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DDB87C" w14:textId="45EEA249" w:rsidR="009F1D6C" w:rsidRPr="00090BC4" w:rsidRDefault="005865CD" w:rsidP="004625EF">
      <w:pPr>
        <w:jc w:val="center"/>
        <w:rPr>
          <w:rFonts w:ascii="仿宋" w:eastAsia="仿宋" w:hAnsi="仿宋"/>
          <w:b/>
          <w:bCs/>
          <w:color w:val="000000" w:themeColor="text1"/>
          <w:sz w:val="36"/>
          <w:szCs w:val="40"/>
        </w:rPr>
      </w:pPr>
      <w:r w:rsidRPr="00090BC4">
        <w:rPr>
          <w:rFonts w:ascii="仿宋" w:eastAsia="仿宋" w:hAnsi="仿宋" w:hint="eastAsia"/>
          <w:b/>
          <w:bCs/>
          <w:color w:val="000000" w:themeColor="text1"/>
          <w:sz w:val="36"/>
          <w:szCs w:val="40"/>
        </w:rPr>
        <w:t>金融学专业金融科技实验班</w:t>
      </w:r>
      <w:r w:rsidR="006E099B" w:rsidRPr="00090BC4">
        <w:rPr>
          <w:rFonts w:ascii="仿宋" w:eastAsia="仿宋" w:hAnsi="仿宋" w:hint="eastAsia"/>
          <w:b/>
          <w:bCs/>
          <w:color w:val="000000" w:themeColor="text1"/>
          <w:sz w:val="36"/>
          <w:szCs w:val="40"/>
        </w:rPr>
        <w:t>培养方案</w:t>
      </w:r>
    </w:p>
    <w:p w14:paraId="682F66BE" w14:textId="2CB41A31" w:rsidR="007A7017" w:rsidRPr="00090BC4" w:rsidRDefault="007A7017" w:rsidP="004625EF">
      <w:pPr>
        <w:jc w:val="center"/>
        <w:rPr>
          <w:rFonts w:ascii="仿宋" w:eastAsia="仿宋" w:hAnsi="仿宋"/>
          <w:b/>
          <w:bCs/>
          <w:color w:val="000000" w:themeColor="text1"/>
          <w:sz w:val="36"/>
          <w:szCs w:val="40"/>
        </w:rPr>
      </w:pPr>
      <w:r w:rsidRPr="00090BC4">
        <w:rPr>
          <w:rFonts w:ascii="仿宋" w:eastAsia="仿宋" w:hAnsi="仿宋" w:hint="eastAsia"/>
          <w:b/>
          <w:bCs/>
          <w:color w:val="000000" w:themeColor="text1"/>
          <w:sz w:val="36"/>
          <w:szCs w:val="40"/>
        </w:rPr>
        <w:t>金</w:t>
      </w:r>
      <w:r w:rsidR="00B737C8" w:rsidRPr="00090BC4">
        <w:rPr>
          <w:rFonts w:ascii="仿宋" w:eastAsia="仿宋" w:hAnsi="仿宋" w:hint="eastAsia"/>
          <w:b/>
          <w:bCs/>
          <w:color w:val="000000" w:themeColor="text1"/>
          <w:sz w:val="36"/>
          <w:szCs w:val="40"/>
        </w:rPr>
        <w:t xml:space="preserve"> </w:t>
      </w:r>
      <w:r w:rsidRPr="00090BC4">
        <w:rPr>
          <w:rFonts w:ascii="仿宋" w:eastAsia="仿宋" w:hAnsi="仿宋" w:hint="eastAsia"/>
          <w:b/>
          <w:bCs/>
          <w:color w:val="000000" w:themeColor="text1"/>
          <w:sz w:val="36"/>
          <w:szCs w:val="40"/>
        </w:rPr>
        <w:t>融</w:t>
      </w:r>
      <w:r w:rsidR="00B737C8" w:rsidRPr="00090BC4">
        <w:rPr>
          <w:rFonts w:ascii="仿宋" w:eastAsia="仿宋" w:hAnsi="仿宋" w:hint="eastAsia"/>
          <w:b/>
          <w:bCs/>
          <w:color w:val="000000" w:themeColor="text1"/>
          <w:sz w:val="36"/>
          <w:szCs w:val="40"/>
        </w:rPr>
        <w:t xml:space="preserve"> </w:t>
      </w:r>
      <w:r w:rsidRPr="00090BC4">
        <w:rPr>
          <w:rFonts w:ascii="仿宋" w:eastAsia="仿宋" w:hAnsi="仿宋" w:hint="eastAsia"/>
          <w:b/>
          <w:bCs/>
          <w:color w:val="000000" w:themeColor="text1"/>
          <w:sz w:val="36"/>
          <w:szCs w:val="40"/>
        </w:rPr>
        <w:t>学</w:t>
      </w:r>
      <w:r w:rsidR="00B737C8" w:rsidRPr="00090BC4">
        <w:rPr>
          <w:rFonts w:ascii="仿宋" w:eastAsia="仿宋" w:hAnsi="仿宋" w:hint="eastAsia"/>
          <w:b/>
          <w:bCs/>
          <w:color w:val="000000" w:themeColor="text1"/>
          <w:sz w:val="36"/>
          <w:szCs w:val="40"/>
        </w:rPr>
        <w:t xml:space="preserve"> </w:t>
      </w:r>
      <w:r w:rsidRPr="00090BC4">
        <w:rPr>
          <w:rFonts w:ascii="仿宋" w:eastAsia="仿宋" w:hAnsi="仿宋" w:hint="eastAsia"/>
          <w:b/>
          <w:bCs/>
          <w:color w:val="000000" w:themeColor="text1"/>
          <w:sz w:val="36"/>
          <w:szCs w:val="40"/>
        </w:rPr>
        <w:t>院</w:t>
      </w:r>
    </w:p>
    <w:p w14:paraId="03CAA0CB" w14:textId="4620EBA2" w:rsidR="00551A51" w:rsidRPr="00090BC4" w:rsidRDefault="00080EF1" w:rsidP="00F3316D">
      <w:pPr>
        <w:pStyle w:val="a5"/>
        <w:numPr>
          <w:ilvl w:val="0"/>
          <w:numId w:val="11"/>
        </w:numPr>
        <w:spacing w:line="400" w:lineRule="exact"/>
        <w:ind w:firstLineChars="0"/>
        <w:outlineLvl w:val="2"/>
        <w:rPr>
          <w:rFonts w:ascii="仿宋" w:eastAsia="仿宋" w:hAnsi="仿宋"/>
          <w:b/>
          <w:bCs/>
          <w:color w:val="000000" w:themeColor="text1"/>
          <w:sz w:val="24"/>
        </w:rPr>
      </w:pPr>
      <w:r w:rsidRPr="00090BC4">
        <w:rPr>
          <w:rFonts w:ascii="仿宋" w:eastAsia="仿宋" w:hAnsi="仿宋" w:hint="eastAsia"/>
          <w:b/>
          <w:bCs/>
          <w:color w:val="000000" w:themeColor="text1"/>
          <w:sz w:val="24"/>
        </w:rPr>
        <w:t>培养目标</w:t>
      </w:r>
    </w:p>
    <w:p w14:paraId="77FC8049" w14:textId="3C9C366B" w:rsidR="002670FC" w:rsidRPr="00090BC4" w:rsidRDefault="00664858" w:rsidP="000C0C1C">
      <w:pPr>
        <w:spacing w:line="400" w:lineRule="exact"/>
        <w:ind w:firstLineChars="200" w:firstLine="480"/>
        <w:rPr>
          <w:rFonts w:ascii="仿宋" w:eastAsia="仿宋" w:hAnsi="仿宋"/>
          <w:color w:val="000000" w:themeColor="text1"/>
          <w:sz w:val="24"/>
        </w:rPr>
      </w:pPr>
      <w:r w:rsidRPr="00090BC4">
        <w:rPr>
          <w:rFonts w:ascii="仿宋" w:eastAsia="仿宋" w:hAnsi="仿宋" w:hint="eastAsia"/>
          <w:color w:val="000000" w:themeColor="text1"/>
          <w:sz w:val="24"/>
        </w:rPr>
        <w:t>本专业旨在培养具有全球视野，系统掌握经济金融理论和现代信息科技知识，熟悉金融实务操作，同时熟悉信息科技技术，掌握计算机编程、数据分析算法和统计工具，具有风险意识与法制观念，具备较强的实践能力和创新精神，能够适应银行科技、智能投顾、保险科技、监管科技等领域的创新型金融科技人才。</w:t>
      </w:r>
    </w:p>
    <w:p w14:paraId="693C9022" w14:textId="54180081" w:rsidR="00080EF1" w:rsidRPr="00090BC4" w:rsidRDefault="00080EF1" w:rsidP="00F3316D">
      <w:pPr>
        <w:pStyle w:val="a5"/>
        <w:numPr>
          <w:ilvl w:val="0"/>
          <w:numId w:val="11"/>
        </w:numPr>
        <w:spacing w:line="400" w:lineRule="exact"/>
        <w:ind w:firstLineChars="0"/>
        <w:outlineLvl w:val="2"/>
        <w:rPr>
          <w:rFonts w:ascii="仿宋" w:eastAsia="仿宋" w:hAnsi="仿宋"/>
          <w:b/>
          <w:bCs/>
          <w:color w:val="000000" w:themeColor="text1"/>
          <w:sz w:val="24"/>
        </w:rPr>
      </w:pPr>
      <w:r w:rsidRPr="00090BC4">
        <w:rPr>
          <w:rFonts w:ascii="仿宋" w:eastAsia="仿宋" w:hAnsi="仿宋" w:hint="eastAsia"/>
          <w:b/>
          <w:bCs/>
          <w:color w:val="000000" w:themeColor="text1"/>
          <w:sz w:val="24"/>
        </w:rPr>
        <w:t>培养要求</w:t>
      </w:r>
    </w:p>
    <w:p w14:paraId="5F98BA98" w14:textId="77777777" w:rsidR="0067102F" w:rsidRPr="00090BC4" w:rsidRDefault="0067102F" w:rsidP="0067102F">
      <w:pPr>
        <w:spacing w:line="400" w:lineRule="exact"/>
        <w:ind w:firstLineChars="200" w:firstLine="480"/>
        <w:rPr>
          <w:rFonts w:ascii="仿宋" w:eastAsia="仿宋" w:hAnsi="仿宋"/>
          <w:color w:val="000000" w:themeColor="text1"/>
          <w:sz w:val="24"/>
        </w:rPr>
      </w:pPr>
      <w:r w:rsidRPr="00090BC4">
        <w:rPr>
          <w:rFonts w:ascii="仿宋" w:eastAsia="仿宋" w:hAnsi="仿宋" w:hint="eastAsia"/>
          <w:color w:val="000000" w:themeColor="text1"/>
          <w:sz w:val="24"/>
        </w:rPr>
        <w:t>通过本专业教学计划所规定内容的系统学习与训练，毕业生应达到以下基本要求：</w:t>
      </w:r>
    </w:p>
    <w:p w14:paraId="013B4EDC" w14:textId="4512CF81" w:rsidR="0067102F" w:rsidRPr="00090BC4" w:rsidRDefault="0067102F" w:rsidP="0067102F">
      <w:pPr>
        <w:pStyle w:val="a5"/>
        <w:numPr>
          <w:ilvl w:val="0"/>
          <w:numId w:val="14"/>
        </w:numPr>
        <w:spacing w:line="400" w:lineRule="exact"/>
        <w:ind w:firstLineChars="0"/>
        <w:rPr>
          <w:rFonts w:ascii="仿宋" w:eastAsia="仿宋" w:hAnsi="仿宋"/>
          <w:color w:val="000000" w:themeColor="text1"/>
          <w:sz w:val="24"/>
        </w:rPr>
      </w:pPr>
      <w:r w:rsidRPr="00090BC4">
        <w:rPr>
          <w:rFonts w:ascii="仿宋" w:eastAsia="仿宋" w:hAnsi="仿宋" w:hint="eastAsia"/>
          <w:color w:val="000000" w:themeColor="text1"/>
          <w:sz w:val="24"/>
        </w:rPr>
        <w:t>掌握马克思主义、毛泽东思想和中国特色社会主义理论体系基本原理，具有良好的职业道德、高尚的人格和远大的理想；</w:t>
      </w:r>
    </w:p>
    <w:p w14:paraId="5B4D0824" w14:textId="005AD467" w:rsidR="0067102F" w:rsidRPr="00090BC4" w:rsidRDefault="0067102F" w:rsidP="0067102F">
      <w:pPr>
        <w:pStyle w:val="a5"/>
        <w:numPr>
          <w:ilvl w:val="0"/>
          <w:numId w:val="14"/>
        </w:numPr>
        <w:spacing w:line="400" w:lineRule="exact"/>
        <w:ind w:firstLineChars="0"/>
        <w:rPr>
          <w:rFonts w:ascii="仿宋" w:eastAsia="仿宋" w:hAnsi="仿宋"/>
          <w:color w:val="000000" w:themeColor="text1"/>
          <w:sz w:val="24"/>
        </w:rPr>
      </w:pPr>
      <w:r w:rsidRPr="00090BC4">
        <w:rPr>
          <w:rFonts w:ascii="仿宋" w:eastAsia="仿宋" w:hAnsi="仿宋" w:hint="eastAsia"/>
          <w:color w:val="000000" w:themeColor="text1"/>
          <w:sz w:val="24"/>
        </w:rPr>
        <w:t>系统掌握经济学、金融学的基本理论和基础知识，掌握现代信息科技的基本知识和工具，尤其是大数据、区块链、人工智能等前沿科技在金融中的应用，具备从事金融相关实际工作的科学素养和基本技能；完成与金融科技专业领域相关的毕业论文或毕业设计；</w:t>
      </w:r>
    </w:p>
    <w:p w14:paraId="353E2C17" w14:textId="151A9EA3" w:rsidR="0067102F" w:rsidRPr="00090BC4" w:rsidRDefault="0067102F" w:rsidP="0067102F">
      <w:pPr>
        <w:pStyle w:val="a5"/>
        <w:numPr>
          <w:ilvl w:val="0"/>
          <w:numId w:val="14"/>
        </w:numPr>
        <w:spacing w:line="400" w:lineRule="exact"/>
        <w:ind w:firstLineChars="0"/>
        <w:rPr>
          <w:rFonts w:ascii="仿宋" w:eastAsia="仿宋" w:hAnsi="仿宋"/>
          <w:color w:val="000000" w:themeColor="text1"/>
          <w:sz w:val="24"/>
        </w:rPr>
      </w:pPr>
      <w:r w:rsidRPr="00090BC4">
        <w:rPr>
          <w:rFonts w:ascii="仿宋" w:eastAsia="仿宋" w:hAnsi="仿宋" w:hint="eastAsia"/>
          <w:color w:val="000000" w:themeColor="text1"/>
          <w:sz w:val="24"/>
        </w:rPr>
        <w:t>具有较强的市场调研能力、人际交往能力；具有较强的语言与文字表达能力，能胜任专业论文、各类应用文体的写作以及较强的商务谈判能力；具有处理银行、证券、投资与保险等方面业务的基本能力；</w:t>
      </w:r>
    </w:p>
    <w:p w14:paraId="2D2E3996" w14:textId="5F7DCAF9" w:rsidR="0067102F" w:rsidRPr="00090BC4" w:rsidRDefault="0067102F" w:rsidP="0067102F">
      <w:pPr>
        <w:pStyle w:val="a5"/>
        <w:numPr>
          <w:ilvl w:val="0"/>
          <w:numId w:val="14"/>
        </w:numPr>
        <w:spacing w:line="400" w:lineRule="exact"/>
        <w:ind w:firstLineChars="0"/>
        <w:rPr>
          <w:rFonts w:ascii="仿宋" w:eastAsia="仿宋" w:hAnsi="仿宋"/>
          <w:color w:val="000000" w:themeColor="text1"/>
          <w:sz w:val="24"/>
        </w:rPr>
      </w:pPr>
      <w:r w:rsidRPr="00090BC4">
        <w:rPr>
          <w:rFonts w:ascii="仿宋" w:eastAsia="仿宋" w:hAnsi="仿宋" w:hint="eastAsia"/>
          <w:color w:val="000000" w:themeColor="text1"/>
          <w:sz w:val="24"/>
        </w:rPr>
        <w:t>具有较高的外语水平，能熟练地查阅本专业的外文文献；具有较强的计算机应用能力和获取信息并处理信息的能力；</w:t>
      </w:r>
    </w:p>
    <w:p w14:paraId="6163F10D" w14:textId="186E3C79" w:rsidR="0067102F" w:rsidRPr="00090BC4" w:rsidRDefault="0067102F" w:rsidP="0067102F">
      <w:pPr>
        <w:pStyle w:val="a5"/>
        <w:numPr>
          <w:ilvl w:val="0"/>
          <w:numId w:val="14"/>
        </w:numPr>
        <w:spacing w:line="400" w:lineRule="exact"/>
        <w:ind w:firstLineChars="0"/>
        <w:rPr>
          <w:rFonts w:ascii="仿宋" w:eastAsia="仿宋" w:hAnsi="仿宋"/>
          <w:color w:val="000000" w:themeColor="text1"/>
          <w:sz w:val="24"/>
        </w:rPr>
      </w:pPr>
      <w:r w:rsidRPr="00090BC4">
        <w:rPr>
          <w:rFonts w:ascii="仿宋" w:eastAsia="仿宋" w:hAnsi="仿宋" w:hint="eastAsia"/>
          <w:color w:val="000000" w:themeColor="text1"/>
          <w:sz w:val="24"/>
        </w:rPr>
        <w:t>掌握信息检索、资料查询的基本方法，具有一定的科学研究和实际工作能力；</w:t>
      </w:r>
    </w:p>
    <w:p w14:paraId="4EFDA86F" w14:textId="57899812" w:rsidR="0067102F" w:rsidRPr="00090BC4" w:rsidRDefault="0067102F" w:rsidP="0067102F">
      <w:pPr>
        <w:pStyle w:val="a5"/>
        <w:numPr>
          <w:ilvl w:val="0"/>
          <w:numId w:val="14"/>
        </w:numPr>
        <w:spacing w:line="400" w:lineRule="exact"/>
        <w:ind w:firstLineChars="0"/>
        <w:rPr>
          <w:rFonts w:ascii="仿宋" w:eastAsia="仿宋" w:hAnsi="仿宋"/>
          <w:color w:val="000000" w:themeColor="text1"/>
          <w:sz w:val="24"/>
        </w:rPr>
      </w:pPr>
      <w:r w:rsidRPr="00090BC4">
        <w:rPr>
          <w:rFonts w:ascii="仿宋" w:eastAsia="仿宋" w:hAnsi="仿宋" w:hint="eastAsia"/>
          <w:color w:val="000000" w:themeColor="text1"/>
          <w:sz w:val="24"/>
        </w:rPr>
        <w:t>具有考取本专业相关从业资格证书的能力。</w:t>
      </w:r>
    </w:p>
    <w:p w14:paraId="690217DC" w14:textId="0A2C2FC2" w:rsidR="00215484" w:rsidRPr="00090BC4" w:rsidRDefault="00215484" w:rsidP="004742CA">
      <w:pPr>
        <w:pStyle w:val="a5"/>
        <w:numPr>
          <w:ilvl w:val="0"/>
          <w:numId w:val="11"/>
        </w:numPr>
        <w:spacing w:line="400" w:lineRule="exact"/>
        <w:ind w:firstLineChars="0"/>
        <w:outlineLvl w:val="2"/>
        <w:rPr>
          <w:rFonts w:ascii="仿宋" w:eastAsia="仿宋" w:hAnsi="仿宋"/>
          <w:b/>
          <w:bCs/>
          <w:color w:val="000000" w:themeColor="text1"/>
          <w:sz w:val="24"/>
        </w:rPr>
      </w:pPr>
      <w:r w:rsidRPr="00090BC4">
        <w:rPr>
          <w:rFonts w:ascii="仿宋" w:eastAsia="仿宋" w:hAnsi="仿宋" w:hint="eastAsia"/>
          <w:b/>
          <w:bCs/>
          <w:color w:val="000000" w:themeColor="text1"/>
          <w:sz w:val="24"/>
        </w:rPr>
        <w:t>课程与培养要求对应关系矩阵</w:t>
      </w:r>
    </w:p>
    <w:tbl>
      <w:tblPr>
        <w:tblW w:w="9918" w:type="dxa"/>
        <w:tblInd w:w="113" w:type="dxa"/>
        <w:tblLook w:val="04A0" w:firstRow="1" w:lastRow="0" w:firstColumn="1" w:lastColumn="0" w:noHBand="0" w:noVBand="1"/>
      </w:tblPr>
      <w:tblGrid>
        <w:gridCol w:w="1555"/>
        <w:gridCol w:w="1401"/>
        <w:gridCol w:w="706"/>
        <w:gridCol w:w="937"/>
        <w:gridCol w:w="1115"/>
        <w:gridCol w:w="772"/>
        <w:gridCol w:w="739"/>
        <w:gridCol w:w="567"/>
        <w:gridCol w:w="708"/>
        <w:gridCol w:w="709"/>
        <w:gridCol w:w="709"/>
      </w:tblGrid>
      <w:tr w:rsidR="00090BC4" w:rsidRPr="00090BC4" w14:paraId="43A4EF13" w14:textId="77777777" w:rsidTr="00C054DF">
        <w:trPr>
          <w:trHeight w:val="1301"/>
        </w:trPr>
        <w:tc>
          <w:tcPr>
            <w:tcW w:w="1555"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76BD3F4F" w14:textId="77777777" w:rsidR="00FF16D6" w:rsidRPr="00090BC4" w:rsidRDefault="00FF16D6" w:rsidP="00FF16D6">
            <w:pPr>
              <w:widowControl/>
              <w:jc w:val="left"/>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r w:rsidRPr="00090BC4">
              <w:rPr>
                <w:rFonts w:ascii="宋体" w:eastAsia="宋体" w:hAnsi="宋体" w:cs="宋体" w:hint="eastAsia"/>
                <w:color w:val="000000" w:themeColor="text1"/>
                <w:w w:val="66"/>
                <w:kern w:val="0"/>
                <w:sz w:val="24"/>
                <w:szCs w:val="24"/>
              </w:rPr>
              <w:t>培养要求</w:t>
            </w:r>
            <w:r w:rsidRPr="00090BC4">
              <w:rPr>
                <w:rFonts w:ascii="宋体" w:eastAsia="宋体" w:hAnsi="宋体" w:cs="宋体" w:hint="eastAsia"/>
                <w:color w:val="000000" w:themeColor="text1"/>
                <w:w w:val="66"/>
                <w:kern w:val="0"/>
                <w:sz w:val="24"/>
                <w:szCs w:val="24"/>
              </w:rPr>
              <w:br/>
              <w:t>课程名称</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14:paraId="5532B029" w14:textId="77777777" w:rsidR="00FF16D6" w:rsidRPr="00090BC4" w:rsidRDefault="00FF16D6" w:rsidP="00FF16D6">
            <w:pPr>
              <w:widowControl/>
              <w:jc w:val="center"/>
              <w:rPr>
                <w:rFonts w:ascii="宋体" w:eastAsia="宋体" w:hAnsi="宋体" w:cs="宋体"/>
                <w:color w:val="000000" w:themeColor="text1"/>
                <w:kern w:val="0"/>
                <w:sz w:val="20"/>
                <w:szCs w:val="20"/>
              </w:rPr>
            </w:pPr>
            <w:r w:rsidRPr="00090BC4">
              <w:rPr>
                <w:rFonts w:ascii="宋体" w:eastAsia="宋体" w:hAnsi="宋体" w:cs="宋体" w:hint="eastAsia"/>
                <w:color w:val="000000" w:themeColor="text1"/>
                <w:kern w:val="0"/>
                <w:sz w:val="20"/>
                <w:szCs w:val="20"/>
              </w:rPr>
              <w:t>1.具有良好的职业道德、人文素质</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149CF57B" w14:textId="77777777" w:rsidR="00FF16D6" w:rsidRPr="00090BC4" w:rsidRDefault="00FF16D6" w:rsidP="00FF16D6">
            <w:pPr>
              <w:widowControl/>
              <w:jc w:val="center"/>
              <w:rPr>
                <w:rFonts w:ascii="宋体" w:eastAsia="宋体" w:hAnsi="宋体" w:cs="宋体"/>
                <w:color w:val="000000" w:themeColor="text1"/>
                <w:kern w:val="0"/>
                <w:sz w:val="20"/>
                <w:szCs w:val="20"/>
              </w:rPr>
            </w:pPr>
            <w:r w:rsidRPr="00090BC4">
              <w:rPr>
                <w:rFonts w:ascii="宋体" w:eastAsia="宋体" w:hAnsi="宋体" w:cs="宋体" w:hint="eastAsia"/>
                <w:color w:val="000000" w:themeColor="text1"/>
                <w:kern w:val="0"/>
                <w:sz w:val="20"/>
                <w:szCs w:val="20"/>
              </w:rPr>
              <w:t>2.专业及相关学科基本知识</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64822854" w14:textId="77777777" w:rsidR="00FF16D6" w:rsidRPr="00090BC4" w:rsidRDefault="00FF16D6" w:rsidP="00FF16D6">
            <w:pPr>
              <w:widowControl/>
              <w:spacing w:line="240" w:lineRule="exact"/>
              <w:jc w:val="center"/>
              <w:rPr>
                <w:rFonts w:ascii="宋体" w:eastAsia="宋体" w:hAnsi="宋体" w:cs="宋体"/>
                <w:color w:val="000000" w:themeColor="text1"/>
                <w:kern w:val="0"/>
                <w:sz w:val="20"/>
                <w:szCs w:val="20"/>
              </w:rPr>
            </w:pPr>
            <w:r w:rsidRPr="00090BC4">
              <w:rPr>
                <w:rFonts w:ascii="宋体" w:eastAsia="宋体" w:hAnsi="宋体" w:cs="宋体" w:hint="eastAsia"/>
                <w:color w:val="000000" w:themeColor="text1"/>
                <w:kern w:val="0"/>
                <w:sz w:val="20"/>
                <w:szCs w:val="20"/>
              </w:rPr>
              <w:t>3.语言与文字表达、人际交往与商务谈判能力</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705204A4" w14:textId="77777777" w:rsidR="00FF16D6" w:rsidRPr="00090BC4" w:rsidRDefault="00FF16D6" w:rsidP="00FF16D6">
            <w:pPr>
              <w:widowControl/>
              <w:spacing w:line="240" w:lineRule="exact"/>
              <w:jc w:val="center"/>
              <w:rPr>
                <w:rFonts w:ascii="宋体" w:eastAsia="宋体" w:hAnsi="宋体" w:cs="宋体"/>
                <w:color w:val="000000" w:themeColor="text1"/>
                <w:kern w:val="0"/>
                <w:sz w:val="20"/>
                <w:szCs w:val="20"/>
              </w:rPr>
            </w:pPr>
            <w:r w:rsidRPr="00090BC4">
              <w:rPr>
                <w:rFonts w:ascii="宋体" w:eastAsia="宋体" w:hAnsi="宋体" w:cs="宋体" w:hint="eastAsia"/>
                <w:color w:val="000000" w:themeColor="text1"/>
                <w:kern w:val="0"/>
                <w:sz w:val="20"/>
                <w:szCs w:val="20"/>
              </w:rPr>
              <w:t>4.银行、证券、投资与保险等业务处理基本能力</w:t>
            </w:r>
          </w:p>
        </w:tc>
        <w:tc>
          <w:tcPr>
            <w:tcW w:w="772" w:type="dxa"/>
            <w:tcBorders>
              <w:top w:val="single" w:sz="4" w:space="0" w:color="auto"/>
              <w:left w:val="nil"/>
              <w:bottom w:val="single" w:sz="4" w:space="0" w:color="auto"/>
              <w:right w:val="single" w:sz="4" w:space="0" w:color="auto"/>
            </w:tcBorders>
            <w:shd w:val="clear" w:color="auto" w:fill="auto"/>
            <w:vAlign w:val="center"/>
            <w:hideMark/>
          </w:tcPr>
          <w:p w14:paraId="1588F786" w14:textId="77777777" w:rsidR="00FF16D6" w:rsidRPr="00090BC4" w:rsidRDefault="00FF16D6" w:rsidP="00C054DF">
            <w:pPr>
              <w:widowControl/>
              <w:spacing w:line="240" w:lineRule="exact"/>
              <w:jc w:val="center"/>
              <w:rPr>
                <w:rFonts w:ascii="宋体" w:eastAsia="宋体" w:hAnsi="宋体" w:cs="宋体"/>
                <w:color w:val="000000" w:themeColor="text1"/>
                <w:kern w:val="0"/>
                <w:sz w:val="20"/>
                <w:szCs w:val="20"/>
              </w:rPr>
            </w:pPr>
            <w:r w:rsidRPr="00090BC4">
              <w:rPr>
                <w:rFonts w:ascii="宋体" w:eastAsia="宋体" w:hAnsi="宋体" w:cs="宋体" w:hint="eastAsia"/>
                <w:color w:val="000000" w:themeColor="text1"/>
                <w:kern w:val="0"/>
                <w:sz w:val="20"/>
                <w:szCs w:val="20"/>
              </w:rPr>
              <w:t>5.外语应用能力</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428C918B" w14:textId="77777777" w:rsidR="00FF16D6" w:rsidRPr="00090BC4" w:rsidRDefault="00FF16D6" w:rsidP="00C054DF">
            <w:pPr>
              <w:widowControl/>
              <w:spacing w:line="240" w:lineRule="exact"/>
              <w:jc w:val="center"/>
              <w:rPr>
                <w:rFonts w:ascii="宋体" w:eastAsia="宋体" w:hAnsi="宋体" w:cs="宋体"/>
                <w:color w:val="000000" w:themeColor="text1"/>
                <w:kern w:val="0"/>
                <w:sz w:val="20"/>
                <w:szCs w:val="20"/>
              </w:rPr>
            </w:pPr>
            <w:r w:rsidRPr="00090BC4">
              <w:rPr>
                <w:rFonts w:ascii="宋体" w:eastAsia="宋体" w:hAnsi="宋体" w:cs="宋体" w:hint="eastAsia"/>
                <w:color w:val="000000" w:themeColor="text1"/>
                <w:kern w:val="0"/>
                <w:sz w:val="20"/>
                <w:szCs w:val="20"/>
              </w:rPr>
              <w:t>6.计算机应用、信息处理能力</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5B84E60" w14:textId="77777777" w:rsidR="00FF16D6" w:rsidRPr="00090BC4" w:rsidRDefault="00FF16D6" w:rsidP="00C054DF">
            <w:pPr>
              <w:widowControl/>
              <w:spacing w:line="240" w:lineRule="exact"/>
              <w:jc w:val="center"/>
              <w:rPr>
                <w:rFonts w:ascii="宋体" w:eastAsia="宋体" w:hAnsi="宋体" w:cs="宋体"/>
                <w:color w:val="000000" w:themeColor="text1"/>
                <w:kern w:val="0"/>
                <w:sz w:val="20"/>
                <w:szCs w:val="20"/>
              </w:rPr>
            </w:pPr>
            <w:r w:rsidRPr="00090BC4">
              <w:rPr>
                <w:rFonts w:ascii="宋体" w:eastAsia="宋体" w:hAnsi="宋体" w:cs="宋体" w:hint="eastAsia"/>
                <w:color w:val="000000" w:themeColor="text1"/>
                <w:kern w:val="0"/>
                <w:sz w:val="20"/>
                <w:szCs w:val="20"/>
              </w:rPr>
              <w:t>7.科学研究能力</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AA37A4A" w14:textId="77777777" w:rsidR="00FF16D6" w:rsidRPr="00090BC4" w:rsidRDefault="00FF16D6" w:rsidP="00C054DF">
            <w:pPr>
              <w:widowControl/>
              <w:spacing w:line="240" w:lineRule="exact"/>
              <w:jc w:val="center"/>
              <w:rPr>
                <w:rFonts w:ascii="宋体" w:eastAsia="宋体" w:hAnsi="宋体" w:cs="宋体"/>
                <w:color w:val="000000" w:themeColor="text1"/>
                <w:kern w:val="0"/>
                <w:sz w:val="20"/>
                <w:szCs w:val="20"/>
              </w:rPr>
            </w:pPr>
            <w:r w:rsidRPr="00090BC4">
              <w:rPr>
                <w:rFonts w:ascii="宋体" w:eastAsia="宋体" w:hAnsi="宋体" w:cs="宋体" w:hint="eastAsia"/>
                <w:color w:val="000000" w:themeColor="text1"/>
                <w:kern w:val="0"/>
                <w:sz w:val="20"/>
                <w:szCs w:val="20"/>
              </w:rPr>
              <w:t>8.创新创业精神</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C973250" w14:textId="77777777" w:rsidR="00FF16D6" w:rsidRPr="00090BC4" w:rsidRDefault="00FF16D6" w:rsidP="00C054DF">
            <w:pPr>
              <w:widowControl/>
              <w:spacing w:line="240" w:lineRule="exact"/>
              <w:jc w:val="center"/>
              <w:rPr>
                <w:rFonts w:ascii="宋体" w:eastAsia="宋体" w:hAnsi="宋体" w:cs="宋体"/>
                <w:color w:val="000000" w:themeColor="text1"/>
                <w:kern w:val="0"/>
                <w:sz w:val="20"/>
                <w:szCs w:val="20"/>
              </w:rPr>
            </w:pPr>
            <w:r w:rsidRPr="00090BC4">
              <w:rPr>
                <w:rFonts w:ascii="宋体" w:eastAsia="宋体" w:hAnsi="宋体" w:cs="宋体" w:hint="eastAsia"/>
                <w:color w:val="000000" w:themeColor="text1"/>
                <w:kern w:val="0"/>
                <w:sz w:val="20"/>
                <w:szCs w:val="20"/>
              </w:rPr>
              <w:t>9.金融数据分析能力</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F720134" w14:textId="77777777" w:rsidR="00FF16D6" w:rsidRPr="00090BC4" w:rsidRDefault="00FF16D6" w:rsidP="00C054DF">
            <w:pPr>
              <w:widowControl/>
              <w:spacing w:line="240" w:lineRule="exact"/>
              <w:jc w:val="center"/>
              <w:rPr>
                <w:rFonts w:ascii="宋体" w:eastAsia="宋体" w:hAnsi="宋体" w:cs="宋体"/>
                <w:color w:val="000000" w:themeColor="text1"/>
                <w:kern w:val="0"/>
                <w:sz w:val="20"/>
                <w:szCs w:val="20"/>
              </w:rPr>
            </w:pPr>
            <w:r w:rsidRPr="00090BC4">
              <w:rPr>
                <w:rFonts w:ascii="宋体" w:eastAsia="宋体" w:hAnsi="宋体" w:cs="宋体" w:hint="eastAsia"/>
                <w:color w:val="000000" w:themeColor="text1"/>
                <w:kern w:val="0"/>
                <w:sz w:val="20"/>
                <w:szCs w:val="20"/>
              </w:rPr>
              <w:t>10.专业从业资格证书能力</w:t>
            </w:r>
          </w:p>
        </w:tc>
      </w:tr>
      <w:tr w:rsidR="00090BC4" w:rsidRPr="00090BC4" w14:paraId="29C1FDE9" w14:textId="77777777" w:rsidTr="00C054DF">
        <w:trPr>
          <w:trHeight w:val="600"/>
        </w:trPr>
        <w:tc>
          <w:tcPr>
            <w:tcW w:w="1555"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297474CF" w14:textId="77777777" w:rsidR="00FF16D6" w:rsidRPr="00090BC4" w:rsidRDefault="00FF16D6" w:rsidP="00FF16D6">
            <w:pPr>
              <w:widowControl/>
              <w:jc w:val="left"/>
              <w:rPr>
                <w:rFonts w:ascii="宋体" w:eastAsia="宋体" w:hAnsi="宋体" w:cs="宋体"/>
                <w:color w:val="000000" w:themeColor="text1"/>
                <w:kern w:val="0"/>
                <w:sz w:val="20"/>
                <w:szCs w:val="20"/>
              </w:rPr>
            </w:pPr>
            <w:r w:rsidRPr="00090BC4">
              <w:rPr>
                <w:rFonts w:ascii="宋体" w:eastAsia="宋体" w:hAnsi="宋体" w:cs="宋体" w:hint="eastAsia"/>
                <w:color w:val="000000" w:themeColor="text1"/>
                <w:kern w:val="0"/>
                <w:sz w:val="20"/>
                <w:szCs w:val="20"/>
              </w:rPr>
              <w:t>思想道德修养与法律基础</w:t>
            </w:r>
          </w:p>
        </w:tc>
        <w:tc>
          <w:tcPr>
            <w:tcW w:w="1401" w:type="dxa"/>
            <w:tcBorders>
              <w:top w:val="nil"/>
              <w:left w:val="single" w:sz="4" w:space="0" w:color="auto"/>
              <w:bottom w:val="single" w:sz="4" w:space="0" w:color="auto"/>
              <w:right w:val="single" w:sz="4" w:space="0" w:color="auto"/>
            </w:tcBorders>
            <w:shd w:val="clear" w:color="auto" w:fill="auto"/>
            <w:vAlign w:val="center"/>
            <w:hideMark/>
          </w:tcPr>
          <w:p w14:paraId="73B1F8EC"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0DA759C4"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682B7A8F"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6709AF4A"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72" w:type="dxa"/>
            <w:tcBorders>
              <w:top w:val="single" w:sz="4" w:space="0" w:color="auto"/>
              <w:left w:val="nil"/>
              <w:bottom w:val="single" w:sz="4" w:space="0" w:color="auto"/>
              <w:right w:val="single" w:sz="4" w:space="0" w:color="auto"/>
            </w:tcBorders>
            <w:shd w:val="clear" w:color="auto" w:fill="auto"/>
            <w:vAlign w:val="center"/>
            <w:hideMark/>
          </w:tcPr>
          <w:p w14:paraId="7996A6EF"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238F2519"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58EF6BD"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89C9584"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A20AF29"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2EC994D"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r>
      <w:tr w:rsidR="00090BC4" w:rsidRPr="00090BC4" w14:paraId="53F3055B" w14:textId="77777777" w:rsidTr="00C054DF">
        <w:trPr>
          <w:trHeight w:val="402"/>
        </w:trPr>
        <w:tc>
          <w:tcPr>
            <w:tcW w:w="1555"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12368C71" w14:textId="77777777" w:rsidR="00FF16D6" w:rsidRPr="00090BC4" w:rsidRDefault="00FF16D6" w:rsidP="00FF16D6">
            <w:pPr>
              <w:widowControl/>
              <w:jc w:val="left"/>
              <w:rPr>
                <w:rFonts w:ascii="宋体" w:eastAsia="宋体" w:hAnsi="宋体" w:cs="宋体"/>
                <w:color w:val="000000" w:themeColor="text1"/>
                <w:kern w:val="0"/>
                <w:sz w:val="20"/>
                <w:szCs w:val="20"/>
              </w:rPr>
            </w:pPr>
            <w:r w:rsidRPr="00090BC4">
              <w:rPr>
                <w:rFonts w:ascii="宋体" w:eastAsia="宋体" w:hAnsi="宋体" w:cs="宋体" w:hint="eastAsia"/>
                <w:color w:val="000000" w:themeColor="text1"/>
                <w:kern w:val="0"/>
                <w:sz w:val="20"/>
                <w:szCs w:val="20"/>
              </w:rPr>
              <w:t>中国近现代史纲要</w:t>
            </w:r>
          </w:p>
        </w:tc>
        <w:tc>
          <w:tcPr>
            <w:tcW w:w="1401" w:type="dxa"/>
            <w:tcBorders>
              <w:top w:val="nil"/>
              <w:left w:val="single" w:sz="4" w:space="0" w:color="auto"/>
              <w:bottom w:val="single" w:sz="4" w:space="0" w:color="auto"/>
              <w:right w:val="single" w:sz="4" w:space="0" w:color="auto"/>
            </w:tcBorders>
            <w:shd w:val="clear" w:color="auto" w:fill="auto"/>
            <w:vAlign w:val="center"/>
            <w:hideMark/>
          </w:tcPr>
          <w:p w14:paraId="51B698C0"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650EE573"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0785559B"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2131D335"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72" w:type="dxa"/>
            <w:tcBorders>
              <w:top w:val="single" w:sz="4" w:space="0" w:color="auto"/>
              <w:left w:val="nil"/>
              <w:bottom w:val="single" w:sz="4" w:space="0" w:color="auto"/>
              <w:right w:val="single" w:sz="4" w:space="0" w:color="auto"/>
            </w:tcBorders>
            <w:shd w:val="clear" w:color="auto" w:fill="auto"/>
            <w:vAlign w:val="center"/>
            <w:hideMark/>
          </w:tcPr>
          <w:p w14:paraId="0F805F10"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4ACBB53D"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3F4C97E"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0E2A291"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1836C90"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59E8D2FC"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r>
      <w:tr w:rsidR="00090BC4" w:rsidRPr="00090BC4" w14:paraId="57FEE585" w14:textId="77777777" w:rsidTr="00C054DF">
        <w:trPr>
          <w:trHeight w:val="600"/>
        </w:trPr>
        <w:tc>
          <w:tcPr>
            <w:tcW w:w="1555"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2D215EE8" w14:textId="77777777" w:rsidR="00FF16D6" w:rsidRPr="00090BC4" w:rsidRDefault="00FF16D6" w:rsidP="00FF16D6">
            <w:pPr>
              <w:widowControl/>
              <w:jc w:val="left"/>
              <w:rPr>
                <w:rFonts w:ascii="宋体" w:eastAsia="宋体" w:hAnsi="宋体" w:cs="宋体"/>
                <w:color w:val="000000" w:themeColor="text1"/>
                <w:kern w:val="0"/>
                <w:sz w:val="20"/>
                <w:szCs w:val="20"/>
              </w:rPr>
            </w:pPr>
            <w:r w:rsidRPr="00090BC4">
              <w:rPr>
                <w:rFonts w:ascii="宋体" w:eastAsia="宋体" w:hAnsi="宋体" w:cs="宋体" w:hint="eastAsia"/>
                <w:color w:val="000000" w:themeColor="text1"/>
                <w:kern w:val="0"/>
                <w:sz w:val="20"/>
                <w:szCs w:val="20"/>
              </w:rPr>
              <w:lastRenderedPageBreak/>
              <w:t>马克思主义基本原理概论</w:t>
            </w:r>
          </w:p>
        </w:tc>
        <w:tc>
          <w:tcPr>
            <w:tcW w:w="1401" w:type="dxa"/>
            <w:tcBorders>
              <w:top w:val="nil"/>
              <w:left w:val="single" w:sz="4" w:space="0" w:color="auto"/>
              <w:bottom w:val="single" w:sz="4" w:space="0" w:color="auto"/>
              <w:right w:val="single" w:sz="4" w:space="0" w:color="auto"/>
            </w:tcBorders>
            <w:shd w:val="clear" w:color="auto" w:fill="auto"/>
            <w:vAlign w:val="center"/>
            <w:hideMark/>
          </w:tcPr>
          <w:p w14:paraId="7442C4DE"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408769A4"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25EC8F1F"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7F3B6A3B"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72" w:type="dxa"/>
            <w:tcBorders>
              <w:top w:val="single" w:sz="4" w:space="0" w:color="auto"/>
              <w:left w:val="nil"/>
              <w:bottom w:val="single" w:sz="4" w:space="0" w:color="auto"/>
              <w:right w:val="single" w:sz="4" w:space="0" w:color="auto"/>
            </w:tcBorders>
            <w:shd w:val="clear" w:color="auto" w:fill="auto"/>
            <w:vAlign w:val="center"/>
            <w:hideMark/>
          </w:tcPr>
          <w:p w14:paraId="25674EB3"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0742E6D9"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C9EC0B1"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1530012"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8368E1A"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FF653EF"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r>
      <w:tr w:rsidR="00090BC4" w:rsidRPr="00090BC4" w14:paraId="7F211933" w14:textId="77777777" w:rsidTr="00C054DF">
        <w:trPr>
          <w:trHeight w:val="758"/>
        </w:trPr>
        <w:tc>
          <w:tcPr>
            <w:tcW w:w="1555"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68B7F628" w14:textId="77777777" w:rsidR="00FF16D6" w:rsidRPr="00090BC4" w:rsidRDefault="00FF16D6" w:rsidP="00FF16D6">
            <w:pPr>
              <w:widowControl/>
              <w:jc w:val="left"/>
              <w:rPr>
                <w:rFonts w:ascii="宋体" w:eastAsia="宋体" w:hAnsi="宋体" w:cs="宋体"/>
                <w:color w:val="000000" w:themeColor="text1"/>
                <w:kern w:val="0"/>
                <w:sz w:val="20"/>
                <w:szCs w:val="20"/>
              </w:rPr>
            </w:pPr>
            <w:r w:rsidRPr="00090BC4">
              <w:rPr>
                <w:rFonts w:ascii="宋体" w:eastAsia="宋体" w:hAnsi="宋体" w:cs="宋体" w:hint="eastAsia"/>
                <w:color w:val="000000" w:themeColor="text1"/>
                <w:kern w:val="0"/>
                <w:sz w:val="20"/>
                <w:szCs w:val="20"/>
              </w:rPr>
              <w:t>毛泽东思想和中国特色社会主义理论体系概论</w:t>
            </w:r>
          </w:p>
        </w:tc>
        <w:tc>
          <w:tcPr>
            <w:tcW w:w="1401" w:type="dxa"/>
            <w:tcBorders>
              <w:top w:val="nil"/>
              <w:left w:val="single" w:sz="4" w:space="0" w:color="auto"/>
              <w:bottom w:val="single" w:sz="4" w:space="0" w:color="auto"/>
              <w:right w:val="single" w:sz="4" w:space="0" w:color="auto"/>
            </w:tcBorders>
            <w:shd w:val="clear" w:color="auto" w:fill="auto"/>
            <w:vAlign w:val="center"/>
            <w:hideMark/>
          </w:tcPr>
          <w:p w14:paraId="746B4A60"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531129A7"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5477D158"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13A70978"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72" w:type="dxa"/>
            <w:tcBorders>
              <w:top w:val="single" w:sz="4" w:space="0" w:color="auto"/>
              <w:left w:val="nil"/>
              <w:bottom w:val="single" w:sz="4" w:space="0" w:color="auto"/>
              <w:right w:val="single" w:sz="4" w:space="0" w:color="auto"/>
            </w:tcBorders>
            <w:shd w:val="clear" w:color="auto" w:fill="auto"/>
            <w:vAlign w:val="center"/>
            <w:hideMark/>
          </w:tcPr>
          <w:p w14:paraId="0A22F4AC"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7A11272C"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F18C821"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4C291A5"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75A6A4A"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12AC82C2"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r>
      <w:tr w:rsidR="00090BC4" w:rsidRPr="00090BC4" w14:paraId="3C0C3589" w14:textId="77777777" w:rsidTr="00C054DF">
        <w:trPr>
          <w:trHeight w:val="402"/>
        </w:trPr>
        <w:tc>
          <w:tcPr>
            <w:tcW w:w="1555"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33D0B9BB" w14:textId="77777777" w:rsidR="00FF16D6" w:rsidRPr="00090BC4" w:rsidRDefault="00FF16D6" w:rsidP="00FF16D6">
            <w:pPr>
              <w:widowControl/>
              <w:jc w:val="left"/>
              <w:rPr>
                <w:rFonts w:ascii="宋体" w:eastAsia="宋体" w:hAnsi="宋体" w:cs="宋体"/>
                <w:color w:val="000000" w:themeColor="text1"/>
                <w:kern w:val="0"/>
                <w:sz w:val="20"/>
                <w:szCs w:val="20"/>
              </w:rPr>
            </w:pPr>
            <w:r w:rsidRPr="00090BC4">
              <w:rPr>
                <w:rFonts w:ascii="宋体" w:eastAsia="宋体" w:hAnsi="宋体" w:cs="宋体" w:hint="eastAsia"/>
                <w:color w:val="000000" w:themeColor="text1"/>
                <w:kern w:val="0"/>
                <w:sz w:val="20"/>
                <w:szCs w:val="20"/>
              </w:rPr>
              <w:t>形势与政策</w:t>
            </w:r>
          </w:p>
        </w:tc>
        <w:tc>
          <w:tcPr>
            <w:tcW w:w="1401" w:type="dxa"/>
            <w:tcBorders>
              <w:top w:val="nil"/>
              <w:left w:val="single" w:sz="4" w:space="0" w:color="auto"/>
              <w:bottom w:val="single" w:sz="4" w:space="0" w:color="auto"/>
              <w:right w:val="single" w:sz="4" w:space="0" w:color="auto"/>
            </w:tcBorders>
            <w:shd w:val="clear" w:color="auto" w:fill="auto"/>
            <w:vAlign w:val="center"/>
            <w:hideMark/>
          </w:tcPr>
          <w:p w14:paraId="69720CAE"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575D4F91"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31C25E25"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08A27D92"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72" w:type="dxa"/>
            <w:tcBorders>
              <w:top w:val="single" w:sz="4" w:space="0" w:color="auto"/>
              <w:left w:val="nil"/>
              <w:bottom w:val="single" w:sz="4" w:space="0" w:color="auto"/>
              <w:right w:val="single" w:sz="4" w:space="0" w:color="auto"/>
            </w:tcBorders>
            <w:shd w:val="clear" w:color="auto" w:fill="auto"/>
            <w:vAlign w:val="center"/>
            <w:hideMark/>
          </w:tcPr>
          <w:p w14:paraId="5CB8127E"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1CAA5E6B"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EF4DEE6"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31807F4"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BF5F2C8"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556FC603"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r>
      <w:tr w:rsidR="00090BC4" w:rsidRPr="00090BC4" w14:paraId="6A6F6767" w14:textId="77777777" w:rsidTr="00C054DF">
        <w:trPr>
          <w:trHeight w:val="402"/>
        </w:trPr>
        <w:tc>
          <w:tcPr>
            <w:tcW w:w="1555"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3B6E9772" w14:textId="77777777" w:rsidR="00FF16D6" w:rsidRPr="00090BC4" w:rsidRDefault="00FF16D6" w:rsidP="00FF16D6">
            <w:pPr>
              <w:widowControl/>
              <w:jc w:val="left"/>
              <w:rPr>
                <w:rFonts w:ascii="宋体" w:eastAsia="宋体" w:hAnsi="宋体" w:cs="宋体"/>
                <w:color w:val="000000" w:themeColor="text1"/>
                <w:kern w:val="0"/>
                <w:sz w:val="20"/>
                <w:szCs w:val="20"/>
              </w:rPr>
            </w:pPr>
            <w:r w:rsidRPr="00090BC4">
              <w:rPr>
                <w:rFonts w:ascii="宋体" w:eastAsia="宋体" w:hAnsi="宋体" w:cs="宋体" w:hint="eastAsia"/>
                <w:color w:val="000000" w:themeColor="text1"/>
                <w:kern w:val="0"/>
                <w:sz w:val="20"/>
                <w:szCs w:val="20"/>
              </w:rPr>
              <w:t>大学英语</w:t>
            </w:r>
          </w:p>
        </w:tc>
        <w:tc>
          <w:tcPr>
            <w:tcW w:w="1401" w:type="dxa"/>
            <w:tcBorders>
              <w:top w:val="nil"/>
              <w:left w:val="single" w:sz="4" w:space="0" w:color="auto"/>
              <w:bottom w:val="single" w:sz="4" w:space="0" w:color="auto"/>
              <w:right w:val="single" w:sz="4" w:space="0" w:color="auto"/>
            </w:tcBorders>
            <w:shd w:val="clear" w:color="auto" w:fill="auto"/>
            <w:vAlign w:val="center"/>
            <w:hideMark/>
          </w:tcPr>
          <w:p w14:paraId="1CB4BF9E"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5D27C3A6"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59899A6F"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0EF67A15"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72" w:type="dxa"/>
            <w:tcBorders>
              <w:top w:val="single" w:sz="4" w:space="0" w:color="auto"/>
              <w:left w:val="nil"/>
              <w:bottom w:val="single" w:sz="4" w:space="0" w:color="auto"/>
              <w:right w:val="single" w:sz="4" w:space="0" w:color="auto"/>
            </w:tcBorders>
            <w:shd w:val="clear" w:color="auto" w:fill="auto"/>
            <w:vAlign w:val="center"/>
            <w:hideMark/>
          </w:tcPr>
          <w:p w14:paraId="20B61E5E"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05B7D278"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81202A8"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5FCE8A8"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276582A"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012102A7"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r>
      <w:tr w:rsidR="00090BC4" w:rsidRPr="00090BC4" w14:paraId="034BD06D" w14:textId="77777777" w:rsidTr="00C054DF">
        <w:trPr>
          <w:trHeight w:val="402"/>
        </w:trPr>
        <w:tc>
          <w:tcPr>
            <w:tcW w:w="1555"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4EDED719" w14:textId="77777777" w:rsidR="00FF16D6" w:rsidRPr="00090BC4" w:rsidRDefault="00FF16D6" w:rsidP="00FF16D6">
            <w:pPr>
              <w:widowControl/>
              <w:jc w:val="left"/>
              <w:rPr>
                <w:rFonts w:ascii="宋体" w:eastAsia="宋体" w:hAnsi="宋体" w:cs="宋体"/>
                <w:color w:val="000000" w:themeColor="text1"/>
                <w:kern w:val="0"/>
                <w:sz w:val="20"/>
                <w:szCs w:val="20"/>
              </w:rPr>
            </w:pPr>
            <w:r w:rsidRPr="00090BC4">
              <w:rPr>
                <w:rFonts w:ascii="宋体" w:eastAsia="宋体" w:hAnsi="宋体" w:cs="宋体" w:hint="eastAsia"/>
                <w:color w:val="000000" w:themeColor="text1"/>
                <w:kern w:val="0"/>
                <w:sz w:val="20"/>
                <w:szCs w:val="20"/>
              </w:rPr>
              <w:t>体育</w:t>
            </w:r>
          </w:p>
        </w:tc>
        <w:tc>
          <w:tcPr>
            <w:tcW w:w="1401" w:type="dxa"/>
            <w:tcBorders>
              <w:top w:val="nil"/>
              <w:left w:val="single" w:sz="4" w:space="0" w:color="auto"/>
              <w:bottom w:val="single" w:sz="4" w:space="0" w:color="auto"/>
              <w:right w:val="single" w:sz="4" w:space="0" w:color="auto"/>
            </w:tcBorders>
            <w:shd w:val="clear" w:color="auto" w:fill="auto"/>
            <w:vAlign w:val="center"/>
            <w:hideMark/>
          </w:tcPr>
          <w:p w14:paraId="55EEC8FA"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44A0F211"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6D734872"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7AAF282F"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72" w:type="dxa"/>
            <w:tcBorders>
              <w:top w:val="single" w:sz="4" w:space="0" w:color="auto"/>
              <w:left w:val="nil"/>
              <w:bottom w:val="single" w:sz="4" w:space="0" w:color="auto"/>
              <w:right w:val="single" w:sz="4" w:space="0" w:color="auto"/>
            </w:tcBorders>
            <w:shd w:val="clear" w:color="auto" w:fill="auto"/>
            <w:vAlign w:val="center"/>
            <w:hideMark/>
          </w:tcPr>
          <w:p w14:paraId="2CA58D22"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66242724"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3FE8F76"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7D24D41"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9EA709C"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41EEDAC7"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r>
      <w:tr w:rsidR="00090BC4" w:rsidRPr="00090BC4" w14:paraId="7B5D6385" w14:textId="77777777" w:rsidTr="00C054DF">
        <w:trPr>
          <w:trHeight w:val="402"/>
        </w:trPr>
        <w:tc>
          <w:tcPr>
            <w:tcW w:w="1555"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0E8787B2" w14:textId="77777777" w:rsidR="00FF16D6" w:rsidRPr="00090BC4" w:rsidRDefault="00FF16D6" w:rsidP="00FF16D6">
            <w:pPr>
              <w:widowControl/>
              <w:jc w:val="left"/>
              <w:rPr>
                <w:rFonts w:ascii="宋体" w:eastAsia="宋体" w:hAnsi="宋体" w:cs="宋体"/>
                <w:color w:val="000000" w:themeColor="text1"/>
                <w:kern w:val="0"/>
                <w:sz w:val="20"/>
                <w:szCs w:val="20"/>
              </w:rPr>
            </w:pPr>
            <w:r w:rsidRPr="00090BC4">
              <w:rPr>
                <w:rFonts w:ascii="宋体" w:eastAsia="宋体" w:hAnsi="宋体" w:cs="宋体" w:hint="eastAsia"/>
                <w:color w:val="000000" w:themeColor="text1"/>
                <w:kern w:val="0"/>
                <w:sz w:val="20"/>
                <w:szCs w:val="20"/>
              </w:rPr>
              <w:t>大学计算机基础</w:t>
            </w:r>
          </w:p>
        </w:tc>
        <w:tc>
          <w:tcPr>
            <w:tcW w:w="1401" w:type="dxa"/>
            <w:tcBorders>
              <w:top w:val="nil"/>
              <w:left w:val="single" w:sz="4" w:space="0" w:color="auto"/>
              <w:bottom w:val="single" w:sz="4" w:space="0" w:color="auto"/>
              <w:right w:val="single" w:sz="4" w:space="0" w:color="auto"/>
            </w:tcBorders>
            <w:shd w:val="clear" w:color="auto" w:fill="auto"/>
            <w:vAlign w:val="center"/>
            <w:hideMark/>
          </w:tcPr>
          <w:p w14:paraId="006D5D96"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7EABE428"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235CDA3B"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3C2CC6A7"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72" w:type="dxa"/>
            <w:tcBorders>
              <w:top w:val="single" w:sz="4" w:space="0" w:color="auto"/>
              <w:left w:val="nil"/>
              <w:bottom w:val="single" w:sz="4" w:space="0" w:color="auto"/>
              <w:right w:val="single" w:sz="4" w:space="0" w:color="auto"/>
            </w:tcBorders>
            <w:shd w:val="clear" w:color="auto" w:fill="auto"/>
            <w:vAlign w:val="center"/>
            <w:hideMark/>
          </w:tcPr>
          <w:p w14:paraId="1CCDB782"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1B05AA9B"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36EAE83"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829A5E5"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0CDEE8D"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37455F14"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r>
      <w:tr w:rsidR="00090BC4" w:rsidRPr="00090BC4" w14:paraId="29E9BCA8" w14:textId="77777777" w:rsidTr="00C054DF">
        <w:trPr>
          <w:trHeight w:val="402"/>
        </w:trPr>
        <w:tc>
          <w:tcPr>
            <w:tcW w:w="1555"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48BFDCAD" w14:textId="77777777" w:rsidR="00FF16D6" w:rsidRPr="00090BC4" w:rsidRDefault="00FF16D6" w:rsidP="00FF16D6">
            <w:pPr>
              <w:widowControl/>
              <w:jc w:val="left"/>
              <w:rPr>
                <w:rFonts w:ascii="宋体" w:eastAsia="宋体" w:hAnsi="宋体" w:cs="宋体"/>
                <w:color w:val="000000" w:themeColor="text1"/>
                <w:kern w:val="0"/>
                <w:sz w:val="20"/>
                <w:szCs w:val="20"/>
              </w:rPr>
            </w:pPr>
            <w:r w:rsidRPr="00090BC4">
              <w:rPr>
                <w:rFonts w:ascii="宋体" w:eastAsia="宋体" w:hAnsi="宋体" w:cs="宋体" w:hint="eastAsia"/>
                <w:color w:val="000000" w:themeColor="text1"/>
                <w:kern w:val="0"/>
                <w:sz w:val="20"/>
                <w:szCs w:val="20"/>
              </w:rPr>
              <w:t>信息检索</w:t>
            </w:r>
          </w:p>
        </w:tc>
        <w:tc>
          <w:tcPr>
            <w:tcW w:w="1401" w:type="dxa"/>
            <w:tcBorders>
              <w:top w:val="nil"/>
              <w:left w:val="single" w:sz="4" w:space="0" w:color="auto"/>
              <w:bottom w:val="single" w:sz="4" w:space="0" w:color="auto"/>
              <w:right w:val="single" w:sz="4" w:space="0" w:color="auto"/>
            </w:tcBorders>
            <w:shd w:val="clear" w:color="auto" w:fill="auto"/>
            <w:vAlign w:val="center"/>
            <w:hideMark/>
          </w:tcPr>
          <w:p w14:paraId="0381C054"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23BC0413"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7EF51129"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1AA03DF2"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72" w:type="dxa"/>
            <w:tcBorders>
              <w:top w:val="single" w:sz="4" w:space="0" w:color="auto"/>
              <w:left w:val="nil"/>
              <w:bottom w:val="single" w:sz="4" w:space="0" w:color="auto"/>
              <w:right w:val="single" w:sz="4" w:space="0" w:color="auto"/>
            </w:tcBorders>
            <w:shd w:val="clear" w:color="auto" w:fill="auto"/>
            <w:vAlign w:val="center"/>
            <w:hideMark/>
          </w:tcPr>
          <w:p w14:paraId="10751DB2"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7800F2A7"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769EB53"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575B655"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FE092EC"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457162D7"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r>
      <w:tr w:rsidR="00090BC4" w:rsidRPr="00090BC4" w14:paraId="09B12A40" w14:textId="77777777" w:rsidTr="00C054DF">
        <w:trPr>
          <w:trHeight w:val="402"/>
        </w:trPr>
        <w:tc>
          <w:tcPr>
            <w:tcW w:w="1555" w:type="dxa"/>
            <w:tcBorders>
              <w:top w:val="single" w:sz="4" w:space="0" w:color="333300"/>
              <w:left w:val="single" w:sz="4" w:space="0" w:color="333300"/>
              <w:bottom w:val="single" w:sz="4" w:space="0" w:color="333300"/>
              <w:right w:val="single" w:sz="4" w:space="0" w:color="000000"/>
            </w:tcBorders>
            <w:shd w:val="clear" w:color="auto" w:fill="auto"/>
            <w:vAlign w:val="center"/>
            <w:hideMark/>
          </w:tcPr>
          <w:p w14:paraId="06F737C0" w14:textId="77777777" w:rsidR="00FF16D6" w:rsidRPr="00090BC4" w:rsidRDefault="00FF16D6" w:rsidP="00FF16D6">
            <w:pPr>
              <w:widowControl/>
              <w:jc w:val="left"/>
              <w:rPr>
                <w:rFonts w:ascii="宋体" w:eastAsia="宋体" w:hAnsi="宋体" w:cs="宋体"/>
                <w:color w:val="000000" w:themeColor="text1"/>
                <w:kern w:val="0"/>
                <w:sz w:val="20"/>
                <w:szCs w:val="20"/>
              </w:rPr>
            </w:pPr>
            <w:r w:rsidRPr="00090BC4">
              <w:rPr>
                <w:rFonts w:ascii="宋体" w:eastAsia="宋体" w:hAnsi="宋体" w:cs="宋体" w:hint="eastAsia"/>
                <w:color w:val="000000" w:themeColor="text1"/>
                <w:kern w:val="0"/>
                <w:sz w:val="20"/>
                <w:szCs w:val="20"/>
              </w:rPr>
              <w:t>数据库技术与应用</w:t>
            </w:r>
          </w:p>
        </w:tc>
        <w:tc>
          <w:tcPr>
            <w:tcW w:w="1401" w:type="dxa"/>
            <w:tcBorders>
              <w:top w:val="nil"/>
              <w:left w:val="nil"/>
              <w:bottom w:val="single" w:sz="4" w:space="0" w:color="auto"/>
              <w:right w:val="single" w:sz="4" w:space="0" w:color="auto"/>
            </w:tcBorders>
            <w:shd w:val="clear" w:color="auto" w:fill="auto"/>
            <w:vAlign w:val="center"/>
            <w:hideMark/>
          </w:tcPr>
          <w:p w14:paraId="55227580"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6" w:type="dxa"/>
            <w:tcBorders>
              <w:top w:val="single" w:sz="4" w:space="0" w:color="auto"/>
              <w:left w:val="nil"/>
              <w:bottom w:val="single" w:sz="4" w:space="0" w:color="auto"/>
              <w:right w:val="single" w:sz="4" w:space="0" w:color="000000"/>
            </w:tcBorders>
            <w:shd w:val="clear" w:color="auto" w:fill="auto"/>
            <w:vAlign w:val="center"/>
            <w:hideMark/>
          </w:tcPr>
          <w:p w14:paraId="2602848C"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937" w:type="dxa"/>
            <w:tcBorders>
              <w:top w:val="single" w:sz="4" w:space="0" w:color="auto"/>
              <w:left w:val="nil"/>
              <w:bottom w:val="single" w:sz="4" w:space="0" w:color="auto"/>
              <w:right w:val="single" w:sz="4" w:space="0" w:color="000000"/>
            </w:tcBorders>
            <w:shd w:val="clear" w:color="auto" w:fill="auto"/>
            <w:vAlign w:val="center"/>
            <w:hideMark/>
          </w:tcPr>
          <w:p w14:paraId="49A3A88E"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1115" w:type="dxa"/>
            <w:tcBorders>
              <w:top w:val="single" w:sz="4" w:space="0" w:color="auto"/>
              <w:left w:val="nil"/>
              <w:bottom w:val="single" w:sz="4" w:space="0" w:color="auto"/>
              <w:right w:val="single" w:sz="4" w:space="0" w:color="000000"/>
            </w:tcBorders>
            <w:shd w:val="clear" w:color="auto" w:fill="auto"/>
            <w:vAlign w:val="center"/>
            <w:hideMark/>
          </w:tcPr>
          <w:p w14:paraId="2686242F"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72" w:type="dxa"/>
            <w:tcBorders>
              <w:top w:val="single" w:sz="4" w:space="0" w:color="auto"/>
              <w:left w:val="nil"/>
              <w:bottom w:val="single" w:sz="4" w:space="0" w:color="auto"/>
              <w:right w:val="single" w:sz="4" w:space="0" w:color="000000"/>
            </w:tcBorders>
            <w:shd w:val="clear" w:color="auto" w:fill="auto"/>
            <w:vAlign w:val="center"/>
            <w:hideMark/>
          </w:tcPr>
          <w:p w14:paraId="0326D554"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03D2981D"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567" w:type="dxa"/>
            <w:tcBorders>
              <w:top w:val="single" w:sz="4" w:space="0" w:color="auto"/>
              <w:left w:val="nil"/>
              <w:bottom w:val="single" w:sz="4" w:space="0" w:color="auto"/>
              <w:right w:val="single" w:sz="4" w:space="0" w:color="000000"/>
            </w:tcBorders>
            <w:shd w:val="clear" w:color="auto" w:fill="auto"/>
            <w:vAlign w:val="center"/>
            <w:hideMark/>
          </w:tcPr>
          <w:p w14:paraId="4122448A"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14:paraId="5AAC2ED9"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single" w:sz="4" w:space="0" w:color="auto"/>
              <w:left w:val="nil"/>
              <w:bottom w:val="single" w:sz="4" w:space="0" w:color="auto"/>
              <w:right w:val="single" w:sz="4" w:space="0" w:color="000000"/>
            </w:tcBorders>
            <w:shd w:val="clear" w:color="auto" w:fill="auto"/>
            <w:vAlign w:val="center"/>
            <w:hideMark/>
          </w:tcPr>
          <w:p w14:paraId="1A8E2BC0"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5B313453"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r>
      <w:tr w:rsidR="00090BC4" w:rsidRPr="00090BC4" w14:paraId="739D9681" w14:textId="77777777" w:rsidTr="00C054DF">
        <w:trPr>
          <w:trHeight w:val="600"/>
        </w:trPr>
        <w:tc>
          <w:tcPr>
            <w:tcW w:w="1555"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6CAE8169" w14:textId="77777777" w:rsidR="00FF16D6" w:rsidRPr="00090BC4" w:rsidRDefault="00FF16D6" w:rsidP="00FF16D6">
            <w:pPr>
              <w:widowControl/>
              <w:jc w:val="left"/>
              <w:rPr>
                <w:rFonts w:ascii="宋体" w:eastAsia="宋体" w:hAnsi="宋体" w:cs="宋体"/>
                <w:color w:val="000000" w:themeColor="text1"/>
                <w:kern w:val="0"/>
                <w:sz w:val="20"/>
                <w:szCs w:val="20"/>
              </w:rPr>
            </w:pPr>
            <w:r w:rsidRPr="00090BC4">
              <w:rPr>
                <w:rFonts w:ascii="宋体" w:eastAsia="宋体" w:hAnsi="宋体" w:cs="宋体" w:hint="eastAsia"/>
                <w:color w:val="000000" w:themeColor="text1"/>
                <w:kern w:val="0"/>
                <w:sz w:val="20"/>
                <w:szCs w:val="20"/>
              </w:rPr>
              <w:t>大学生职业生涯规划</w:t>
            </w:r>
          </w:p>
        </w:tc>
        <w:tc>
          <w:tcPr>
            <w:tcW w:w="1401" w:type="dxa"/>
            <w:tcBorders>
              <w:top w:val="nil"/>
              <w:left w:val="single" w:sz="4" w:space="0" w:color="auto"/>
              <w:bottom w:val="single" w:sz="4" w:space="0" w:color="auto"/>
              <w:right w:val="single" w:sz="4" w:space="0" w:color="auto"/>
            </w:tcBorders>
            <w:shd w:val="clear" w:color="auto" w:fill="auto"/>
            <w:vAlign w:val="center"/>
            <w:hideMark/>
          </w:tcPr>
          <w:p w14:paraId="7DA780C4"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1E03E780"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16D4DC90"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7F1E4997"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72" w:type="dxa"/>
            <w:tcBorders>
              <w:top w:val="single" w:sz="4" w:space="0" w:color="auto"/>
              <w:left w:val="nil"/>
              <w:bottom w:val="single" w:sz="4" w:space="0" w:color="auto"/>
              <w:right w:val="single" w:sz="4" w:space="0" w:color="auto"/>
            </w:tcBorders>
            <w:shd w:val="clear" w:color="auto" w:fill="auto"/>
            <w:vAlign w:val="center"/>
            <w:hideMark/>
          </w:tcPr>
          <w:p w14:paraId="47FA186C"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6087B6BB"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17A196C"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42E16E1"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7309CFE"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F037B49"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r>
      <w:tr w:rsidR="00090BC4" w:rsidRPr="00090BC4" w14:paraId="40D4D108" w14:textId="77777777" w:rsidTr="00C054DF">
        <w:trPr>
          <w:trHeight w:val="600"/>
        </w:trPr>
        <w:tc>
          <w:tcPr>
            <w:tcW w:w="1555"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7FA3BDC8" w14:textId="77777777" w:rsidR="00FF16D6" w:rsidRPr="00090BC4" w:rsidRDefault="00FF16D6" w:rsidP="00FF16D6">
            <w:pPr>
              <w:widowControl/>
              <w:jc w:val="left"/>
              <w:rPr>
                <w:rFonts w:ascii="宋体" w:eastAsia="宋体" w:hAnsi="宋体" w:cs="宋体"/>
                <w:color w:val="000000" w:themeColor="text1"/>
                <w:kern w:val="0"/>
                <w:sz w:val="20"/>
                <w:szCs w:val="20"/>
              </w:rPr>
            </w:pPr>
            <w:r w:rsidRPr="00090BC4">
              <w:rPr>
                <w:rFonts w:ascii="宋体" w:eastAsia="宋体" w:hAnsi="宋体" w:cs="宋体" w:hint="eastAsia"/>
                <w:color w:val="000000" w:themeColor="text1"/>
                <w:kern w:val="0"/>
                <w:sz w:val="20"/>
                <w:szCs w:val="20"/>
              </w:rPr>
              <w:t>创业教育与就业指导</w:t>
            </w:r>
          </w:p>
        </w:tc>
        <w:tc>
          <w:tcPr>
            <w:tcW w:w="1401" w:type="dxa"/>
            <w:tcBorders>
              <w:top w:val="nil"/>
              <w:left w:val="single" w:sz="4" w:space="0" w:color="auto"/>
              <w:bottom w:val="single" w:sz="4" w:space="0" w:color="auto"/>
              <w:right w:val="single" w:sz="4" w:space="0" w:color="auto"/>
            </w:tcBorders>
            <w:shd w:val="clear" w:color="auto" w:fill="auto"/>
            <w:vAlign w:val="center"/>
            <w:hideMark/>
          </w:tcPr>
          <w:p w14:paraId="47B4A9A7"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78DD3937"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59E8F31B"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58C34406"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72" w:type="dxa"/>
            <w:tcBorders>
              <w:top w:val="single" w:sz="4" w:space="0" w:color="auto"/>
              <w:left w:val="nil"/>
              <w:bottom w:val="single" w:sz="4" w:space="0" w:color="auto"/>
              <w:right w:val="single" w:sz="4" w:space="0" w:color="auto"/>
            </w:tcBorders>
            <w:shd w:val="clear" w:color="auto" w:fill="auto"/>
            <w:vAlign w:val="center"/>
            <w:hideMark/>
          </w:tcPr>
          <w:p w14:paraId="561585A0"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12B4371A"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6B28A1B"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A690759"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A4BBD7F"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6B174A5"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r>
      <w:tr w:rsidR="00090BC4" w:rsidRPr="00090BC4" w14:paraId="777C8BC6" w14:textId="77777777" w:rsidTr="00C054DF">
        <w:trPr>
          <w:trHeight w:val="600"/>
        </w:trPr>
        <w:tc>
          <w:tcPr>
            <w:tcW w:w="1555"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3F63F9BF" w14:textId="77777777" w:rsidR="00FF16D6" w:rsidRPr="00090BC4" w:rsidRDefault="00FF16D6" w:rsidP="00FF16D6">
            <w:pPr>
              <w:widowControl/>
              <w:jc w:val="left"/>
              <w:rPr>
                <w:rFonts w:ascii="宋体" w:eastAsia="宋体" w:hAnsi="宋体" w:cs="宋体"/>
                <w:color w:val="000000" w:themeColor="text1"/>
                <w:kern w:val="0"/>
                <w:sz w:val="20"/>
                <w:szCs w:val="20"/>
              </w:rPr>
            </w:pPr>
            <w:r w:rsidRPr="00090BC4">
              <w:rPr>
                <w:rFonts w:ascii="宋体" w:eastAsia="宋体" w:hAnsi="宋体" w:cs="宋体" w:hint="eastAsia"/>
                <w:color w:val="000000" w:themeColor="text1"/>
                <w:kern w:val="0"/>
                <w:sz w:val="20"/>
                <w:szCs w:val="20"/>
              </w:rPr>
              <w:t>科技发展与学科专业概论</w:t>
            </w:r>
          </w:p>
        </w:tc>
        <w:tc>
          <w:tcPr>
            <w:tcW w:w="1401" w:type="dxa"/>
            <w:tcBorders>
              <w:top w:val="nil"/>
              <w:left w:val="single" w:sz="4" w:space="0" w:color="auto"/>
              <w:bottom w:val="single" w:sz="4" w:space="0" w:color="auto"/>
              <w:right w:val="single" w:sz="4" w:space="0" w:color="auto"/>
            </w:tcBorders>
            <w:shd w:val="clear" w:color="auto" w:fill="auto"/>
            <w:vAlign w:val="center"/>
            <w:hideMark/>
          </w:tcPr>
          <w:p w14:paraId="7970E60E"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7B36A6D6"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7AAB5467"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19D1EC94"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72" w:type="dxa"/>
            <w:tcBorders>
              <w:top w:val="single" w:sz="4" w:space="0" w:color="auto"/>
              <w:left w:val="nil"/>
              <w:bottom w:val="single" w:sz="4" w:space="0" w:color="auto"/>
              <w:right w:val="single" w:sz="4" w:space="0" w:color="auto"/>
            </w:tcBorders>
            <w:shd w:val="clear" w:color="auto" w:fill="auto"/>
            <w:vAlign w:val="center"/>
            <w:hideMark/>
          </w:tcPr>
          <w:p w14:paraId="256DB8AB"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7D5235DC"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5E92C89"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D5E6819"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9CC693D"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11EE2134"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r>
      <w:tr w:rsidR="00090BC4" w:rsidRPr="00090BC4" w14:paraId="1D58290B" w14:textId="77777777" w:rsidTr="00C054DF">
        <w:trPr>
          <w:trHeight w:val="402"/>
        </w:trPr>
        <w:tc>
          <w:tcPr>
            <w:tcW w:w="1555"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000B1A81" w14:textId="77777777" w:rsidR="00FF16D6" w:rsidRPr="00090BC4" w:rsidRDefault="00FF16D6" w:rsidP="00FF16D6">
            <w:pPr>
              <w:widowControl/>
              <w:jc w:val="left"/>
              <w:rPr>
                <w:rFonts w:ascii="宋体" w:eastAsia="宋体" w:hAnsi="宋体" w:cs="宋体"/>
                <w:color w:val="000000" w:themeColor="text1"/>
                <w:kern w:val="0"/>
                <w:sz w:val="20"/>
                <w:szCs w:val="20"/>
              </w:rPr>
            </w:pPr>
            <w:r w:rsidRPr="00090BC4">
              <w:rPr>
                <w:rFonts w:ascii="宋体" w:eastAsia="宋体" w:hAnsi="宋体" w:cs="宋体" w:hint="eastAsia"/>
                <w:color w:val="000000" w:themeColor="text1"/>
                <w:kern w:val="0"/>
                <w:sz w:val="20"/>
                <w:szCs w:val="20"/>
              </w:rPr>
              <w:t>微积分Ⅰ</w:t>
            </w:r>
          </w:p>
        </w:tc>
        <w:tc>
          <w:tcPr>
            <w:tcW w:w="1401" w:type="dxa"/>
            <w:tcBorders>
              <w:top w:val="nil"/>
              <w:left w:val="single" w:sz="4" w:space="0" w:color="auto"/>
              <w:bottom w:val="single" w:sz="4" w:space="0" w:color="auto"/>
              <w:right w:val="single" w:sz="4" w:space="0" w:color="auto"/>
            </w:tcBorders>
            <w:shd w:val="clear" w:color="auto" w:fill="auto"/>
            <w:vAlign w:val="center"/>
            <w:hideMark/>
          </w:tcPr>
          <w:p w14:paraId="450465CF"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54C290B7"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47368DC7"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12E9E835"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72" w:type="dxa"/>
            <w:tcBorders>
              <w:top w:val="single" w:sz="4" w:space="0" w:color="auto"/>
              <w:left w:val="nil"/>
              <w:bottom w:val="single" w:sz="4" w:space="0" w:color="auto"/>
              <w:right w:val="single" w:sz="4" w:space="0" w:color="auto"/>
            </w:tcBorders>
            <w:shd w:val="clear" w:color="auto" w:fill="auto"/>
            <w:vAlign w:val="center"/>
            <w:hideMark/>
          </w:tcPr>
          <w:p w14:paraId="327DF5B9"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25488417"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A001D93"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17B8B96"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BA6C4A6"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7D2CEE6"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r>
      <w:tr w:rsidR="00090BC4" w:rsidRPr="00090BC4" w14:paraId="26A8E611" w14:textId="77777777" w:rsidTr="00C054DF">
        <w:trPr>
          <w:trHeight w:val="402"/>
        </w:trPr>
        <w:tc>
          <w:tcPr>
            <w:tcW w:w="1555"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5A2B5C84" w14:textId="77777777" w:rsidR="00FF16D6" w:rsidRPr="00090BC4" w:rsidRDefault="00FF16D6" w:rsidP="00FF16D6">
            <w:pPr>
              <w:widowControl/>
              <w:jc w:val="left"/>
              <w:rPr>
                <w:rFonts w:ascii="宋体" w:eastAsia="宋体" w:hAnsi="宋体" w:cs="宋体"/>
                <w:color w:val="000000" w:themeColor="text1"/>
                <w:kern w:val="0"/>
                <w:sz w:val="20"/>
                <w:szCs w:val="20"/>
              </w:rPr>
            </w:pPr>
            <w:r w:rsidRPr="00090BC4">
              <w:rPr>
                <w:rFonts w:ascii="宋体" w:eastAsia="宋体" w:hAnsi="宋体" w:cs="宋体" w:hint="eastAsia"/>
                <w:color w:val="000000" w:themeColor="text1"/>
                <w:kern w:val="0"/>
                <w:sz w:val="20"/>
                <w:szCs w:val="20"/>
              </w:rPr>
              <w:t>微积分Ⅱ</w:t>
            </w:r>
          </w:p>
        </w:tc>
        <w:tc>
          <w:tcPr>
            <w:tcW w:w="1401" w:type="dxa"/>
            <w:tcBorders>
              <w:top w:val="nil"/>
              <w:left w:val="single" w:sz="4" w:space="0" w:color="auto"/>
              <w:bottom w:val="single" w:sz="4" w:space="0" w:color="auto"/>
              <w:right w:val="single" w:sz="4" w:space="0" w:color="auto"/>
            </w:tcBorders>
            <w:shd w:val="clear" w:color="auto" w:fill="auto"/>
            <w:vAlign w:val="center"/>
            <w:hideMark/>
          </w:tcPr>
          <w:p w14:paraId="4C8925C5"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447ACD09"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36189D46"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69565973"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72" w:type="dxa"/>
            <w:tcBorders>
              <w:top w:val="single" w:sz="4" w:space="0" w:color="auto"/>
              <w:left w:val="nil"/>
              <w:bottom w:val="single" w:sz="4" w:space="0" w:color="auto"/>
              <w:right w:val="single" w:sz="4" w:space="0" w:color="auto"/>
            </w:tcBorders>
            <w:shd w:val="clear" w:color="auto" w:fill="auto"/>
            <w:vAlign w:val="center"/>
            <w:hideMark/>
          </w:tcPr>
          <w:p w14:paraId="30B27482"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492C7000"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8D1827F"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8881B74"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891F867"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2F330ED"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r>
      <w:tr w:rsidR="00090BC4" w:rsidRPr="00090BC4" w14:paraId="78414550" w14:textId="77777777" w:rsidTr="00C054DF">
        <w:trPr>
          <w:trHeight w:val="402"/>
        </w:trPr>
        <w:tc>
          <w:tcPr>
            <w:tcW w:w="1555"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388ED838" w14:textId="77777777" w:rsidR="00FF16D6" w:rsidRPr="00090BC4" w:rsidRDefault="00FF16D6" w:rsidP="00FF16D6">
            <w:pPr>
              <w:widowControl/>
              <w:jc w:val="left"/>
              <w:rPr>
                <w:rFonts w:ascii="宋体" w:eastAsia="宋体" w:hAnsi="宋体" w:cs="宋体"/>
                <w:color w:val="000000" w:themeColor="text1"/>
                <w:kern w:val="0"/>
                <w:sz w:val="20"/>
                <w:szCs w:val="20"/>
              </w:rPr>
            </w:pPr>
            <w:r w:rsidRPr="00090BC4">
              <w:rPr>
                <w:rFonts w:ascii="宋体" w:eastAsia="宋体" w:hAnsi="宋体" w:cs="宋体" w:hint="eastAsia"/>
                <w:color w:val="000000" w:themeColor="text1"/>
                <w:kern w:val="0"/>
                <w:sz w:val="20"/>
                <w:szCs w:val="20"/>
              </w:rPr>
              <w:t>线性代数</w:t>
            </w:r>
          </w:p>
        </w:tc>
        <w:tc>
          <w:tcPr>
            <w:tcW w:w="1401" w:type="dxa"/>
            <w:tcBorders>
              <w:top w:val="nil"/>
              <w:left w:val="single" w:sz="4" w:space="0" w:color="auto"/>
              <w:bottom w:val="single" w:sz="4" w:space="0" w:color="auto"/>
              <w:right w:val="single" w:sz="4" w:space="0" w:color="auto"/>
            </w:tcBorders>
            <w:shd w:val="clear" w:color="auto" w:fill="auto"/>
            <w:vAlign w:val="center"/>
            <w:hideMark/>
          </w:tcPr>
          <w:p w14:paraId="5B099F1B"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1B29A295"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274EE474"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189F0412"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72" w:type="dxa"/>
            <w:tcBorders>
              <w:top w:val="single" w:sz="4" w:space="0" w:color="auto"/>
              <w:left w:val="nil"/>
              <w:bottom w:val="single" w:sz="4" w:space="0" w:color="auto"/>
              <w:right w:val="single" w:sz="4" w:space="0" w:color="auto"/>
            </w:tcBorders>
            <w:shd w:val="clear" w:color="auto" w:fill="auto"/>
            <w:vAlign w:val="center"/>
            <w:hideMark/>
          </w:tcPr>
          <w:p w14:paraId="276BD66C"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6F0DA354"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93FD342"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0989406"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8736633"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1E2478F6"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r>
      <w:tr w:rsidR="00090BC4" w:rsidRPr="00090BC4" w14:paraId="3033DE0C" w14:textId="77777777" w:rsidTr="00C054DF">
        <w:trPr>
          <w:trHeight w:val="402"/>
        </w:trPr>
        <w:tc>
          <w:tcPr>
            <w:tcW w:w="1555"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7B0D06FE" w14:textId="77777777" w:rsidR="00FF16D6" w:rsidRPr="00090BC4" w:rsidRDefault="00FF16D6" w:rsidP="00FF16D6">
            <w:pPr>
              <w:widowControl/>
              <w:jc w:val="left"/>
              <w:rPr>
                <w:rFonts w:ascii="宋体" w:eastAsia="宋体" w:hAnsi="宋体" w:cs="宋体"/>
                <w:color w:val="000000" w:themeColor="text1"/>
                <w:kern w:val="0"/>
                <w:sz w:val="18"/>
                <w:szCs w:val="18"/>
              </w:rPr>
            </w:pPr>
            <w:r w:rsidRPr="00090BC4">
              <w:rPr>
                <w:rFonts w:ascii="宋体" w:eastAsia="宋体" w:hAnsi="宋体" w:cs="宋体" w:hint="eastAsia"/>
                <w:color w:val="000000" w:themeColor="text1"/>
                <w:kern w:val="0"/>
                <w:sz w:val="18"/>
                <w:szCs w:val="18"/>
              </w:rPr>
              <w:t>概率论与数理统计</w:t>
            </w:r>
          </w:p>
        </w:tc>
        <w:tc>
          <w:tcPr>
            <w:tcW w:w="1401" w:type="dxa"/>
            <w:tcBorders>
              <w:top w:val="nil"/>
              <w:left w:val="single" w:sz="4" w:space="0" w:color="auto"/>
              <w:bottom w:val="single" w:sz="4" w:space="0" w:color="auto"/>
              <w:right w:val="single" w:sz="4" w:space="0" w:color="auto"/>
            </w:tcBorders>
            <w:shd w:val="clear" w:color="auto" w:fill="auto"/>
            <w:vAlign w:val="center"/>
            <w:hideMark/>
          </w:tcPr>
          <w:p w14:paraId="3DD24512"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46B094B0"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7F44F2E9"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1327BFB8"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72" w:type="dxa"/>
            <w:tcBorders>
              <w:top w:val="single" w:sz="4" w:space="0" w:color="auto"/>
              <w:left w:val="nil"/>
              <w:bottom w:val="single" w:sz="4" w:space="0" w:color="auto"/>
              <w:right w:val="single" w:sz="4" w:space="0" w:color="auto"/>
            </w:tcBorders>
            <w:shd w:val="clear" w:color="auto" w:fill="auto"/>
            <w:vAlign w:val="center"/>
            <w:hideMark/>
          </w:tcPr>
          <w:p w14:paraId="76F2BF0C"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59981AF5"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B4EFC8D"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03B7501"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40481A6"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1BEEB8CA"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r>
      <w:tr w:rsidR="00090BC4" w:rsidRPr="00090BC4" w14:paraId="7675B972" w14:textId="77777777" w:rsidTr="00C054DF">
        <w:trPr>
          <w:trHeight w:val="402"/>
        </w:trPr>
        <w:tc>
          <w:tcPr>
            <w:tcW w:w="1555"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50DA42D5" w14:textId="77777777" w:rsidR="00FF16D6" w:rsidRPr="00090BC4" w:rsidRDefault="00FF16D6" w:rsidP="00FF16D6">
            <w:pPr>
              <w:widowControl/>
              <w:jc w:val="left"/>
              <w:rPr>
                <w:rFonts w:ascii="宋体" w:eastAsia="宋体" w:hAnsi="宋体" w:cs="宋体"/>
                <w:color w:val="000000" w:themeColor="text1"/>
                <w:kern w:val="0"/>
                <w:sz w:val="20"/>
                <w:szCs w:val="20"/>
              </w:rPr>
            </w:pPr>
            <w:r w:rsidRPr="00090BC4">
              <w:rPr>
                <w:rFonts w:ascii="宋体" w:eastAsia="宋体" w:hAnsi="宋体" w:cs="宋体" w:hint="eastAsia"/>
                <w:color w:val="000000" w:themeColor="text1"/>
                <w:kern w:val="0"/>
                <w:sz w:val="20"/>
                <w:szCs w:val="20"/>
              </w:rPr>
              <w:t>西方经济学</w:t>
            </w:r>
          </w:p>
        </w:tc>
        <w:tc>
          <w:tcPr>
            <w:tcW w:w="1401" w:type="dxa"/>
            <w:tcBorders>
              <w:top w:val="nil"/>
              <w:left w:val="single" w:sz="4" w:space="0" w:color="auto"/>
              <w:bottom w:val="single" w:sz="4" w:space="0" w:color="auto"/>
              <w:right w:val="single" w:sz="4" w:space="0" w:color="auto"/>
            </w:tcBorders>
            <w:shd w:val="clear" w:color="auto" w:fill="auto"/>
            <w:vAlign w:val="center"/>
            <w:hideMark/>
          </w:tcPr>
          <w:p w14:paraId="6042C25D"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7C275395"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0BBE6741"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228BE04A"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72" w:type="dxa"/>
            <w:tcBorders>
              <w:top w:val="single" w:sz="4" w:space="0" w:color="auto"/>
              <w:left w:val="nil"/>
              <w:bottom w:val="single" w:sz="4" w:space="0" w:color="auto"/>
              <w:right w:val="single" w:sz="4" w:space="0" w:color="auto"/>
            </w:tcBorders>
            <w:shd w:val="clear" w:color="auto" w:fill="auto"/>
            <w:vAlign w:val="center"/>
            <w:hideMark/>
          </w:tcPr>
          <w:p w14:paraId="6B2828C8"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7EB17FCE"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A810B7A"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3A23B16"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1C186E5"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3860D91B"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r>
      <w:tr w:rsidR="00090BC4" w:rsidRPr="00090BC4" w14:paraId="4E800CCD" w14:textId="77777777" w:rsidTr="00C054DF">
        <w:trPr>
          <w:trHeight w:val="402"/>
        </w:trPr>
        <w:tc>
          <w:tcPr>
            <w:tcW w:w="1555"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1D58460C" w14:textId="77777777" w:rsidR="00FF16D6" w:rsidRPr="00090BC4" w:rsidRDefault="00FF16D6" w:rsidP="00FF16D6">
            <w:pPr>
              <w:widowControl/>
              <w:jc w:val="left"/>
              <w:rPr>
                <w:rFonts w:ascii="宋体" w:eastAsia="宋体" w:hAnsi="宋体" w:cs="宋体"/>
                <w:color w:val="000000" w:themeColor="text1"/>
                <w:kern w:val="0"/>
                <w:sz w:val="20"/>
                <w:szCs w:val="20"/>
              </w:rPr>
            </w:pPr>
            <w:r w:rsidRPr="00090BC4">
              <w:rPr>
                <w:rFonts w:ascii="宋体" w:eastAsia="宋体" w:hAnsi="宋体" w:cs="宋体" w:hint="eastAsia"/>
                <w:color w:val="000000" w:themeColor="text1"/>
                <w:kern w:val="0"/>
                <w:sz w:val="20"/>
                <w:szCs w:val="20"/>
              </w:rPr>
              <w:t>程序设计基础</w:t>
            </w:r>
          </w:p>
        </w:tc>
        <w:tc>
          <w:tcPr>
            <w:tcW w:w="1401" w:type="dxa"/>
            <w:tcBorders>
              <w:top w:val="nil"/>
              <w:left w:val="single" w:sz="4" w:space="0" w:color="auto"/>
              <w:bottom w:val="single" w:sz="4" w:space="0" w:color="auto"/>
              <w:right w:val="single" w:sz="4" w:space="0" w:color="auto"/>
            </w:tcBorders>
            <w:shd w:val="clear" w:color="auto" w:fill="auto"/>
            <w:vAlign w:val="center"/>
            <w:hideMark/>
          </w:tcPr>
          <w:p w14:paraId="5E84091C"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0A5E4D58"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5EC9D819"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00741A97"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72" w:type="dxa"/>
            <w:tcBorders>
              <w:top w:val="single" w:sz="4" w:space="0" w:color="auto"/>
              <w:left w:val="nil"/>
              <w:bottom w:val="single" w:sz="4" w:space="0" w:color="auto"/>
              <w:right w:val="single" w:sz="4" w:space="0" w:color="auto"/>
            </w:tcBorders>
            <w:shd w:val="clear" w:color="auto" w:fill="auto"/>
            <w:vAlign w:val="center"/>
            <w:hideMark/>
          </w:tcPr>
          <w:p w14:paraId="012CCEBA"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2F036E12"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1A265DE"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E2ABF1E"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8F2AC58"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0CA5DDF"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r>
      <w:tr w:rsidR="00090BC4" w:rsidRPr="00090BC4" w14:paraId="296B2993" w14:textId="77777777" w:rsidTr="00C054DF">
        <w:trPr>
          <w:trHeight w:val="402"/>
        </w:trPr>
        <w:tc>
          <w:tcPr>
            <w:tcW w:w="1555"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2177F7AE" w14:textId="77777777" w:rsidR="00FF16D6" w:rsidRPr="00090BC4" w:rsidRDefault="00FF16D6" w:rsidP="00FF16D6">
            <w:pPr>
              <w:widowControl/>
              <w:jc w:val="left"/>
              <w:rPr>
                <w:rFonts w:ascii="宋体" w:eastAsia="宋体" w:hAnsi="宋体" w:cs="宋体"/>
                <w:color w:val="000000" w:themeColor="text1"/>
                <w:kern w:val="0"/>
                <w:sz w:val="20"/>
                <w:szCs w:val="20"/>
              </w:rPr>
            </w:pPr>
            <w:r w:rsidRPr="00090BC4">
              <w:rPr>
                <w:rFonts w:ascii="宋体" w:eastAsia="宋体" w:hAnsi="宋体" w:cs="宋体" w:hint="eastAsia"/>
                <w:color w:val="000000" w:themeColor="text1"/>
                <w:kern w:val="0"/>
                <w:sz w:val="20"/>
                <w:szCs w:val="20"/>
              </w:rPr>
              <w:t>计量经济学</w:t>
            </w:r>
          </w:p>
        </w:tc>
        <w:tc>
          <w:tcPr>
            <w:tcW w:w="1401" w:type="dxa"/>
            <w:tcBorders>
              <w:top w:val="nil"/>
              <w:left w:val="single" w:sz="4" w:space="0" w:color="auto"/>
              <w:bottom w:val="single" w:sz="4" w:space="0" w:color="auto"/>
              <w:right w:val="single" w:sz="4" w:space="0" w:color="auto"/>
            </w:tcBorders>
            <w:shd w:val="clear" w:color="auto" w:fill="auto"/>
            <w:vAlign w:val="center"/>
            <w:hideMark/>
          </w:tcPr>
          <w:p w14:paraId="12659492"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5E016E05"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77E68C81"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62A93722"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772" w:type="dxa"/>
            <w:tcBorders>
              <w:top w:val="single" w:sz="4" w:space="0" w:color="auto"/>
              <w:left w:val="nil"/>
              <w:bottom w:val="single" w:sz="4" w:space="0" w:color="auto"/>
              <w:right w:val="single" w:sz="4" w:space="0" w:color="auto"/>
            </w:tcBorders>
            <w:shd w:val="clear" w:color="auto" w:fill="auto"/>
            <w:vAlign w:val="center"/>
            <w:hideMark/>
          </w:tcPr>
          <w:p w14:paraId="10B50060"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0ADC215E"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9F8D95B"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AB75978"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6F0092B"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419C6F6B"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r>
      <w:tr w:rsidR="00090BC4" w:rsidRPr="00090BC4" w14:paraId="10827570" w14:textId="77777777" w:rsidTr="00C054DF">
        <w:trPr>
          <w:trHeight w:val="402"/>
        </w:trPr>
        <w:tc>
          <w:tcPr>
            <w:tcW w:w="1555"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0F26ADBE" w14:textId="77777777" w:rsidR="00FF16D6" w:rsidRPr="00090BC4" w:rsidRDefault="00FF16D6" w:rsidP="00FF16D6">
            <w:pPr>
              <w:widowControl/>
              <w:jc w:val="left"/>
              <w:rPr>
                <w:rFonts w:ascii="宋体" w:eastAsia="宋体" w:hAnsi="宋体" w:cs="宋体"/>
                <w:color w:val="000000" w:themeColor="text1"/>
                <w:kern w:val="0"/>
                <w:sz w:val="20"/>
                <w:szCs w:val="20"/>
              </w:rPr>
            </w:pPr>
            <w:r w:rsidRPr="00090BC4">
              <w:rPr>
                <w:rFonts w:ascii="宋体" w:eastAsia="宋体" w:hAnsi="宋体" w:cs="宋体" w:hint="eastAsia"/>
                <w:color w:val="000000" w:themeColor="text1"/>
                <w:kern w:val="0"/>
                <w:sz w:val="20"/>
                <w:szCs w:val="20"/>
              </w:rPr>
              <w:t>基础会计</w:t>
            </w:r>
          </w:p>
        </w:tc>
        <w:tc>
          <w:tcPr>
            <w:tcW w:w="1401" w:type="dxa"/>
            <w:tcBorders>
              <w:top w:val="nil"/>
              <w:left w:val="single" w:sz="4" w:space="0" w:color="auto"/>
              <w:bottom w:val="single" w:sz="4" w:space="0" w:color="auto"/>
              <w:right w:val="single" w:sz="4" w:space="0" w:color="auto"/>
            </w:tcBorders>
            <w:shd w:val="clear" w:color="auto" w:fill="auto"/>
            <w:vAlign w:val="center"/>
            <w:hideMark/>
          </w:tcPr>
          <w:p w14:paraId="59E4147C"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1DF2B74F"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036F1883"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580BFFA7"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72" w:type="dxa"/>
            <w:tcBorders>
              <w:top w:val="single" w:sz="4" w:space="0" w:color="auto"/>
              <w:left w:val="nil"/>
              <w:bottom w:val="single" w:sz="4" w:space="0" w:color="auto"/>
              <w:right w:val="single" w:sz="4" w:space="0" w:color="auto"/>
            </w:tcBorders>
            <w:shd w:val="clear" w:color="auto" w:fill="auto"/>
            <w:vAlign w:val="center"/>
            <w:hideMark/>
          </w:tcPr>
          <w:p w14:paraId="5F5B8DFF"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566351CB"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B45B0A3"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B963986"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D29C17D"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14:paraId="55F0C355"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r>
      <w:tr w:rsidR="00090BC4" w:rsidRPr="00090BC4" w14:paraId="6FFB70ED" w14:textId="77777777" w:rsidTr="00C054DF">
        <w:trPr>
          <w:trHeight w:val="402"/>
        </w:trPr>
        <w:tc>
          <w:tcPr>
            <w:tcW w:w="1555"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77E01031" w14:textId="77777777" w:rsidR="00FF16D6" w:rsidRPr="00090BC4" w:rsidRDefault="00FF16D6" w:rsidP="00FF16D6">
            <w:pPr>
              <w:widowControl/>
              <w:jc w:val="left"/>
              <w:rPr>
                <w:rFonts w:ascii="宋体" w:eastAsia="宋体" w:hAnsi="宋体" w:cs="宋体"/>
                <w:color w:val="000000" w:themeColor="text1"/>
                <w:kern w:val="0"/>
                <w:sz w:val="20"/>
                <w:szCs w:val="20"/>
              </w:rPr>
            </w:pPr>
            <w:r w:rsidRPr="00090BC4">
              <w:rPr>
                <w:rFonts w:ascii="宋体" w:eastAsia="宋体" w:hAnsi="宋体" w:cs="宋体" w:hint="eastAsia"/>
                <w:color w:val="000000" w:themeColor="text1"/>
                <w:kern w:val="0"/>
                <w:sz w:val="20"/>
                <w:szCs w:val="20"/>
              </w:rPr>
              <w:t>货币银行学</w:t>
            </w:r>
          </w:p>
        </w:tc>
        <w:tc>
          <w:tcPr>
            <w:tcW w:w="1401" w:type="dxa"/>
            <w:tcBorders>
              <w:top w:val="nil"/>
              <w:left w:val="single" w:sz="4" w:space="0" w:color="auto"/>
              <w:bottom w:val="single" w:sz="4" w:space="0" w:color="auto"/>
              <w:right w:val="single" w:sz="4" w:space="0" w:color="auto"/>
            </w:tcBorders>
            <w:shd w:val="clear" w:color="auto" w:fill="auto"/>
            <w:vAlign w:val="center"/>
            <w:hideMark/>
          </w:tcPr>
          <w:p w14:paraId="69DA2514"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70CD6514"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12AB90ED"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5AE393DC"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772" w:type="dxa"/>
            <w:tcBorders>
              <w:top w:val="single" w:sz="4" w:space="0" w:color="auto"/>
              <w:left w:val="nil"/>
              <w:bottom w:val="single" w:sz="4" w:space="0" w:color="auto"/>
              <w:right w:val="single" w:sz="4" w:space="0" w:color="auto"/>
            </w:tcBorders>
            <w:shd w:val="clear" w:color="auto" w:fill="auto"/>
            <w:vAlign w:val="center"/>
            <w:hideMark/>
          </w:tcPr>
          <w:p w14:paraId="67AC4EDD"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585A5C5C"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D961ABA"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28C1B3A"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FD48BF"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56DCCEEE"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r>
      <w:tr w:rsidR="00090BC4" w:rsidRPr="00090BC4" w14:paraId="7B74AB53" w14:textId="77777777" w:rsidTr="00C054DF">
        <w:trPr>
          <w:trHeight w:val="402"/>
        </w:trPr>
        <w:tc>
          <w:tcPr>
            <w:tcW w:w="1555"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1C282697" w14:textId="77777777" w:rsidR="00FF16D6" w:rsidRPr="00090BC4" w:rsidRDefault="00FF16D6" w:rsidP="00FF16D6">
            <w:pPr>
              <w:widowControl/>
              <w:jc w:val="left"/>
              <w:rPr>
                <w:rFonts w:ascii="宋体" w:eastAsia="宋体" w:hAnsi="宋体" w:cs="宋体"/>
                <w:color w:val="000000" w:themeColor="text1"/>
                <w:kern w:val="0"/>
                <w:sz w:val="20"/>
                <w:szCs w:val="20"/>
              </w:rPr>
            </w:pPr>
            <w:r w:rsidRPr="00090BC4">
              <w:rPr>
                <w:rFonts w:ascii="宋体" w:eastAsia="宋体" w:hAnsi="宋体" w:cs="宋体" w:hint="eastAsia"/>
                <w:color w:val="000000" w:themeColor="text1"/>
                <w:kern w:val="0"/>
                <w:sz w:val="20"/>
                <w:szCs w:val="20"/>
              </w:rPr>
              <w:t>管理学</w:t>
            </w:r>
          </w:p>
        </w:tc>
        <w:tc>
          <w:tcPr>
            <w:tcW w:w="1401" w:type="dxa"/>
            <w:tcBorders>
              <w:top w:val="nil"/>
              <w:left w:val="single" w:sz="4" w:space="0" w:color="auto"/>
              <w:bottom w:val="single" w:sz="4" w:space="0" w:color="auto"/>
              <w:right w:val="single" w:sz="4" w:space="0" w:color="auto"/>
            </w:tcBorders>
            <w:shd w:val="clear" w:color="auto" w:fill="auto"/>
            <w:vAlign w:val="center"/>
            <w:hideMark/>
          </w:tcPr>
          <w:p w14:paraId="4B5D3750"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521FC457"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27BC1400"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75580808"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72" w:type="dxa"/>
            <w:tcBorders>
              <w:top w:val="single" w:sz="4" w:space="0" w:color="auto"/>
              <w:left w:val="nil"/>
              <w:bottom w:val="single" w:sz="4" w:space="0" w:color="auto"/>
              <w:right w:val="single" w:sz="4" w:space="0" w:color="auto"/>
            </w:tcBorders>
            <w:shd w:val="clear" w:color="auto" w:fill="auto"/>
            <w:vAlign w:val="center"/>
            <w:hideMark/>
          </w:tcPr>
          <w:p w14:paraId="4D391869"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226A5794"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4AE7DAA"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517C5BE"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C09BB7A"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2C6A0CAA"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r>
      <w:tr w:rsidR="00090BC4" w:rsidRPr="00090BC4" w14:paraId="5D0F9A68" w14:textId="77777777" w:rsidTr="00C054DF">
        <w:trPr>
          <w:trHeight w:val="402"/>
        </w:trPr>
        <w:tc>
          <w:tcPr>
            <w:tcW w:w="1555"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45DD79A0" w14:textId="77777777" w:rsidR="00FF16D6" w:rsidRPr="00090BC4" w:rsidRDefault="00FF16D6" w:rsidP="00FF16D6">
            <w:pPr>
              <w:widowControl/>
              <w:jc w:val="left"/>
              <w:rPr>
                <w:rFonts w:ascii="宋体" w:eastAsia="宋体" w:hAnsi="宋体" w:cs="宋体"/>
                <w:color w:val="000000" w:themeColor="text1"/>
                <w:kern w:val="0"/>
                <w:sz w:val="20"/>
                <w:szCs w:val="20"/>
              </w:rPr>
            </w:pPr>
            <w:r w:rsidRPr="00090BC4">
              <w:rPr>
                <w:rFonts w:ascii="宋体" w:eastAsia="宋体" w:hAnsi="宋体" w:cs="宋体" w:hint="eastAsia"/>
                <w:color w:val="000000" w:themeColor="text1"/>
                <w:kern w:val="0"/>
                <w:sz w:val="20"/>
                <w:szCs w:val="20"/>
              </w:rPr>
              <w:t>统计学</w:t>
            </w:r>
          </w:p>
        </w:tc>
        <w:tc>
          <w:tcPr>
            <w:tcW w:w="1401" w:type="dxa"/>
            <w:tcBorders>
              <w:top w:val="nil"/>
              <w:left w:val="single" w:sz="4" w:space="0" w:color="auto"/>
              <w:bottom w:val="single" w:sz="4" w:space="0" w:color="auto"/>
              <w:right w:val="single" w:sz="4" w:space="0" w:color="auto"/>
            </w:tcBorders>
            <w:shd w:val="clear" w:color="auto" w:fill="auto"/>
            <w:vAlign w:val="center"/>
            <w:hideMark/>
          </w:tcPr>
          <w:p w14:paraId="5C8FCD4F"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13C435E8"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6954AF77"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70DC4C2F"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72" w:type="dxa"/>
            <w:tcBorders>
              <w:top w:val="single" w:sz="4" w:space="0" w:color="auto"/>
              <w:left w:val="nil"/>
              <w:bottom w:val="single" w:sz="4" w:space="0" w:color="auto"/>
              <w:right w:val="single" w:sz="4" w:space="0" w:color="auto"/>
            </w:tcBorders>
            <w:shd w:val="clear" w:color="auto" w:fill="auto"/>
            <w:vAlign w:val="center"/>
            <w:hideMark/>
          </w:tcPr>
          <w:p w14:paraId="4E638CC0"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5C1B8E52"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82FC133"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B137A19"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53FF03E"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40F04839"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r>
      <w:tr w:rsidR="00090BC4" w:rsidRPr="00090BC4" w14:paraId="31852B28" w14:textId="77777777" w:rsidTr="00C054DF">
        <w:trPr>
          <w:trHeight w:val="402"/>
        </w:trPr>
        <w:tc>
          <w:tcPr>
            <w:tcW w:w="1555"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3AA3709B" w14:textId="77777777" w:rsidR="00FF16D6" w:rsidRPr="00090BC4" w:rsidRDefault="00FF16D6" w:rsidP="00FF16D6">
            <w:pPr>
              <w:widowControl/>
              <w:jc w:val="left"/>
              <w:rPr>
                <w:rFonts w:ascii="宋体" w:eastAsia="宋体" w:hAnsi="宋体" w:cs="宋体"/>
                <w:color w:val="000000" w:themeColor="text1"/>
                <w:kern w:val="0"/>
                <w:sz w:val="20"/>
                <w:szCs w:val="20"/>
              </w:rPr>
            </w:pPr>
            <w:r w:rsidRPr="00090BC4">
              <w:rPr>
                <w:rFonts w:ascii="宋体" w:eastAsia="宋体" w:hAnsi="宋体" w:cs="宋体" w:hint="eastAsia"/>
                <w:color w:val="000000" w:themeColor="text1"/>
                <w:kern w:val="0"/>
                <w:sz w:val="20"/>
                <w:szCs w:val="20"/>
              </w:rPr>
              <w:t>金融科技学</w:t>
            </w:r>
          </w:p>
        </w:tc>
        <w:tc>
          <w:tcPr>
            <w:tcW w:w="1401" w:type="dxa"/>
            <w:tcBorders>
              <w:top w:val="nil"/>
              <w:left w:val="single" w:sz="4" w:space="0" w:color="auto"/>
              <w:bottom w:val="single" w:sz="4" w:space="0" w:color="auto"/>
              <w:right w:val="single" w:sz="4" w:space="0" w:color="auto"/>
            </w:tcBorders>
            <w:shd w:val="clear" w:color="auto" w:fill="auto"/>
            <w:vAlign w:val="center"/>
            <w:hideMark/>
          </w:tcPr>
          <w:p w14:paraId="2B23C892"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16D24FD9"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1D4E0443"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55063C4E"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72" w:type="dxa"/>
            <w:tcBorders>
              <w:top w:val="single" w:sz="4" w:space="0" w:color="auto"/>
              <w:left w:val="nil"/>
              <w:bottom w:val="single" w:sz="4" w:space="0" w:color="auto"/>
              <w:right w:val="single" w:sz="4" w:space="0" w:color="auto"/>
            </w:tcBorders>
            <w:shd w:val="clear" w:color="auto" w:fill="auto"/>
            <w:vAlign w:val="center"/>
            <w:hideMark/>
          </w:tcPr>
          <w:p w14:paraId="6B445E7D"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38E9DFAA"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F365924"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306B8DB"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3EE904A"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42221B7C"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r>
      <w:tr w:rsidR="00090BC4" w:rsidRPr="00090BC4" w14:paraId="6FA81683" w14:textId="77777777" w:rsidTr="00C054DF">
        <w:trPr>
          <w:trHeight w:val="402"/>
        </w:trPr>
        <w:tc>
          <w:tcPr>
            <w:tcW w:w="1555"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5CD55F77" w14:textId="77777777" w:rsidR="00FF16D6" w:rsidRPr="00090BC4" w:rsidRDefault="00FF16D6" w:rsidP="00FF16D6">
            <w:pPr>
              <w:widowControl/>
              <w:jc w:val="left"/>
              <w:rPr>
                <w:rFonts w:ascii="宋体" w:eastAsia="宋体" w:hAnsi="宋体" w:cs="宋体"/>
                <w:color w:val="000000" w:themeColor="text1"/>
                <w:kern w:val="0"/>
                <w:sz w:val="20"/>
                <w:szCs w:val="20"/>
              </w:rPr>
            </w:pPr>
            <w:r w:rsidRPr="00090BC4">
              <w:rPr>
                <w:rFonts w:ascii="宋体" w:eastAsia="宋体" w:hAnsi="宋体" w:cs="宋体" w:hint="eastAsia"/>
                <w:color w:val="000000" w:themeColor="text1"/>
                <w:kern w:val="0"/>
                <w:sz w:val="20"/>
                <w:szCs w:val="20"/>
              </w:rPr>
              <w:t>政治经济学</w:t>
            </w:r>
          </w:p>
        </w:tc>
        <w:tc>
          <w:tcPr>
            <w:tcW w:w="1401" w:type="dxa"/>
            <w:tcBorders>
              <w:top w:val="nil"/>
              <w:left w:val="single" w:sz="4" w:space="0" w:color="auto"/>
              <w:bottom w:val="single" w:sz="4" w:space="0" w:color="auto"/>
              <w:right w:val="single" w:sz="4" w:space="0" w:color="auto"/>
            </w:tcBorders>
            <w:shd w:val="clear" w:color="auto" w:fill="auto"/>
            <w:vAlign w:val="center"/>
            <w:hideMark/>
          </w:tcPr>
          <w:p w14:paraId="00BC5271"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53B37657"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26CFD7C7"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0E95A904"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72" w:type="dxa"/>
            <w:tcBorders>
              <w:top w:val="single" w:sz="4" w:space="0" w:color="auto"/>
              <w:left w:val="nil"/>
              <w:bottom w:val="single" w:sz="4" w:space="0" w:color="auto"/>
              <w:right w:val="single" w:sz="4" w:space="0" w:color="auto"/>
            </w:tcBorders>
            <w:shd w:val="clear" w:color="auto" w:fill="auto"/>
            <w:vAlign w:val="center"/>
            <w:hideMark/>
          </w:tcPr>
          <w:p w14:paraId="1E81A904"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6F3DB885"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DDCBDC1"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8685D46"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6CEF6D6"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CE03041"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r>
      <w:tr w:rsidR="00090BC4" w:rsidRPr="00090BC4" w14:paraId="3FA60A48" w14:textId="77777777" w:rsidTr="00C054DF">
        <w:trPr>
          <w:trHeight w:val="402"/>
        </w:trPr>
        <w:tc>
          <w:tcPr>
            <w:tcW w:w="1555"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1E7484D2" w14:textId="77777777" w:rsidR="00FF16D6" w:rsidRPr="00090BC4" w:rsidRDefault="00FF16D6" w:rsidP="00FF16D6">
            <w:pPr>
              <w:widowControl/>
              <w:jc w:val="left"/>
              <w:rPr>
                <w:rFonts w:ascii="宋体" w:eastAsia="宋体" w:hAnsi="宋体" w:cs="宋体"/>
                <w:color w:val="000000" w:themeColor="text1"/>
                <w:kern w:val="0"/>
                <w:sz w:val="20"/>
                <w:szCs w:val="20"/>
              </w:rPr>
            </w:pPr>
            <w:r w:rsidRPr="00090BC4">
              <w:rPr>
                <w:rFonts w:ascii="宋体" w:eastAsia="宋体" w:hAnsi="宋体" w:cs="宋体" w:hint="eastAsia"/>
                <w:color w:val="000000" w:themeColor="text1"/>
                <w:kern w:val="0"/>
                <w:sz w:val="20"/>
                <w:szCs w:val="20"/>
              </w:rPr>
              <w:t>经济法</w:t>
            </w:r>
          </w:p>
        </w:tc>
        <w:tc>
          <w:tcPr>
            <w:tcW w:w="1401" w:type="dxa"/>
            <w:tcBorders>
              <w:top w:val="nil"/>
              <w:left w:val="single" w:sz="4" w:space="0" w:color="auto"/>
              <w:bottom w:val="single" w:sz="4" w:space="0" w:color="auto"/>
              <w:right w:val="single" w:sz="4" w:space="0" w:color="auto"/>
            </w:tcBorders>
            <w:shd w:val="clear" w:color="auto" w:fill="auto"/>
            <w:vAlign w:val="center"/>
            <w:hideMark/>
          </w:tcPr>
          <w:p w14:paraId="77182F0C"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75D1D97D"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0E91939D"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01D8A39D"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72" w:type="dxa"/>
            <w:tcBorders>
              <w:top w:val="single" w:sz="4" w:space="0" w:color="auto"/>
              <w:left w:val="nil"/>
              <w:bottom w:val="single" w:sz="4" w:space="0" w:color="auto"/>
              <w:right w:val="single" w:sz="4" w:space="0" w:color="auto"/>
            </w:tcBorders>
            <w:shd w:val="clear" w:color="auto" w:fill="auto"/>
            <w:vAlign w:val="center"/>
            <w:hideMark/>
          </w:tcPr>
          <w:p w14:paraId="6F096CA3"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5799A8AB"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CE897D7"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215E647"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D2FFD18"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150D709E"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r>
      <w:tr w:rsidR="00090BC4" w:rsidRPr="00090BC4" w14:paraId="2D53992A" w14:textId="77777777" w:rsidTr="00C054DF">
        <w:trPr>
          <w:trHeight w:val="402"/>
        </w:trPr>
        <w:tc>
          <w:tcPr>
            <w:tcW w:w="1555"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5FE53E6D" w14:textId="77777777" w:rsidR="00FF16D6" w:rsidRPr="00090BC4" w:rsidRDefault="00FF16D6" w:rsidP="00FF16D6">
            <w:pPr>
              <w:widowControl/>
              <w:jc w:val="left"/>
              <w:rPr>
                <w:rFonts w:ascii="宋体" w:eastAsia="宋体" w:hAnsi="宋体" w:cs="宋体"/>
                <w:color w:val="000000" w:themeColor="text1"/>
                <w:kern w:val="0"/>
                <w:sz w:val="20"/>
                <w:szCs w:val="20"/>
              </w:rPr>
            </w:pPr>
            <w:r w:rsidRPr="00090BC4">
              <w:rPr>
                <w:rFonts w:ascii="宋体" w:eastAsia="宋体" w:hAnsi="宋体" w:cs="宋体" w:hint="eastAsia"/>
                <w:color w:val="000000" w:themeColor="text1"/>
                <w:kern w:val="0"/>
                <w:sz w:val="20"/>
                <w:szCs w:val="20"/>
              </w:rPr>
              <w:t>国际经济学</w:t>
            </w:r>
          </w:p>
        </w:tc>
        <w:tc>
          <w:tcPr>
            <w:tcW w:w="1401" w:type="dxa"/>
            <w:tcBorders>
              <w:top w:val="nil"/>
              <w:left w:val="single" w:sz="4" w:space="0" w:color="auto"/>
              <w:bottom w:val="single" w:sz="4" w:space="0" w:color="auto"/>
              <w:right w:val="single" w:sz="4" w:space="0" w:color="auto"/>
            </w:tcBorders>
            <w:shd w:val="clear" w:color="auto" w:fill="auto"/>
            <w:vAlign w:val="center"/>
            <w:hideMark/>
          </w:tcPr>
          <w:p w14:paraId="7898C65E"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17FEFE22"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2C682D1A"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3397149D"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72" w:type="dxa"/>
            <w:tcBorders>
              <w:top w:val="single" w:sz="4" w:space="0" w:color="auto"/>
              <w:left w:val="nil"/>
              <w:bottom w:val="single" w:sz="4" w:space="0" w:color="auto"/>
              <w:right w:val="single" w:sz="4" w:space="0" w:color="auto"/>
            </w:tcBorders>
            <w:shd w:val="clear" w:color="auto" w:fill="auto"/>
            <w:vAlign w:val="center"/>
            <w:hideMark/>
          </w:tcPr>
          <w:p w14:paraId="45FEA087"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54613E8C"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1A96317"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A4B4837"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51E3E2C"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3443EFCF"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r>
      <w:tr w:rsidR="00090BC4" w:rsidRPr="00090BC4" w14:paraId="299FD242" w14:textId="77777777" w:rsidTr="00C054DF">
        <w:trPr>
          <w:trHeight w:val="402"/>
        </w:trPr>
        <w:tc>
          <w:tcPr>
            <w:tcW w:w="1555"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7B27A63D" w14:textId="77777777" w:rsidR="00FF16D6" w:rsidRPr="00090BC4" w:rsidRDefault="00FF16D6" w:rsidP="00FF16D6">
            <w:pPr>
              <w:widowControl/>
              <w:jc w:val="left"/>
              <w:rPr>
                <w:rFonts w:ascii="宋体" w:eastAsia="宋体" w:hAnsi="宋体" w:cs="宋体"/>
                <w:color w:val="000000" w:themeColor="text1"/>
                <w:kern w:val="0"/>
                <w:sz w:val="20"/>
                <w:szCs w:val="20"/>
              </w:rPr>
            </w:pPr>
            <w:r w:rsidRPr="00090BC4">
              <w:rPr>
                <w:rFonts w:ascii="宋体" w:eastAsia="宋体" w:hAnsi="宋体" w:cs="宋体" w:hint="eastAsia"/>
                <w:color w:val="000000" w:themeColor="text1"/>
                <w:kern w:val="0"/>
                <w:sz w:val="20"/>
                <w:szCs w:val="20"/>
              </w:rPr>
              <w:t>国际金融</w:t>
            </w:r>
          </w:p>
        </w:tc>
        <w:tc>
          <w:tcPr>
            <w:tcW w:w="1401" w:type="dxa"/>
            <w:tcBorders>
              <w:top w:val="nil"/>
              <w:left w:val="single" w:sz="4" w:space="0" w:color="auto"/>
              <w:bottom w:val="single" w:sz="4" w:space="0" w:color="auto"/>
              <w:right w:val="single" w:sz="4" w:space="0" w:color="auto"/>
            </w:tcBorders>
            <w:shd w:val="clear" w:color="auto" w:fill="auto"/>
            <w:vAlign w:val="center"/>
            <w:hideMark/>
          </w:tcPr>
          <w:p w14:paraId="3B216507"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0B2D828E"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6BF64039"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610AC537"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772" w:type="dxa"/>
            <w:tcBorders>
              <w:top w:val="single" w:sz="4" w:space="0" w:color="auto"/>
              <w:left w:val="nil"/>
              <w:bottom w:val="single" w:sz="4" w:space="0" w:color="auto"/>
              <w:right w:val="single" w:sz="4" w:space="0" w:color="auto"/>
            </w:tcBorders>
            <w:shd w:val="clear" w:color="auto" w:fill="auto"/>
            <w:vAlign w:val="center"/>
            <w:hideMark/>
          </w:tcPr>
          <w:p w14:paraId="753CA838"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330E52FF"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792D4C8"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6F9D5D2"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98CB8FA"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46A10093"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r>
      <w:tr w:rsidR="00090BC4" w:rsidRPr="00090BC4" w14:paraId="047DCE86" w14:textId="77777777" w:rsidTr="00C054DF">
        <w:trPr>
          <w:trHeight w:val="402"/>
        </w:trPr>
        <w:tc>
          <w:tcPr>
            <w:tcW w:w="1555"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7351F30F" w14:textId="77777777" w:rsidR="00FF16D6" w:rsidRPr="00090BC4" w:rsidRDefault="00FF16D6" w:rsidP="00FF16D6">
            <w:pPr>
              <w:widowControl/>
              <w:jc w:val="left"/>
              <w:rPr>
                <w:rFonts w:ascii="宋体" w:eastAsia="宋体" w:hAnsi="宋体" w:cs="宋体"/>
                <w:color w:val="000000" w:themeColor="text1"/>
                <w:kern w:val="0"/>
                <w:sz w:val="20"/>
                <w:szCs w:val="20"/>
              </w:rPr>
            </w:pPr>
            <w:r w:rsidRPr="00090BC4">
              <w:rPr>
                <w:rFonts w:ascii="宋体" w:eastAsia="宋体" w:hAnsi="宋体" w:cs="宋体" w:hint="eastAsia"/>
                <w:color w:val="000000" w:themeColor="text1"/>
                <w:kern w:val="0"/>
                <w:sz w:val="20"/>
                <w:szCs w:val="20"/>
              </w:rPr>
              <w:t>证券投资与分</w:t>
            </w:r>
            <w:r w:rsidRPr="00090BC4">
              <w:rPr>
                <w:rFonts w:ascii="宋体" w:eastAsia="宋体" w:hAnsi="宋体" w:cs="宋体" w:hint="eastAsia"/>
                <w:color w:val="000000" w:themeColor="text1"/>
                <w:kern w:val="0"/>
                <w:sz w:val="20"/>
                <w:szCs w:val="20"/>
              </w:rPr>
              <w:lastRenderedPageBreak/>
              <w:t>析</w:t>
            </w:r>
          </w:p>
        </w:tc>
        <w:tc>
          <w:tcPr>
            <w:tcW w:w="1401" w:type="dxa"/>
            <w:tcBorders>
              <w:top w:val="nil"/>
              <w:left w:val="single" w:sz="4" w:space="0" w:color="auto"/>
              <w:bottom w:val="single" w:sz="4" w:space="0" w:color="auto"/>
              <w:right w:val="single" w:sz="4" w:space="0" w:color="auto"/>
            </w:tcBorders>
            <w:shd w:val="clear" w:color="auto" w:fill="auto"/>
            <w:vAlign w:val="center"/>
            <w:hideMark/>
          </w:tcPr>
          <w:p w14:paraId="29E6726C"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lastRenderedPageBreak/>
              <w:t xml:space="preserve">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08C06956"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5895C263"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044F2802"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772" w:type="dxa"/>
            <w:tcBorders>
              <w:top w:val="single" w:sz="4" w:space="0" w:color="auto"/>
              <w:left w:val="nil"/>
              <w:bottom w:val="single" w:sz="4" w:space="0" w:color="auto"/>
              <w:right w:val="single" w:sz="4" w:space="0" w:color="auto"/>
            </w:tcBorders>
            <w:shd w:val="clear" w:color="auto" w:fill="auto"/>
            <w:vAlign w:val="center"/>
            <w:hideMark/>
          </w:tcPr>
          <w:p w14:paraId="6BBE989C"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09F1883E"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20477D6"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07600E4"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A0D14DA"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42E5C9DC"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r>
      <w:tr w:rsidR="00090BC4" w:rsidRPr="00090BC4" w14:paraId="6F642D0E" w14:textId="77777777" w:rsidTr="00C054DF">
        <w:trPr>
          <w:trHeight w:val="402"/>
        </w:trPr>
        <w:tc>
          <w:tcPr>
            <w:tcW w:w="1555"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696896BC" w14:textId="77777777" w:rsidR="00FF16D6" w:rsidRPr="00090BC4" w:rsidRDefault="00FF16D6" w:rsidP="00FF16D6">
            <w:pPr>
              <w:widowControl/>
              <w:jc w:val="left"/>
              <w:rPr>
                <w:rFonts w:ascii="宋体" w:eastAsia="宋体" w:hAnsi="宋体" w:cs="宋体"/>
                <w:color w:val="000000" w:themeColor="text1"/>
                <w:kern w:val="0"/>
                <w:sz w:val="20"/>
                <w:szCs w:val="20"/>
              </w:rPr>
            </w:pPr>
            <w:r w:rsidRPr="00090BC4">
              <w:rPr>
                <w:rFonts w:ascii="宋体" w:eastAsia="宋体" w:hAnsi="宋体" w:cs="宋体" w:hint="eastAsia"/>
                <w:color w:val="000000" w:themeColor="text1"/>
                <w:kern w:val="0"/>
                <w:sz w:val="20"/>
                <w:szCs w:val="20"/>
              </w:rPr>
              <w:lastRenderedPageBreak/>
              <w:t>公司金融</w:t>
            </w:r>
          </w:p>
        </w:tc>
        <w:tc>
          <w:tcPr>
            <w:tcW w:w="1401" w:type="dxa"/>
            <w:tcBorders>
              <w:top w:val="nil"/>
              <w:left w:val="single" w:sz="4" w:space="0" w:color="auto"/>
              <w:bottom w:val="single" w:sz="4" w:space="0" w:color="auto"/>
              <w:right w:val="single" w:sz="4" w:space="0" w:color="auto"/>
            </w:tcBorders>
            <w:shd w:val="clear" w:color="auto" w:fill="auto"/>
            <w:vAlign w:val="center"/>
            <w:hideMark/>
          </w:tcPr>
          <w:p w14:paraId="6C6BA301"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78594F1A"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153C8E76"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4F31FBA4"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772" w:type="dxa"/>
            <w:tcBorders>
              <w:top w:val="single" w:sz="4" w:space="0" w:color="auto"/>
              <w:left w:val="nil"/>
              <w:bottom w:val="single" w:sz="4" w:space="0" w:color="auto"/>
              <w:right w:val="single" w:sz="4" w:space="0" w:color="auto"/>
            </w:tcBorders>
            <w:shd w:val="clear" w:color="auto" w:fill="auto"/>
            <w:vAlign w:val="center"/>
            <w:hideMark/>
          </w:tcPr>
          <w:p w14:paraId="4B8F93F3"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5E2BB528"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DD19E3D"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DB07AC6"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662FE5B"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14:paraId="4EC4CFC9"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r>
      <w:tr w:rsidR="00090BC4" w:rsidRPr="00090BC4" w14:paraId="459AEFA5" w14:textId="77777777" w:rsidTr="00C054DF">
        <w:trPr>
          <w:trHeight w:val="402"/>
        </w:trPr>
        <w:tc>
          <w:tcPr>
            <w:tcW w:w="1555"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71216686" w14:textId="77777777" w:rsidR="00FF16D6" w:rsidRPr="00090BC4" w:rsidRDefault="00FF16D6" w:rsidP="00FF16D6">
            <w:pPr>
              <w:widowControl/>
              <w:jc w:val="left"/>
              <w:rPr>
                <w:rFonts w:ascii="宋体" w:eastAsia="宋体" w:hAnsi="宋体" w:cs="宋体"/>
                <w:color w:val="000000" w:themeColor="text1"/>
                <w:kern w:val="0"/>
                <w:sz w:val="20"/>
                <w:szCs w:val="20"/>
              </w:rPr>
            </w:pPr>
            <w:r w:rsidRPr="00090BC4">
              <w:rPr>
                <w:rFonts w:ascii="宋体" w:eastAsia="宋体" w:hAnsi="宋体" w:cs="宋体" w:hint="eastAsia"/>
                <w:color w:val="000000" w:themeColor="text1"/>
                <w:kern w:val="0"/>
                <w:sz w:val="20"/>
                <w:szCs w:val="20"/>
              </w:rPr>
              <w:t>数据结构</w:t>
            </w:r>
          </w:p>
        </w:tc>
        <w:tc>
          <w:tcPr>
            <w:tcW w:w="1401" w:type="dxa"/>
            <w:tcBorders>
              <w:top w:val="nil"/>
              <w:left w:val="single" w:sz="4" w:space="0" w:color="auto"/>
              <w:bottom w:val="single" w:sz="4" w:space="0" w:color="auto"/>
              <w:right w:val="single" w:sz="4" w:space="0" w:color="auto"/>
            </w:tcBorders>
            <w:shd w:val="clear" w:color="auto" w:fill="auto"/>
            <w:vAlign w:val="center"/>
            <w:hideMark/>
          </w:tcPr>
          <w:p w14:paraId="29670703"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7084B9F4"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2EDECADD"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341958A0"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72" w:type="dxa"/>
            <w:tcBorders>
              <w:top w:val="single" w:sz="4" w:space="0" w:color="auto"/>
              <w:left w:val="nil"/>
              <w:bottom w:val="single" w:sz="4" w:space="0" w:color="auto"/>
              <w:right w:val="single" w:sz="4" w:space="0" w:color="auto"/>
            </w:tcBorders>
            <w:shd w:val="clear" w:color="auto" w:fill="auto"/>
            <w:vAlign w:val="center"/>
            <w:hideMark/>
          </w:tcPr>
          <w:p w14:paraId="4B69D1E2"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35A5AA30"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F7EBA2C"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BB8EF72"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0C6AA80"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1087D249"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r>
      <w:tr w:rsidR="00090BC4" w:rsidRPr="00090BC4" w14:paraId="5EEC000F" w14:textId="77777777" w:rsidTr="00C054DF">
        <w:trPr>
          <w:trHeight w:val="402"/>
        </w:trPr>
        <w:tc>
          <w:tcPr>
            <w:tcW w:w="1555"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63E85E76" w14:textId="77777777" w:rsidR="00FF16D6" w:rsidRPr="00090BC4" w:rsidRDefault="00FF16D6" w:rsidP="00FF16D6">
            <w:pPr>
              <w:widowControl/>
              <w:jc w:val="left"/>
              <w:rPr>
                <w:rFonts w:ascii="宋体" w:eastAsia="宋体" w:hAnsi="宋体" w:cs="宋体"/>
                <w:color w:val="000000" w:themeColor="text1"/>
                <w:kern w:val="0"/>
                <w:sz w:val="20"/>
                <w:szCs w:val="20"/>
              </w:rPr>
            </w:pPr>
            <w:r w:rsidRPr="00090BC4">
              <w:rPr>
                <w:rFonts w:ascii="宋体" w:eastAsia="宋体" w:hAnsi="宋体" w:cs="宋体" w:hint="eastAsia"/>
                <w:color w:val="000000" w:themeColor="text1"/>
                <w:kern w:val="0"/>
                <w:sz w:val="20"/>
                <w:szCs w:val="20"/>
              </w:rPr>
              <w:t>Python程序设计</w:t>
            </w:r>
          </w:p>
        </w:tc>
        <w:tc>
          <w:tcPr>
            <w:tcW w:w="1401" w:type="dxa"/>
            <w:tcBorders>
              <w:top w:val="nil"/>
              <w:left w:val="single" w:sz="4" w:space="0" w:color="auto"/>
              <w:bottom w:val="single" w:sz="4" w:space="0" w:color="auto"/>
              <w:right w:val="single" w:sz="4" w:space="0" w:color="auto"/>
            </w:tcBorders>
            <w:shd w:val="clear" w:color="auto" w:fill="auto"/>
            <w:vAlign w:val="center"/>
            <w:hideMark/>
          </w:tcPr>
          <w:p w14:paraId="647CC6AE"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21DEFE0B"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02C4B701"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4FAD4E05"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72" w:type="dxa"/>
            <w:tcBorders>
              <w:top w:val="single" w:sz="4" w:space="0" w:color="auto"/>
              <w:left w:val="nil"/>
              <w:bottom w:val="single" w:sz="4" w:space="0" w:color="auto"/>
              <w:right w:val="single" w:sz="4" w:space="0" w:color="auto"/>
            </w:tcBorders>
            <w:shd w:val="clear" w:color="auto" w:fill="auto"/>
            <w:vAlign w:val="center"/>
            <w:hideMark/>
          </w:tcPr>
          <w:p w14:paraId="4696F98C"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28F057A3"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75ED1A5"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B9D8114"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46DC9CF"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14:paraId="62E3F99E"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r>
      <w:tr w:rsidR="00090BC4" w:rsidRPr="00090BC4" w14:paraId="3782AE04" w14:textId="77777777" w:rsidTr="00C054DF">
        <w:trPr>
          <w:trHeight w:val="402"/>
        </w:trPr>
        <w:tc>
          <w:tcPr>
            <w:tcW w:w="1555"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1ECB1B3D" w14:textId="77777777" w:rsidR="00FF16D6" w:rsidRPr="00090BC4" w:rsidRDefault="00FF16D6" w:rsidP="00FF16D6">
            <w:pPr>
              <w:widowControl/>
              <w:jc w:val="left"/>
              <w:rPr>
                <w:rFonts w:ascii="宋体" w:eastAsia="宋体" w:hAnsi="宋体" w:cs="宋体"/>
                <w:color w:val="000000" w:themeColor="text1"/>
                <w:kern w:val="0"/>
                <w:sz w:val="20"/>
                <w:szCs w:val="20"/>
              </w:rPr>
            </w:pPr>
            <w:r w:rsidRPr="00090BC4">
              <w:rPr>
                <w:rFonts w:ascii="宋体" w:eastAsia="宋体" w:hAnsi="宋体" w:cs="宋体" w:hint="eastAsia"/>
                <w:color w:val="000000" w:themeColor="text1"/>
                <w:kern w:val="0"/>
                <w:sz w:val="20"/>
                <w:szCs w:val="20"/>
              </w:rPr>
              <w:t>商业银行经营管理学</w:t>
            </w:r>
          </w:p>
        </w:tc>
        <w:tc>
          <w:tcPr>
            <w:tcW w:w="1401" w:type="dxa"/>
            <w:tcBorders>
              <w:top w:val="nil"/>
              <w:left w:val="single" w:sz="4" w:space="0" w:color="auto"/>
              <w:bottom w:val="single" w:sz="4" w:space="0" w:color="auto"/>
              <w:right w:val="single" w:sz="4" w:space="0" w:color="auto"/>
            </w:tcBorders>
            <w:shd w:val="clear" w:color="auto" w:fill="auto"/>
            <w:vAlign w:val="center"/>
            <w:hideMark/>
          </w:tcPr>
          <w:p w14:paraId="70E0BA31"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7853CB21"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41A4AF64"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65E979A6"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772" w:type="dxa"/>
            <w:tcBorders>
              <w:top w:val="single" w:sz="4" w:space="0" w:color="auto"/>
              <w:left w:val="nil"/>
              <w:bottom w:val="single" w:sz="4" w:space="0" w:color="auto"/>
              <w:right w:val="single" w:sz="4" w:space="0" w:color="auto"/>
            </w:tcBorders>
            <w:shd w:val="clear" w:color="auto" w:fill="auto"/>
            <w:vAlign w:val="center"/>
            <w:hideMark/>
          </w:tcPr>
          <w:p w14:paraId="48ECCBD7"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3F54DE95"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5EBCE0D"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24C8CFC"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DC9653B"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723D5F6C"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r>
      <w:tr w:rsidR="00090BC4" w:rsidRPr="00090BC4" w14:paraId="7ADF9B9C" w14:textId="77777777" w:rsidTr="00C054DF">
        <w:trPr>
          <w:trHeight w:val="402"/>
        </w:trPr>
        <w:tc>
          <w:tcPr>
            <w:tcW w:w="1555"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2B5AABFE" w14:textId="77777777" w:rsidR="00FF16D6" w:rsidRPr="00090BC4" w:rsidRDefault="00FF16D6" w:rsidP="00FF16D6">
            <w:pPr>
              <w:widowControl/>
              <w:jc w:val="left"/>
              <w:rPr>
                <w:rFonts w:ascii="宋体" w:eastAsia="宋体" w:hAnsi="宋体" w:cs="宋体"/>
                <w:color w:val="000000" w:themeColor="text1"/>
                <w:kern w:val="0"/>
                <w:sz w:val="20"/>
                <w:szCs w:val="20"/>
              </w:rPr>
            </w:pPr>
            <w:r w:rsidRPr="00090BC4">
              <w:rPr>
                <w:rFonts w:ascii="宋体" w:eastAsia="宋体" w:hAnsi="宋体" w:cs="宋体" w:hint="eastAsia"/>
                <w:color w:val="000000" w:themeColor="text1"/>
                <w:kern w:val="0"/>
                <w:sz w:val="20"/>
                <w:szCs w:val="20"/>
              </w:rPr>
              <w:t>保险学</w:t>
            </w:r>
          </w:p>
        </w:tc>
        <w:tc>
          <w:tcPr>
            <w:tcW w:w="1401" w:type="dxa"/>
            <w:tcBorders>
              <w:top w:val="nil"/>
              <w:left w:val="single" w:sz="4" w:space="0" w:color="auto"/>
              <w:bottom w:val="single" w:sz="4" w:space="0" w:color="auto"/>
              <w:right w:val="single" w:sz="4" w:space="0" w:color="auto"/>
            </w:tcBorders>
            <w:shd w:val="clear" w:color="auto" w:fill="auto"/>
            <w:vAlign w:val="center"/>
            <w:hideMark/>
          </w:tcPr>
          <w:p w14:paraId="5084EF43"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16DBBBD4"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06C1695E"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44F3FB36"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772" w:type="dxa"/>
            <w:tcBorders>
              <w:top w:val="single" w:sz="4" w:space="0" w:color="auto"/>
              <w:left w:val="nil"/>
              <w:bottom w:val="single" w:sz="4" w:space="0" w:color="auto"/>
              <w:right w:val="single" w:sz="4" w:space="0" w:color="auto"/>
            </w:tcBorders>
            <w:shd w:val="clear" w:color="auto" w:fill="auto"/>
            <w:vAlign w:val="center"/>
            <w:hideMark/>
          </w:tcPr>
          <w:p w14:paraId="5EF92C12"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181C8622"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95286CB"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E09D551"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A49476A"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58456FD1"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r>
      <w:tr w:rsidR="00090BC4" w:rsidRPr="00090BC4" w14:paraId="0362FD8D" w14:textId="77777777" w:rsidTr="00C054DF">
        <w:trPr>
          <w:trHeight w:val="402"/>
        </w:trPr>
        <w:tc>
          <w:tcPr>
            <w:tcW w:w="1555"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6F61A515" w14:textId="77777777" w:rsidR="00FF16D6" w:rsidRPr="00090BC4" w:rsidRDefault="00FF16D6" w:rsidP="00FF16D6">
            <w:pPr>
              <w:widowControl/>
              <w:jc w:val="left"/>
              <w:rPr>
                <w:rFonts w:ascii="宋体" w:eastAsia="宋体" w:hAnsi="宋体" w:cs="宋体"/>
                <w:color w:val="000000" w:themeColor="text1"/>
                <w:kern w:val="0"/>
                <w:sz w:val="20"/>
                <w:szCs w:val="20"/>
              </w:rPr>
            </w:pPr>
            <w:r w:rsidRPr="00090BC4">
              <w:rPr>
                <w:rFonts w:ascii="宋体" w:eastAsia="宋体" w:hAnsi="宋体" w:cs="宋体" w:hint="eastAsia"/>
                <w:color w:val="000000" w:themeColor="text1"/>
                <w:kern w:val="0"/>
                <w:sz w:val="20"/>
                <w:szCs w:val="20"/>
              </w:rPr>
              <w:t>电子商务与支付</w:t>
            </w:r>
          </w:p>
        </w:tc>
        <w:tc>
          <w:tcPr>
            <w:tcW w:w="1401" w:type="dxa"/>
            <w:tcBorders>
              <w:top w:val="nil"/>
              <w:left w:val="single" w:sz="4" w:space="0" w:color="auto"/>
              <w:bottom w:val="single" w:sz="4" w:space="0" w:color="auto"/>
              <w:right w:val="single" w:sz="4" w:space="0" w:color="auto"/>
            </w:tcBorders>
            <w:shd w:val="clear" w:color="auto" w:fill="auto"/>
            <w:vAlign w:val="center"/>
            <w:hideMark/>
          </w:tcPr>
          <w:p w14:paraId="100708BF"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78E75370"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5D78D789"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7FF199AD"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772" w:type="dxa"/>
            <w:tcBorders>
              <w:top w:val="single" w:sz="4" w:space="0" w:color="auto"/>
              <w:left w:val="nil"/>
              <w:bottom w:val="single" w:sz="4" w:space="0" w:color="auto"/>
              <w:right w:val="single" w:sz="4" w:space="0" w:color="auto"/>
            </w:tcBorders>
            <w:shd w:val="clear" w:color="auto" w:fill="auto"/>
            <w:vAlign w:val="center"/>
            <w:hideMark/>
          </w:tcPr>
          <w:p w14:paraId="72A18C2A"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3A8B0D16"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381D924"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773ECE2"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553536C"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08B42E5B"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r>
      <w:tr w:rsidR="00090BC4" w:rsidRPr="00090BC4" w14:paraId="19A27694" w14:textId="77777777" w:rsidTr="00C054DF">
        <w:trPr>
          <w:trHeight w:val="402"/>
        </w:trPr>
        <w:tc>
          <w:tcPr>
            <w:tcW w:w="1555"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07A5CF4F" w14:textId="77777777" w:rsidR="00FF16D6" w:rsidRPr="00090BC4" w:rsidRDefault="00FF16D6" w:rsidP="00FF16D6">
            <w:pPr>
              <w:widowControl/>
              <w:jc w:val="left"/>
              <w:rPr>
                <w:rFonts w:ascii="宋体" w:eastAsia="宋体" w:hAnsi="宋体" w:cs="宋体"/>
                <w:color w:val="000000" w:themeColor="text1"/>
                <w:kern w:val="0"/>
                <w:sz w:val="20"/>
                <w:szCs w:val="20"/>
              </w:rPr>
            </w:pPr>
            <w:r w:rsidRPr="00090BC4">
              <w:rPr>
                <w:rFonts w:ascii="宋体" w:eastAsia="宋体" w:hAnsi="宋体" w:cs="宋体" w:hint="eastAsia"/>
                <w:color w:val="000000" w:themeColor="text1"/>
                <w:kern w:val="0"/>
                <w:sz w:val="20"/>
                <w:szCs w:val="20"/>
              </w:rPr>
              <w:t>数据挖掘与分析</w:t>
            </w:r>
          </w:p>
        </w:tc>
        <w:tc>
          <w:tcPr>
            <w:tcW w:w="1401" w:type="dxa"/>
            <w:tcBorders>
              <w:top w:val="nil"/>
              <w:left w:val="single" w:sz="4" w:space="0" w:color="auto"/>
              <w:bottom w:val="single" w:sz="4" w:space="0" w:color="auto"/>
              <w:right w:val="single" w:sz="4" w:space="0" w:color="auto"/>
            </w:tcBorders>
            <w:shd w:val="clear" w:color="auto" w:fill="auto"/>
            <w:vAlign w:val="center"/>
            <w:hideMark/>
          </w:tcPr>
          <w:p w14:paraId="7F0ECF4E"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7633D9B8"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3E3467BF"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7B7CE69F"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772" w:type="dxa"/>
            <w:tcBorders>
              <w:top w:val="single" w:sz="4" w:space="0" w:color="auto"/>
              <w:left w:val="nil"/>
              <w:bottom w:val="single" w:sz="4" w:space="0" w:color="auto"/>
              <w:right w:val="single" w:sz="4" w:space="0" w:color="auto"/>
            </w:tcBorders>
            <w:shd w:val="clear" w:color="auto" w:fill="auto"/>
            <w:vAlign w:val="center"/>
            <w:hideMark/>
          </w:tcPr>
          <w:p w14:paraId="01A8529C"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3175CD11"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F48C6F8"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605C323"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61C1042"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14:paraId="0DA8A3D9"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r>
      <w:tr w:rsidR="00090BC4" w:rsidRPr="00090BC4" w14:paraId="64AD4360" w14:textId="77777777" w:rsidTr="00C054DF">
        <w:trPr>
          <w:trHeight w:val="402"/>
        </w:trPr>
        <w:tc>
          <w:tcPr>
            <w:tcW w:w="1555"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08ABCED5" w14:textId="77777777" w:rsidR="00FF16D6" w:rsidRPr="00090BC4" w:rsidRDefault="00FF16D6" w:rsidP="00FF16D6">
            <w:pPr>
              <w:widowControl/>
              <w:jc w:val="left"/>
              <w:rPr>
                <w:rFonts w:ascii="宋体" w:eastAsia="宋体" w:hAnsi="宋体" w:cs="宋体"/>
                <w:color w:val="000000" w:themeColor="text1"/>
                <w:kern w:val="0"/>
                <w:sz w:val="20"/>
                <w:szCs w:val="20"/>
              </w:rPr>
            </w:pPr>
            <w:r w:rsidRPr="00090BC4">
              <w:rPr>
                <w:rFonts w:ascii="宋体" w:eastAsia="宋体" w:hAnsi="宋体" w:cs="宋体" w:hint="eastAsia"/>
                <w:color w:val="000000" w:themeColor="text1"/>
                <w:kern w:val="0"/>
                <w:sz w:val="20"/>
                <w:szCs w:val="20"/>
              </w:rPr>
              <w:t>金融风险管理</w:t>
            </w:r>
          </w:p>
        </w:tc>
        <w:tc>
          <w:tcPr>
            <w:tcW w:w="1401" w:type="dxa"/>
            <w:tcBorders>
              <w:top w:val="nil"/>
              <w:left w:val="single" w:sz="4" w:space="0" w:color="auto"/>
              <w:bottom w:val="single" w:sz="4" w:space="0" w:color="auto"/>
              <w:right w:val="single" w:sz="4" w:space="0" w:color="auto"/>
            </w:tcBorders>
            <w:shd w:val="clear" w:color="auto" w:fill="auto"/>
            <w:vAlign w:val="center"/>
            <w:hideMark/>
          </w:tcPr>
          <w:p w14:paraId="422A644C"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6F5683CF"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650B91FC"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07EC5F12"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772" w:type="dxa"/>
            <w:tcBorders>
              <w:top w:val="single" w:sz="4" w:space="0" w:color="auto"/>
              <w:left w:val="nil"/>
              <w:bottom w:val="single" w:sz="4" w:space="0" w:color="auto"/>
              <w:right w:val="single" w:sz="4" w:space="0" w:color="auto"/>
            </w:tcBorders>
            <w:shd w:val="clear" w:color="auto" w:fill="auto"/>
            <w:vAlign w:val="center"/>
            <w:hideMark/>
          </w:tcPr>
          <w:p w14:paraId="1207E5F2"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540D356D"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9C77F80"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573105E"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A47A8D5"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2A24E68C"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r>
      <w:tr w:rsidR="00090BC4" w:rsidRPr="00090BC4" w14:paraId="02AB5230" w14:textId="77777777" w:rsidTr="00C054DF">
        <w:trPr>
          <w:trHeight w:val="402"/>
        </w:trPr>
        <w:tc>
          <w:tcPr>
            <w:tcW w:w="1555"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65FEB4C1" w14:textId="77777777" w:rsidR="00FF16D6" w:rsidRPr="00090BC4" w:rsidRDefault="00FF16D6" w:rsidP="00FF16D6">
            <w:pPr>
              <w:widowControl/>
              <w:jc w:val="left"/>
              <w:rPr>
                <w:rFonts w:ascii="宋体" w:eastAsia="宋体" w:hAnsi="宋体" w:cs="宋体"/>
                <w:color w:val="000000" w:themeColor="text1"/>
                <w:kern w:val="0"/>
                <w:sz w:val="18"/>
                <w:szCs w:val="18"/>
              </w:rPr>
            </w:pPr>
            <w:r w:rsidRPr="00090BC4">
              <w:rPr>
                <w:rFonts w:ascii="宋体" w:eastAsia="宋体" w:hAnsi="宋体" w:cs="宋体" w:hint="eastAsia"/>
                <w:color w:val="000000" w:themeColor="text1"/>
                <w:kern w:val="0"/>
                <w:sz w:val="18"/>
                <w:szCs w:val="18"/>
              </w:rPr>
              <w:t>区块链金融</w:t>
            </w:r>
          </w:p>
        </w:tc>
        <w:tc>
          <w:tcPr>
            <w:tcW w:w="1401" w:type="dxa"/>
            <w:tcBorders>
              <w:top w:val="nil"/>
              <w:left w:val="single" w:sz="4" w:space="0" w:color="auto"/>
              <w:bottom w:val="single" w:sz="4" w:space="0" w:color="auto"/>
              <w:right w:val="single" w:sz="4" w:space="0" w:color="auto"/>
            </w:tcBorders>
            <w:shd w:val="clear" w:color="auto" w:fill="auto"/>
            <w:vAlign w:val="center"/>
            <w:hideMark/>
          </w:tcPr>
          <w:p w14:paraId="77694C1E"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1D9A0C58"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39D83FBF"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38124992"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772" w:type="dxa"/>
            <w:tcBorders>
              <w:top w:val="single" w:sz="4" w:space="0" w:color="auto"/>
              <w:left w:val="nil"/>
              <w:bottom w:val="single" w:sz="4" w:space="0" w:color="auto"/>
              <w:right w:val="single" w:sz="4" w:space="0" w:color="auto"/>
            </w:tcBorders>
            <w:shd w:val="clear" w:color="auto" w:fill="auto"/>
            <w:vAlign w:val="center"/>
            <w:hideMark/>
          </w:tcPr>
          <w:p w14:paraId="309D2EF2"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191EC9A4"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D2A563E"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C3B752B"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00ADAFF"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7B804385"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r>
      <w:tr w:rsidR="00090BC4" w:rsidRPr="00090BC4" w14:paraId="534E6B11" w14:textId="77777777" w:rsidTr="00C054DF">
        <w:trPr>
          <w:trHeight w:val="402"/>
        </w:trPr>
        <w:tc>
          <w:tcPr>
            <w:tcW w:w="1555"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017C9B23" w14:textId="77777777" w:rsidR="00FF16D6" w:rsidRPr="00090BC4" w:rsidRDefault="00FF16D6" w:rsidP="00FF16D6">
            <w:pPr>
              <w:widowControl/>
              <w:jc w:val="left"/>
              <w:rPr>
                <w:rFonts w:ascii="宋体" w:eastAsia="宋体" w:hAnsi="宋体" w:cs="宋体"/>
                <w:color w:val="000000" w:themeColor="text1"/>
                <w:kern w:val="0"/>
                <w:sz w:val="20"/>
                <w:szCs w:val="20"/>
              </w:rPr>
            </w:pPr>
            <w:r w:rsidRPr="00090BC4">
              <w:rPr>
                <w:rFonts w:ascii="宋体" w:eastAsia="宋体" w:hAnsi="宋体" w:cs="宋体" w:hint="eastAsia"/>
                <w:color w:val="000000" w:themeColor="text1"/>
                <w:kern w:val="0"/>
                <w:sz w:val="20"/>
                <w:szCs w:val="20"/>
              </w:rPr>
              <w:t>大数据金融与征信</w:t>
            </w:r>
          </w:p>
        </w:tc>
        <w:tc>
          <w:tcPr>
            <w:tcW w:w="1401" w:type="dxa"/>
            <w:tcBorders>
              <w:top w:val="nil"/>
              <w:left w:val="single" w:sz="4" w:space="0" w:color="auto"/>
              <w:bottom w:val="single" w:sz="4" w:space="0" w:color="auto"/>
              <w:right w:val="single" w:sz="4" w:space="0" w:color="auto"/>
            </w:tcBorders>
            <w:shd w:val="clear" w:color="auto" w:fill="auto"/>
            <w:vAlign w:val="center"/>
            <w:hideMark/>
          </w:tcPr>
          <w:p w14:paraId="24583AD3"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67D58876"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05E0FF6F"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23B3F7FA"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772" w:type="dxa"/>
            <w:tcBorders>
              <w:top w:val="single" w:sz="4" w:space="0" w:color="auto"/>
              <w:left w:val="nil"/>
              <w:bottom w:val="single" w:sz="4" w:space="0" w:color="auto"/>
              <w:right w:val="single" w:sz="4" w:space="0" w:color="auto"/>
            </w:tcBorders>
            <w:shd w:val="clear" w:color="auto" w:fill="auto"/>
            <w:vAlign w:val="center"/>
            <w:hideMark/>
          </w:tcPr>
          <w:p w14:paraId="4A3D0391"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21BEB209"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BC0CD60"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E93A801"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1A0F6D2"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3729A291"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r>
      <w:tr w:rsidR="00090BC4" w:rsidRPr="00090BC4" w14:paraId="16C4A023" w14:textId="77777777" w:rsidTr="00C054DF">
        <w:trPr>
          <w:trHeight w:val="402"/>
        </w:trPr>
        <w:tc>
          <w:tcPr>
            <w:tcW w:w="1555"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026E5594" w14:textId="77777777" w:rsidR="00FF16D6" w:rsidRPr="00090BC4" w:rsidRDefault="00FF16D6" w:rsidP="00FF16D6">
            <w:pPr>
              <w:widowControl/>
              <w:jc w:val="left"/>
              <w:rPr>
                <w:rFonts w:ascii="宋体" w:eastAsia="宋体" w:hAnsi="宋体" w:cs="宋体"/>
                <w:color w:val="000000" w:themeColor="text1"/>
                <w:kern w:val="0"/>
                <w:sz w:val="20"/>
                <w:szCs w:val="20"/>
              </w:rPr>
            </w:pPr>
            <w:r w:rsidRPr="00090BC4">
              <w:rPr>
                <w:rFonts w:ascii="宋体" w:eastAsia="宋体" w:hAnsi="宋体" w:cs="宋体" w:hint="eastAsia"/>
                <w:color w:val="000000" w:themeColor="text1"/>
                <w:kern w:val="0"/>
                <w:sz w:val="20"/>
                <w:szCs w:val="20"/>
              </w:rPr>
              <w:t>中央银行与金融监管</w:t>
            </w:r>
          </w:p>
        </w:tc>
        <w:tc>
          <w:tcPr>
            <w:tcW w:w="1401" w:type="dxa"/>
            <w:tcBorders>
              <w:top w:val="nil"/>
              <w:left w:val="single" w:sz="4" w:space="0" w:color="auto"/>
              <w:bottom w:val="single" w:sz="4" w:space="0" w:color="auto"/>
              <w:right w:val="single" w:sz="4" w:space="0" w:color="auto"/>
            </w:tcBorders>
            <w:shd w:val="clear" w:color="auto" w:fill="auto"/>
            <w:vAlign w:val="center"/>
            <w:hideMark/>
          </w:tcPr>
          <w:p w14:paraId="5DD5BF8B"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6C221ADA"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736D087D"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38EBA7CF"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772" w:type="dxa"/>
            <w:tcBorders>
              <w:top w:val="single" w:sz="4" w:space="0" w:color="auto"/>
              <w:left w:val="nil"/>
              <w:bottom w:val="single" w:sz="4" w:space="0" w:color="auto"/>
              <w:right w:val="single" w:sz="4" w:space="0" w:color="auto"/>
            </w:tcBorders>
            <w:shd w:val="clear" w:color="auto" w:fill="auto"/>
            <w:vAlign w:val="center"/>
            <w:hideMark/>
          </w:tcPr>
          <w:p w14:paraId="4391888A"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412FF5E4"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7F90AE9"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82479BD"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A5F337C"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0146DE23"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r>
      <w:tr w:rsidR="00090BC4" w:rsidRPr="00090BC4" w14:paraId="1BACF568" w14:textId="77777777" w:rsidTr="00C054DF">
        <w:trPr>
          <w:trHeight w:val="402"/>
        </w:trPr>
        <w:tc>
          <w:tcPr>
            <w:tcW w:w="1555"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104013C5" w14:textId="77777777" w:rsidR="00FF16D6" w:rsidRPr="00090BC4" w:rsidRDefault="00FF16D6" w:rsidP="00FF16D6">
            <w:pPr>
              <w:widowControl/>
              <w:jc w:val="left"/>
              <w:rPr>
                <w:rFonts w:ascii="宋体" w:eastAsia="宋体" w:hAnsi="宋体" w:cs="宋体"/>
                <w:color w:val="000000" w:themeColor="text1"/>
                <w:kern w:val="0"/>
                <w:sz w:val="20"/>
                <w:szCs w:val="20"/>
              </w:rPr>
            </w:pPr>
            <w:r w:rsidRPr="00090BC4">
              <w:rPr>
                <w:rFonts w:ascii="宋体" w:eastAsia="宋体" w:hAnsi="宋体" w:cs="宋体" w:hint="eastAsia"/>
                <w:color w:val="000000" w:themeColor="text1"/>
                <w:kern w:val="0"/>
                <w:sz w:val="20"/>
                <w:szCs w:val="20"/>
              </w:rPr>
              <w:t>计算机网络</w:t>
            </w:r>
          </w:p>
        </w:tc>
        <w:tc>
          <w:tcPr>
            <w:tcW w:w="1401" w:type="dxa"/>
            <w:tcBorders>
              <w:top w:val="nil"/>
              <w:left w:val="single" w:sz="4" w:space="0" w:color="auto"/>
              <w:bottom w:val="single" w:sz="4" w:space="0" w:color="auto"/>
              <w:right w:val="single" w:sz="4" w:space="0" w:color="auto"/>
            </w:tcBorders>
            <w:shd w:val="clear" w:color="auto" w:fill="auto"/>
            <w:vAlign w:val="center"/>
            <w:hideMark/>
          </w:tcPr>
          <w:p w14:paraId="05431C43"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7A9FEE32"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6481F108"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6808A1B0"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772" w:type="dxa"/>
            <w:tcBorders>
              <w:top w:val="single" w:sz="4" w:space="0" w:color="auto"/>
              <w:left w:val="nil"/>
              <w:bottom w:val="single" w:sz="4" w:space="0" w:color="auto"/>
              <w:right w:val="single" w:sz="4" w:space="0" w:color="auto"/>
            </w:tcBorders>
            <w:shd w:val="clear" w:color="auto" w:fill="auto"/>
            <w:vAlign w:val="center"/>
            <w:hideMark/>
          </w:tcPr>
          <w:p w14:paraId="2E2FB85A"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77C01F3F"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07BA9D3"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32ED9E5"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76A02A6"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38F4A00D"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r>
      <w:tr w:rsidR="00090BC4" w:rsidRPr="00090BC4" w14:paraId="30CCC9F2" w14:textId="77777777" w:rsidTr="004216DA">
        <w:trPr>
          <w:trHeight w:val="402"/>
        </w:trPr>
        <w:tc>
          <w:tcPr>
            <w:tcW w:w="1555" w:type="dxa"/>
            <w:tcBorders>
              <w:top w:val="single" w:sz="4" w:space="0" w:color="333300"/>
              <w:left w:val="single" w:sz="4" w:space="0" w:color="333300"/>
              <w:bottom w:val="single" w:sz="4" w:space="0" w:color="333300"/>
              <w:right w:val="single" w:sz="4" w:space="0" w:color="000000"/>
            </w:tcBorders>
            <w:shd w:val="clear" w:color="auto" w:fill="auto"/>
            <w:vAlign w:val="center"/>
          </w:tcPr>
          <w:p w14:paraId="554F52B9" w14:textId="70846329" w:rsidR="00FF16D6" w:rsidRPr="00090BC4" w:rsidRDefault="004216DA" w:rsidP="00FF16D6">
            <w:pPr>
              <w:widowControl/>
              <w:jc w:val="left"/>
              <w:rPr>
                <w:rFonts w:ascii="宋体" w:eastAsia="宋体" w:hAnsi="宋体" w:cs="宋体"/>
                <w:color w:val="000000" w:themeColor="text1"/>
                <w:kern w:val="0"/>
                <w:sz w:val="20"/>
                <w:szCs w:val="20"/>
              </w:rPr>
            </w:pPr>
            <w:r w:rsidRPr="004216DA">
              <w:rPr>
                <w:rFonts w:ascii="宋体" w:eastAsia="宋体" w:hAnsi="宋体" w:cs="宋体" w:hint="eastAsia"/>
                <w:color w:val="000000" w:themeColor="text1"/>
                <w:kern w:val="0"/>
                <w:sz w:val="20"/>
                <w:szCs w:val="20"/>
              </w:rPr>
              <w:t>财务报告分析</w:t>
            </w:r>
          </w:p>
        </w:tc>
        <w:tc>
          <w:tcPr>
            <w:tcW w:w="1401" w:type="dxa"/>
            <w:tcBorders>
              <w:top w:val="nil"/>
              <w:left w:val="nil"/>
              <w:bottom w:val="single" w:sz="4" w:space="0" w:color="auto"/>
              <w:right w:val="single" w:sz="4" w:space="0" w:color="auto"/>
            </w:tcBorders>
            <w:shd w:val="clear" w:color="auto" w:fill="auto"/>
            <w:vAlign w:val="center"/>
          </w:tcPr>
          <w:p w14:paraId="5F256908" w14:textId="681BBBE8" w:rsidR="00FF16D6" w:rsidRPr="00090BC4" w:rsidRDefault="00FF16D6" w:rsidP="00FF16D6">
            <w:pPr>
              <w:widowControl/>
              <w:jc w:val="center"/>
              <w:rPr>
                <w:rFonts w:ascii="宋体" w:eastAsia="宋体" w:hAnsi="宋体" w:cs="宋体"/>
                <w:color w:val="000000" w:themeColor="text1"/>
                <w:kern w:val="0"/>
                <w:sz w:val="24"/>
                <w:szCs w:val="24"/>
              </w:rPr>
            </w:pPr>
          </w:p>
        </w:tc>
        <w:tc>
          <w:tcPr>
            <w:tcW w:w="706" w:type="dxa"/>
            <w:tcBorders>
              <w:top w:val="single" w:sz="4" w:space="0" w:color="auto"/>
              <w:left w:val="nil"/>
              <w:bottom w:val="single" w:sz="4" w:space="0" w:color="auto"/>
              <w:right w:val="single" w:sz="4" w:space="0" w:color="000000"/>
            </w:tcBorders>
            <w:shd w:val="clear" w:color="auto" w:fill="auto"/>
            <w:vAlign w:val="center"/>
          </w:tcPr>
          <w:p w14:paraId="393B5257" w14:textId="2490F535" w:rsidR="00FF16D6" w:rsidRPr="00090BC4" w:rsidRDefault="00FF16D6" w:rsidP="00FF16D6">
            <w:pPr>
              <w:widowControl/>
              <w:jc w:val="center"/>
              <w:rPr>
                <w:rFonts w:ascii="宋体" w:eastAsia="宋体" w:hAnsi="宋体" w:cs="宋体"/>
                <w:color w:val="000000" w:themeColor="text1"/>
                <w:kern w:val="0"/>
                <w:sz w:val="24"/>
                <w:szCs w:val="24"/>
              </w:rPr>
            </w:pPr>
          </w:p>
        </w:tc>
        <w:tc>
          <w:tcPr>
            <w:tcW w:w="937" w:type="dxa"/>
            <w:tcBorders>
              <w:top w:val="single" w:sz="4" w:space="0" w:color="auto"/>
              <w:left w:val="nil"/>
              <w:bottom w:val="single" w:sz="4" w:space="0" w:color="auto"/>
              <w:right w:val="single" w:sz="4" w:space="0" w:color="000000"/>
            </w:tcBorders>
            <w:shd w:val="clear" w:color="auto" w:fill="auto"/>
            <w:vAlign w:val="center"/>
          </w:tcPr>
          <w:p w14:paraId="33D2A5CE" w14:textId="7C24A312" w:rsidR="00FF16D6" w:rsidRPr="00090BC4" w:rsidRDefault="00FF16D6" w:rsidP="00FF16D6">
            <w:pPr>
              <w:widowControl/>
              <w:jc w:val="center"/>
              <w:rPr>
                <w:rFonts w:ascii="宋体" w:eastAsia="宋体" w:hAnsi="宋体" w:cs="宋体"/>
                <w:color w:val="000000" w:themeColor="text1"/>
                <w:kern w:val="0"/>
                <w:sz w:val="24"/>
                <w:szCs w:val="24"/>
              </w:rPr>
            </w:pPr>
          </w:p>
        </w:tc>
        <w:tc>
          <w:tcPr>
            <w:tcW w:w="1115" w:type="dxa"/>
            <w:tcBorders>
              <w:top w:val="single" w:sz="4" w:space="0" w:color="auto"/>
              <w:left w:val="nil"/>
              <w:bottom w:val="single" w:sz="4" w:space="0" w:color="auto"/>
              <w:right w:val="single" w:sz="4" w:space="0" w:color="000000"/>
            </w:tcBorders>
            <w:shd w:val="clear" w:color="auto" w:fill="auto"/>
            <w:vAlign w:val="center"/>
          </w:tcPr>
          <w:p w14:paraId="332F8D47" w14:textId="4324F700" w:rsidR="00FF16D6" w:rsidRPr="00090BC4" w:rsidRDefault="00FF16D6" w:rsidP="00FF16D6">
            <w:pPr>
              <w:widowControl/>
              <w:jc w:val="center"/>
              <w:rPr>
                <w:rFonts w:ascii="宋体" w:eastAsia="宋体" w:hAnsi="宋体" w:cs="宋体"/>
                <w:color w:val="000000" w:themeColor="text1"/>
                <w:kern w:val="0"/>
                <w:sz w:val="24"/>
                <w:szCs w:val="24"/>
              </w:rPr>
            </w:pPr>
          </w:p>
        </w:tc>
        <w:tc>
          <w:tcPr>
            <w:tcW w:w="772" w:type="dxa"/>
            <w:tcBorders>
              <w:top w:val="single" w:sz="4" w:space="0" w:color="auto"/>
              <w:left w:val="nil"/>
              <w:bottom w:val="single" w:sz="4" w:space="0" w:color="auto"/>
              <w:right w:val="single" w:sz="4" w:space="0" w:color="000000"/>
            </w:tcBorders>
            <w:shd w:val="clear" w:color="auto" w:fill="auto"/>
            <w:vAlign w:val="center"/>
          </w:tcPr>
          <w:p w14:paraId="424BB489" w14:textId="2E45B45C" w:rsidR="00FF16D6" w:rsidRPr="00090BC4" w:rsidRDefault="00FF16D6" w:rsidP="00FF16D6">
            <w:pPr>
              <w:widowControl/>
              <w:jc w:val="center"/>
              <w:rPr>
                <w:rFonts w:ascii="宋体" w:eastAsia="宋体" w:hAnsi="宋体" w:cs="宋体"/>
                <w:color w:val="000000" w:themeColor="text1"/>
                <w:kern w:val="0"/>
                <w:sz w:val="24"/>
                <w:szCs w:val="24"/>
              </w:rPr>
            </w:pPr>
          </w:p>
        </w:tc>
        <w:tc>
          <w:tcPr>
            <w:tcW w:w="739" w:type="dxa"/>
            <w:tcBorders>
              <w:top w:val="single" w:sz="4" w:space="0" w:color="auto"/>
              <w:left w:val="nil"/>
              <w:bottom w:val="single" w:sz="4" w:space="0" w:color="auto"/>
              <w:right w:val="single" w:sz="4" w:space="0" w:color="auto"/>
            </w:tcBorders>
            <w:shd w:val="clear" w:color="auto" w:fill="auto"/>
            <w:vAlign w:val="center"/>
          </w:tcPr>
          <w:p w14:paraId="6D59BA24" w14:textId="52414D77" w:rsidR="00FF16D6" w:rsidRPr="00090BC4" w:rsidRDefault="00FF16D6" w:rsidP="00FF16D6">
            <w:pPr>
              <w:widowControl/>
              <w:jc w:val="center"/>
              <w:rPr>
                <w:rFonts w:ascii="宋体" w:eastAsia="宋体" w:hAnsi="宋体" w:cs="宋体"/>
                <w:color w:val="000000" w:themeColor="text1"/>
                <w:kern w:val="0"/>
                <w:sz w:val="24"/>
                <w:szCs w:val="24"/>
              </w:rPr>
            </w:pPr>
          </w:p>
        </w:tc>
        <w:tc>
          <w:tcPr>
            <w:tcW w:w="567" w:type="dxa"/>
            <w:tcBorders>
              <w:top w:val="single" w:sz="4" w:space="0" w:color="auto"/>
              <w:left w:val="nil"/>
              <w:bottom w:val="single" w:sz="4" w:space="0" w:color="auto"/>
              <w:right w:val="single" w:sz="4" w:space="0" w:color="000000"/>
            </w:tcBorders>
            <w:shd w:val="clear" w:color="auto" w:fill="auto"/>
            <w:vAlign w:val="center"/>
          </w:tcPr>
          <w:p w14:paraId="2646F722" w14:textId="7933C609" w:rsidR="00FF16D6" w:rsidRPr="00090BC4" w:rsidRDefault="00FF16D6" w:rsidP="00FF16D6">
            <w:pPr>
              <w:widowControl/>
              <w:jc w:val="center"/>
              <w:rPr>
                <w:rFonts w:ascii="宋体" w:eastAsia="宋体" w:hAnsi="宋体" w:cs="宋体"/>
                <w:color w:val="000000" w:themeColor="text1"/>
                <w:kern w:val="0"/>
                <w:sz w:val="24"/>
                <w:szCs w:val="24"/>
              </w:rPr>
            </w:pPr>
          </w:p>
        </w:tc>
        <w:tc>
          <w:tcPr>
            <w:tcW w:w="708" w:type="dxa"/>
            <w:tcBorders>
              <w:top w:val="single" w:sz="4" w:space="0" w:color="auto"/>
              <w:left w:val="nil"/>
              <w:bottom w:val="single" w:sz="4" w:space="0" w:color="auto"/>
              <w:right w:val="single" w:sz="4" w:space="0" w:color="000000"/>
            </w:tcBorders>
            <w:shd w:val="clear" w:color="auto" w:fill="auto"/>
            <w:vAlign w:val="center"/>
          </w:tcPr>
          <w:p w14:paraId="0B83972A" w14:textId="591668DF" w:rsidR="00FF16D6" w:rsidRPr="00090BC4" w:rsidRDefault="004216DA"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709" w:type="dxa"/>
            <w:tcBorders>
              <w:top w:val="single" w:sz="4" w:space="0" w:color="auto"/>
              <w:left w:val="nil"/>
              <w:bottom w:val="single" w:sz="4" w:space="0" w:color="auto"/>
              <w:right w:val="single" w:sz="4" w:space="0" w:color="000000"/>
            </w:tcBorders>
            <w:shd w:val="clear" w:color="auto" w:fill="auto"/>
            <w:vAlign w:val="center"/>
          </w:tcPr>
          <w:p w14:paraId="524AE87E" w14:textId="4FD27D1C" w:rsidR="00FF16D6" w:rsidRPr="00090BC4" w:rsidRDefault="004216DA"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709" w:type="dxa"/>
            <w:tcBorders>
              <w:top w:val="nil"/>
              <w:left w:val="nil"/>
              <w:bottom w:val="single" w:sz="4" w:space="0" w:color="auto"/>
              <w:right w:val="single" w:sz="4" w:space="0" w:color="auto"/>
            </w:tcBorders>
            <w:shd w:val="clear" w:color="auto" w:fill="auto"/>
            <w:vAlign w:val="center"/>
          </w:tcPr>
          <w:p w14:paraId="1EC6197E" w14:textId="49F508B3" w:rsidR="00FF16D6" w:rsidRPr="00090BC4" w:rsidRDefault="00FF16D6" w:rsidP="00FF16D6">
            <w:pPr>
              <w:widowControl/>
              <w:jc w:val="center"/>
              <w:rPr>
                <w:rFonts w:ascii="宋体" w:eastAsia="宋体" w:hAnsi="宋体" w:cs="宋体"/>
                <w:color w:val="000000" w:themeColor="text1"/>
                <w:kern w:val="0"/>
                <w:sz w:val="24"/>
                <w:szCs w:val="24"/>
              </w:rPr>
            </w:pPr>
          </w:p>
        </w:tc>
      </w:tr>
      <w:tr w:rsidR="00917ED4" w:rsidRPr="00090BC4" w14:paraId="2A89E491" w14:textId="77777777" w:rsidTr="004216DA">
        <w:trPr>
          <w:trHeight w:val="402"/>
        </w:trPr>
        <w:tc>
          <w:tcPr>
            <w:tcW w:w="1555" w:type="dxa"/>
            <w:tcBorders>
              <w:top w:val="single" w:sz="4" w:space="0" w:color="333300"/>
              <w:left w:val="single" w:sz="4" w:space="0" w:color="333300"/>
              <w:bottom w:val="single" w:sz="4" w:space="0" w:color="333300"/>
              <w:right w:val="single" w:sz="4" w:space="0" w:color="000000"/>
            </w:tcBorders>
            <w:shd w:val="clear" w:color="auto" w:fill="auto"/>
            <w:vAlign w:val="center"/>
          </w:tcPr>
          <w:p w14:paraId="7977F13A" w14:textId="2B350750" w:rsidR="00917ED4" w:rsidRPr="004216DA" w:rsidRDefault="00917ED4" w:rsidP="00FF16D6">
            <w:pPr>
              <w:widowControl/>
              <w:jc w:val="left"/>
              <w:rPr>
                <w:rFonts w:ascii="宋体" w:eastAsia="宋体" w:hAnsi="宋体" w:cs="宋体"/>
                <w:color w:val="000000" w:themeColor="text1"/>
                <w:kern w:val="0"/>
                <w:sz w:val="20"/>
                <w:szCs w:val="20"/>
              </w:rPr>
            </w:pPr>
            <w:r w:rsidRPr="00917ED4">
              <w:rPr>
                <w:rFonts w:ascii="宋体" w:eastAsia="宋体" w:hAnsi="宋体" w:cs="宋体" w:hint="eastAsia"/>
                <w:color w:val="000000" w:themeColor="text1"/>
                <w:kern w:val="0"/>
                <w:sz w:val="20"/>
                <w:szCs w:val="20"/>
              </w:rPr>
              <w:t>财政学</w:t>
            </w:r>
          </w:p>
        </w:tc>
        <w:tc>
          <w:tcPr>
            <w:tcW w:w="1401" w:type="dxa"/>
            <w:tcBorders>
              <w:top w:val="nil"/>
              <w:left w:val="nil"/>
              <w:bottom w:val="single" w:sz="4" w:space="0" w:color="auto"/>
              <w:right w:val="single" w:sz="4" w:space="0" w:color="auto"/>
            </w:tcBorders>
            <w:shd w:val="clear" w:color="auto" w:fill="auto"/>
            <w:vAlign w:val="center"/>
          </w:tcPr>
          <w:p w14:paraId="096E25ED" w14:textId="77777777" w:rsidR="00917ED4" w:rsidRPr="00090BC4" w:rsidRDefault="00917ED4" w:rsidP="00FF16D6">
            <w:pPr>
              <w:widowControl/>
              <w:jc w:val="center"/>
              <w:rPr>
                <w:rFonts w:ascii="宋体" w:eastAsia="宋体" w:hAnsi="宋体" w:cs="宋体"/>
                <w:color w:val="000000" w:themeColor="text1"/>
                <w:kern w:val="0"/>
                <w:sz w:val="24"/>
                <w:szCs w:val="24"/>
              </w:rPr>
            </w:pPr>
          </w:p>
        </w:tc>
        <w:tc>
          <w:tcPr>
            <w:tcW w:w="706" w:type="dxa"/>
            <w:tcBorders>
              <w:top w:val="single" w:sz="4" w:space="0" w:color="auto"/>
              <w:left w:val="nil"/>
              <w:bottom w:val="single" w:sz="4" w:space="0" w:color="auto"/>
              <w:right w:val="single" w:sz="4" w:space="0" w:color="000000"/>
            </w:tcBorders>
            <w:shd w:val="clear" w:color="auto" w:fill="auto"/>
            <w:vAlign w:val="center"/>
          </w:tcPr>
          <w:p w14:paraId="61B19F48" w14:textId="70E7CB40" w:rsidR="00917ED4" w:rsidRPr="00090BC4" w:rsidRDefault="00917ED4"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937" w:type="dxa"/>
            <w:tcBorders>
              <w:top w:val="single" w:sz="4" w:space="0" w:color="auto"/>
              <w:left w:val="nil"/>
              <w:bottom w:val="single" w:sz="4" w:space="0" w:color="auto"/>
              <w:right w:val="single" w:sz="4" w:space="0" w:color="000000"/>
            </w:tcBorders>
            <w:shd w:val="clear" w:color="auto" w:fill="auto"/>
            <w:vAlign w:val="center"/>
          </w:tcPr>
          <w:p w14:paraId="7638711C" w14:textId="076D3B2F" w:rsidR="00917ED4" w:rsidRPr="00090BC4" w:rsidRDefault="00917ED4"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1115" w:type="dxa"/>
            <w:tcBorders>
              <w:top w:val="single" w:sz="4" w:space="0" w:color="auto"/>
              <w:left w:val="nil"/>
              <w:bottom w:val="single" w:sz="4" w:space="0" w:color="auto"/>
              <w:right w:val="single" w:sz="4" w:space="0" w:color="000000"/>
            </w:tcBorders>
            <w:shd w:val="clear" w:color="auto" w:fill="auto"/>
            <w:vAlign w:val="center"/>
          </w:tcPr>
          <w:p w14:paraId="6E5824D9" w14:textId="77777777" w:rsidR="00917ED4" w:rsidRPr="00090BC4" w:rsidRDefault="00917ED4" w:rsidP="00FF16D6">
            <w:pPr>
              <w:widowControl/>
              <w:jc w:val="center"/>
              <w:rPr>
                <w:rFonts w:ascii="宋体" w:eastAsia="宋体" w:hAnsi="宋体" w:cs="宋体"/>
                <w:color w:val="000000" w:themeColor="text1"/>
                <w:kern w:val="0"/>
                <w:sz w:val="24"/>
                <w:szCs w:val="24"/>
              </w:rPr>
            </w:pPr>
          </w:p>
        </w:tc>
        <w:tc>
          <w:tcPr>
            <w:tcW w:w="772" w:type="dxa"/>
            <w:tcBorders>
              <w:top w:val="single" w:sz="4" w:space="0" w:color="auto"/>
              <w:left w:val="nil"/>
              <w:bottom w:val="single" w:sz="4" w:space="0" w:color="auto"/>
              <w:right w:val="single" w:sz="4" w:space="0" w:color="000000"/>
            </w:tcBorders>
            <w:shd w:val="clear" w:color="auto" w:fill="auto"/>
            <w:vAlign w:val="center"/>
          </w:tcPr>
          <w:p w14:paraId="468A8567" w14:textId="77777777" w:rsidR="00917ED4" w:rsidRPr="00090BC4" w:rsidRDefault="00917ED4" w:rsidP="00FF16D6">
            <w:pPr>
              <w:widowControl/>
              <w:jc w:val="center"/>
              <w:rPr>
                <w:rFonts w:ascii="宋体" w:eastAsia="宋体" w:hAnsi="宋体" w:cs="宋体"/>
                <w:color w:val="000000" w:themeColor="text1"/>
                <w:kern w:val="0"/>
                <w:sz w:val="24"/>
                <w:szCs w:val="24"/>
              </w:rPr>
            </w:pPr>
          </w:p>
        </w:tc>
        <w:tc>
          <w:tcPr>
            <w:tcW w:w="739" w:type="dxa"/>
            <w:tcBorders>
              <w:top w:val="single" w:sz="4" w:space="0" w:color="auto"/>
              <w:left w:val="nil"/>
              <w:bottom w:val="single" w:sz="4" w:space="0" w:color="auto"/>
              <w:right w:val="single" w:sz="4" w:space="0" w:color="auto"/>
            </w:tcBorders>
            <w:shd w:val="clear" w:color="auto" w:fill="auto"/>
            <w:vAlign w:val="center"/>
          </w:tcPr>
          <w:p w14:paraId="4B2CA1E6" w14:textId="77777777" w:rsidR="00917ED4" w:rsidRPr="00090BC4" w:rsidRDefault="00917ED4" w:rsidP="00FF16D6">
            <w:pPr>
              <w:widowControl/>
              <w:jc w:val="center"/>
              <w:rPr>
                <w:rFonts w:ascii="宋体" w:eastAsia="宋体" w:hAnsi="宋体" w:cs="宋体"/>
                <w:color w:val="000000" w:themeColor="text1"/>
                <w:kern w:val="0"/>
                <w:sz w:val="24"/>
                <w:szCs w:val="24"/>
              </w:rPr>
            </w:pPr>
          </w:p>
        </w:tc>
        <w:tc>
          <w:tcPr>
            <w:tcW w:w="567" w:type="dxa"/>
            <w:tcBorders>
              <w:top w:val="single" w:sz="4" w:space="0" w:color="auto"/>
              <w:left w:val="nil"/>
              <w:bottom w:val="single" w:sz="4" w:space="0" w:color="auto"/>
              <w:right w:val="single" w:sz="4" w:space="0" w:color="000000"/>
            </w:tcBorders>
            <w:shd w:val="clear" w:color="auto" w:fill="auto"/>
            <w:vAlign w:val="center"/>
          </w:tcPr>
          <w:p w14:paraId="0A4BDA76" w14:textId="77777777" w:rsidR="00917ED4" w:rsidRPr="00090BC4" w:rsidRDefault="00917ED4" w:rsidP="00FF16D6">
            <w:pPr>
              <w:widowControl/>
              <w:jc w:val="center"/>
              <w:rPr>
                <w:rFonts w:ascii="宋体" w:eastAsia="宋体" w:hAnsi="宋体" w:cs="宋体"/>
                <w:color w:val="000000" w:themeColor="text1"/>
                <w:kern w:val="0"/>
                <w:sz w:val="24"/>
                <w:szCs w:val="24"/>
              </w:rPr>
            </w:pPr>
          </w:p>
        </w:tc>
        <w:tc>
          <w:tcPr>
            <w:tcW w:w="708" w:type="dxa"/>
            <w:tcBorders>
              <w:top w:val="single" w:sz="4" w:space="0" w:color="auto"/>
              <w:left w:val="nil"/>
              <w:bottom w:val="single" w:sz="4" w:space="0" w:color="auto"/>
              <w:right w:val="single" w:sz="4" w:space="0" w:color="000000"/>
            </w:tcBorders>
            <w:shd w:val="clear" w:color="auto" w:fill="auto"/>
            <w:vAlign w:val="center"/>
          </w:tcPr>
          <w:p w14:paraId="1B08958B" w14:textId="77777777" w:rsidR="00917ED4" w:rsidRPr="00090BC4" w:rsidRDefault="00917ED4" w:rsidP="00FF16D6">
            <w:pPr>
              <w:widowControl/>
              <w:jc w:val="center"/>
              <w:rPr>
                <w:rFonts w:ascii="宋体" w:eastAsia="宋体" w:hAnsi="宋体" w:cs="宋体"/>
                <w:color w:val="000000" w:themeColor="text1"/>
                <w:kern w:val="0"/>
                <w:sz w:val="24"/>
                <w:szCs w:val="24"/>
              </w:rPr>
            </w:pPr>
          </w:p>
        </w:tc>
        <w:tc>
          <w:tcPr>
            <w:tcW w:w="709" w:type="dxa"/>
            <w:tcBorders>
              <w:top w:val="single" w:sz="4" w:space="0" w:color="auto"/>
              <w:left w:val="nil"/>
              <w:bottom w:val="single" w:sz="4" w:space="0" w:color="auto"/>
              <w:right w:val="single" w:sz="4" w:space="0" w:color="000000"/>
            </w:tcBorders>
            <w:shd w:val="clear" w:color="auto" w:fill="auto"/>
            <w:vAlign w:val="center"/>
          </w:tcPr>
          <w:p w14:paraId="335DC393" w14:textId="77777777" w:rsidR="00917ED4" w:rsidRPr="00090BC4" w:rsidRDefault="00917ED4" w:rsidP="00FF16D6">
            <w:pPr>
              <w:widowControl/>
              <w:jc w:val="center"/>
              <w:rPr>
                <w:rFonts w:ascii="宋体" w:eastAsia="宋体" w:hAnsi="宋体" w:cs="宋体"/>
                <w:color w:val="000000" w:themeColor="text1"/>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14:paraId="2F249C38" w14:textId="77777777" w:rsidR="00917ED4" w:rsidRPr="00090BC4" w:rsidRDefault="00917ED4" w:rsidP="00FF16D6">
            <w:pPr>
              <w:widowControl/>
              <w:jc w:val="center"/>
              <w:rPr>
                <w:rFonts w:ascii="宋体" w:eastAsia="宋体" w:hAnsi="宋体" w:cs="宋体"/>
                <w:color w:val="000000" w:themeColor="text1"/>
                <w:kern w:val="0"/>
                <w:sz w:val="24"/>
                <w:szCs w:val="24"/>
              </w:rPr>
            </w:pPr>
          </w:p>
        </w:tc>
      </w:tr>
      <w:tr w:rsidR="00090BC4" w:rsidRPr="00090BC4" w14:paraId="31B9DC5B" w14:textId="77777777" w:rsidTr="00C054DF">
        <w:trPr>
          <w:trHeight w:val="402"/>
        </w:trPr>
        <w:tc>
          <w:tcPr>
            <w:tcW w:w="1555"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3B6C1438" w14:textId="77777777" w:rsidR="00FF16D6" w:rsidRPr="00090BC4" w:rsidRDefault="00FF16D6" w:rsidP="00FF16D6">
            <w:pPr>
              <w:widowControl/>
              <w:jc w:val="left"/>
              <w:rPr>
                <w:rFonts w:ascii="宋体" w:eastAsia="宋体" w:hAnsi="宋体" w:cs="宋体"/>
                <w:color w:val="000000" w:themeColor="text1"/>
                <w:kern w:val="0"/>
                <w:sz w:val="20"/>
                <w:szCs w:val="20"/>
              </w:rPr>
            </w:pPr>
            <w:r w:rsidRPr="00090BC4">
              <w:rPr>
                <w:rFonts w:ascii="宋体" w:eastAsia="宋体" w:hAnsi="宋体" w:cs="宋体" w:hint="eastAsia"/>
                <w:color w:val="000000" w:themeColor="text1"/>
                <w:kern w:val="0"/>
                <w:sz w:val="20"/>
                <w:szCs w:val="20"/>
              </w:rPr>
              <w:t>金融衍生工具</w:t>
            </w:r>
          </w:p>
        </w:tc>
        <w:tc>
          <w:tcPr>
            <w:tcW w:w="1401" w:type="dxa"/>
            <w:tcBorders>
              <w:top w:val="nil"/>
              <w:left w:val="single" w:sz="4" w:space="0" w:color="auto"/>
              <w:bottom w:val="single" w:sz="4" w:space="0" w:color="auto"/>
              <w:right w:val="single" w:sz="4" w:space="0" w:color="auto"/>
            </w:tcBorders>
            <w:shd w:val="clear" w:color="auto" w:fill="auto"/>
            <w:vAlign w:val="center"/>
            <w:hideMark/>
          </w:tcPr>
          <w:p w14:paraId="3C5070E0"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7507149E"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2BAEEA09"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70551FD4"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772" w:type="dxa"/>
            <w:tcBorders>
              <w:top w:val="single" w:sz="4" w:space="0" w:color="auto"/>
              <w:left w:val="nil"/>
              <w:bottom w:val="single" w:sz="4" w:space="0" w:color="auto"/>
              <w:right w:val="single" w:sz="4" w:space="0" w:color="auto"/>
            </w:tcBorders>
            <w:shd w:val="clear" w:color="auto" w:fill="auto"/>
            <w:vAlign w:val="center"/>
            <w:hideMark/>
          </w:tcPr>
          <w:p w14:paraId="0CB2E993"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46B7730F"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6C5EB4E"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1E0D58B"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96D16E7"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49147ADA"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r>
      <w:tr w:rsidR="00090BC4" w:rsidRPr="00090BC4" w14:paraId="39BDB932" w14:textId="77777777" w:rsidTr="00C054DF">
        <w:trPr>
          <w:trHeight w:val="402"/>
        </w:trPr>
        <w:tc>
          <w:tcPr>
            <w:tcW w:w="1555"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42475CC2" w14:textId="77777777" w:rsidR="00FF16D6" w:rsidRPr="00090BC4" w:rsidRDefault="00FF16D6" w:rsidP="00FF16D6">
            <w:pPr>
              <w:widowControl/>
              <w:jc w:val="left"/>
              <w:rPr>
                <w:rFonts w:ascii="宋体" w:eastAsia="宋体" w:hAnsi="宋体" w:cs="宋体"/>
                <w:color w:val="000000" w:themeColor="text1"/>
                <w:kern w:val="0"/>
                <w:sz w:val="20"/>
                <w:szCs w:val="20"/>
              </w:rPr>
            </w:pPr>
            <w:r w:rsidRPr="00090BC4">
              <w:rPr>
                <w:rFonts w:ascii="宋体" w:eastAsia="宋体" w:hAnsi="宋体" w:cs="宋体" w:hint="eastAsia"/>
                <w:color w:val="000000" w:themeColor="text1"/>
                <w:kern w:val="0"/>
                <w:sz w:val="20"/>
                <w:szCs w:val="20"/>
              </w:rPr>
              <w:t>金融专业英语</w:t>
            </w:r>
          </w:p>
        </w:tc>
        <w:tc>
          <w:tcPr>
            <w:tcW w:w="1401" w:type="dxa"/>
            <w:tcBorders>
              <w:top w:val="nil"/>
              <w:left w:val="single" w:sz="4" w:space="0" w:color="auto"/>
              <w:bottom w:val="single" w:sz="4" w:space="0" w:color="auto"/>
              <w:right w:val="single" w:sz="4" w:space="0" w:color="auto"/>
            </w:tcBorders>
            <w:shd w:val="clear" w:color="auto" w:fill="auto"/>
            <w:vAlign w:val="center"/>
            <w:hideMark/>
          </w:tcPr>
          <w:p w14:paraId="46BE662D"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1162B52D"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12CD373F"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65CD32B1"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72" w:type="dxa"/>
            <w:tcBorders>
              <w:top w:val="single" w:sz="4" w:space="0" w:color="auto"/>
              <w:left w:val="nil"/>
              <w:bottom w:val="single" w:sz="4" w:space="0" w:color="auto"/>
              <w:right w:val="single" w:sz="4" w:space="0" w:color="auto"/>
            </w:tcBorders>
            <w:shd w:val="clear" w:color="auto" w:fill="auto"/>
            <w:vAlign w:val="center"/>
            <w:hideMark/>
          </w:tcPr>
          <w:p w14:paraId="0C1EA318"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0E638DB0"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C3F54BC"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4A261D3"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48FB7F7"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3891502E"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r>
      <w:tr w:rsidR="00090BC4" w:rsidRPr="00090BC4" w14:paraId="11BD3E84" w14:textId="77777777" w:rsidTr="00C054DF">
        <w:trPr>
          <w:trHeight w:val="402"/>
        </w:trPr>
        <w:tc>
          <w:tcPr>
            <w:tcW w:w="1555" w:type="dxa"/>
            <w:tcBorders>
              <w:top w:val="single" w:sz="4" w:space="0" w:color="333300"/>
              <w:left w:val="single" w:sz="4" w:space="0" w:color="333300"/>
              <w:bottom w:val="nil"/>
              <w:right w:val="single" w:sz="4" w:space="0" w:color="333300"/>
            </w:tcBorders>
            <w:shd w:val="clear" w:color="auto" w:fill="auto"/>
            <w:vAlign w:val="center"/>
            <w:hideMark/>
          </w:tcPr>
          <w:p w14:paraId="3E768DC1" w14:textId="77777777" w:rsidR="00FF16D6" w:rsidRPr="00090BC4" w:rsidRDefault="00FF16D6" w:rsidP="00FF16D6">
            <w:pPr>
              <w:widowControl/>
              <w:jc w:val="left"/>
              <w:rPr>
                <w:rFonts w:ascii="宋体" w:eastAsia="宋体" w:hAnsi="宋体" w:cs="宋体"/>
                <w:color w:val="000000" w:themeColor="text1"/>
                <w:kern w:val="0"/>
                <w:sz w:val="20"/>
                <w:szCs w:val="20"/>
              </w:rPr>
            </w:pPr>
            <w:r w:rsidRPr="00090BC4">
              <w:rPr>
                <w:rFonts w:ascii="宋体" w:eastAsia="宋体" w:hAnsi="宋体" w:cs="宋体" w:hint="eastAsia"/>
                <w:color w:val="000000" w:themeColor="text1"/>
                <w:kern w:val="0"/>
                <w:sz w:val="20"/>
                <w:szCs w:val="20"/>
              </w:rPr>
              <w:t>银行会计</w:t>
            </w:r>
          </w:p>
        </w:tc>
        <w:tc>
          <w:tcPr>
            <w:tcW w:w="1401" w:type="dxa"/>
            <w:tcBorders>
              <w:top w:val="nil"/>
              <w:left w:val="single" w:sz="4" w:space="0" w:color="auto"/>
              <w:bottom w:val="single" w:sz="4" w:space="0" w:color="auto"/>
              <w:right w:val="single" w:sz="4" w:space="0" w:color="auto"/>
            </w:tcBorders>
            <w:shd w:val="clear" w:color="auto" w:fill="auto"/>
            <w:vAlign w:val="center"/>
            <w:hideMark/>
          </w:tcPr>
          <w:p w14:paraId="6528EFBD"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6E822290"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1174E6A7"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4CC13D5B"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72" w:type="dxa"/>
            <w:tcBorders>
              <w:top w:val="single" w:sz="4" w:space="0" w:color="auto"/>
              <w:left w:val="nil"/>
              <w:bottom w:val="single" w:sz="4" w:space="0" w:color="auto"/>
              <w:right w:val="single" w:sz="4" w:space="0" w:color="auto"/>
            </w:tcBorders>
            <w:shd w:val="clear" w:color="auto" w:fill="auto"/>
            <w:vAlign w:val="center"/>
            <w:hideMark/>
          </w:tcPr>
          <w:p w14:paraId="2C5B97BD"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50D8F2AB"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DE26F20"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2CDF2C5"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1E748BC"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70DE0D9D"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r>
      <w:tr w:rsidR="00090BC4" w:rsidRPr="00090BC4" w14:paraId="72E8843B" w14:textId="77777777" w:rsidTr="00C054DF">
        <w:trPr>
          <w:trHeight w:val="402"/>
        </w:trPr>
        <w:tc>
          <w:tcPr>
            <w:tcW w:w="1555"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241418CF" w14:textId="77777777" w:rsidR="00FF16D6" w:rsidRPr="00090BC4" w:rsidRDefault="00FF16D6" w:rsidP="00FF16D6">
            <w:pPr>
              <w:widowControl/>
              <w:jc w:val="left"/>
              <w:rPr>
                <w:rFonts w:ascii="宋体" w:eastAsia="宋体" w:hAnsi="宋体" w:cs="宋体"/>
                <w:color w:val="000000" w:themeColor="text1"/>
                <w:kern w:val="0"/>
                <w:sz w:val="20"/>
                <w:szCs w:val="20"/>
              </w:rPr>
            </w:pPr>
            <w:r w:rsidRPr="00090BC4">
              <w:rPr>
                <w:rFonts w:ascii="宋体" w:eastAsia="宋体" w:hAnsi="宋体" w:cs="宋体" w:hint="eastAsia"/>
                <w:color w:val="000000" w:themeColor="text1"/>
                <w:kern w:val="0"/>
                <w:sz w:val="20"/>
                <w:szCs w:val="20"/>
              </w:rPr>
              <w:t>国际贸易</w:t>
            </w:r>
          </w:p>
        </w:tc>
        <w:tc>
          <w:tcPr>
            <w:tcW w:w="1401" w:type="dxa"/>
            <w:tcBorders>
              <w:top w:val="nil"/>
              <w:left w:val="single" w:sz="4" w:space="0" w:color="auto"/>
              <w:bottom w:val="single" w:sz="4" w:space="0" w:color="auto"/>
              <w:right w:val="single" w:sz="4" w:space="0" w:color="auto"/>
            </w:tcBorders>
            <w:shd w:val="clear" w:color="auto" w:fill="auto"/>
            <w:vAlign w:val="center"/>
            <w:hideMark/>
          </w:tcPr>
          <w:p w14:paraId="32088249"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0B7AF022"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065AF204"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6A0336A0"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72" w:type="dxa"/>
            <w:tcBorders>
              <w:top w:val="single" w:sz="4" w:space="0" w:color="auto"/>
              <w:left w:val="nil"/>
              <w:bottom w:val="single" w:sz="4" w:space="0" w:color="auto"/>
              <w:right w:val="single" w:sz="4" w:space="0" w:color="auto"/>
            </w:tcBorders>
            <w:shd w:val="clear" w:color="auto" w:fill="auto"/>
            <w:vAlign w:val="center"/>
            <w:hideMark/>
          </w:tcPr>
          <w:p w14:paraId="18539AA7"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5A60BC2D"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C1FFD70"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24A8B88"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0D78BB8"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817C4DF"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r>
      <w:tr w:rsidR="00090BC4" w:rsidRPr="00090BC4" w14:paraId="4B69FE5C" w14:textId="77777777" w:rsidTr="00C054DF">
        <w:trPr>
          <w:trHeight w:val="402"/>
        </w:trPr>
        <w:tc>
          <w:tcPr>
            <w:tcW w:w="1555"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5D25C7BD" w14:textId="77777777" w:rsidR="00FF16D6" w:rsidRPr="00090BC4" w:rsidRDefault="00FF16D6" w:rsidP="00FF16D6">
            <w:pPr>
              <w:widowControl/>
              <w:jc w:val="left"/>
              <w:rPr>
                <w:rFonts w:ascii="宋体" w:eastAsia="宋体" w:hAnsi="宋体" w:cs="宋体"/>
                <w:color w:val="000000" w:themeColor="text1"/>
                <w:kern w:val="0"/>
                <w:sz w:val="20"/>
                <w:szCs w:val="20"/>
              </w:rPr>
            </w:pPr>
            <w:r w:rsidRPr="00090BC4">
              <w:rPr>
                <w:rFonts w:ascii="宋体" w:eastAsia="宋体" w:hAnsi="宋体" w:cs="宋体" w:hint="eastAsia"/>
                <w:color w:val="000000" w:themeColor="text1"/>
                <w:kern w:val="0"/>
                <w:sz w:val="20"/>
                <w:szCs w:val="20"/>
              </w:rPr>
              <w:t>金融信息安全</w:t>
            </w:r>
          </w:p>
        </w:tc>
        <w:tc>
          <w:tcPr>
            <w:tcW w:w="1401" w:type="dxa"/>
            <w:tcBorders>
              <w:top w:val="nil"/>
              <w:left w:val="single" w:sz="4" w:space="0" w:color="auto"/>
              <w:bottom w:val="single" w:sz="4" w:space="0" w:color="auto"/>
              <w:right w:val="single" w:sz="4" w:space="0" w:color="auto"/>
            </w:tcBorders>
            <w:shd w:val="clear" w:color="auto" w:fill="auto"/>
            <w:vAlign w:val="center"/>
            <w:hideMark/>
          </w:tcPr>
          <w:p w14:paraId="0D6C84B1"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172B246A"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6D20AD21"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199EB4CA"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772" w:type="dxa"/>
            <w:tcBorders>
              <w:top w:val="single" w:sz="4" w:space="0" w:color="auto"/>
              <w:left w:val="nil"/>
              <w:bottom w:val="single" w:sz="4" w:space="0" w:color="auto"/>
              <w:right w:val="single" w:sz="4" w:space="0" w:color="auto"/>
            </w:tcBorders>
            <w:shd w:val="clear" w:color="auto" w:fill="auto"/>
            <w:vAlign w:val="center"/>
            <w:hideMark/>
          </w:tcPr>
          <w:p w14:paraId="788A6F23"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71D69609"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046CF14"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7831D30"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C039BFF"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01844C26"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r>
      <w:tr w:rsidR="00090BC4" w:rsidRPr="00090BC4" w14:paraId="537B3CC0" w14:textId="77777777" w:rsidTr="004216DA">
        <w:trPr>
          <w:trHeight w:val="402"/>
        </w:trPr>
        <w:tc>
          <w:tcPr>
            <w:tcW w:w="1555" w:type="dxa"/>
            <w:tcBorders>
              <w:top w:val="single" w:sz="4" w:space="0" w:color="333300"/>
              <w:left w:val="single" w:sz="4" w:space="0" w:color="333300"/>
              <w:bottom w:val="single" w:sz="4" w:space="0" w:color="333300"/>
              <w:right w:val="single" w:sz="4" w:space="0" w:color="333300"/>
            </w:tcBorders>
            <w:shd w:val="clear" w:color="auto" w:fill="auto"/>
            <w:vAlign w:val="center"/>
          </w:tcPr>
          <w:p w14:paraId="3C4FDDE0" w14:textId="02FD8C64" w:rsidR="00FF16D6" w:rsidRPr="00090BC4" w:rsidRDefault="00666612" w:rsidP="00FF16D6">
            <w:pPr>
              <w:widowControl/>
              <w:jc w:val="left"/>
              <w:rPr>
                <w:rFonts w:ascii="宋体" w:eastAsia="宋体" w:hAnsi="宋体" w:cs="宋体"/>
                <w:color w:val="000000" w:themeColor="text1"/>
                <w:kern w:val="0"/>
                <w:sz w:val="20"/>
                <w:szCs w:val="20"/>
              </w:rPr>
            </w:pPr>
            <w:r w:rsidRPr="00666612">
              <w:rPr>
                <w:rFonts w:ascii="宋体" w:eastAsia="宋体" w:hAnsi="宋体" w:cs="宋体" w:hint="eastAsia"/>
                <w:color w:val="000000" w:themeColor="text1"/>
                <w:kern w:val="0"/>
                <w:sz w:val="20"/>
                <w:szCs w:val="20"/>
              </w:rPr>
              <w:t>投资学</w:t>
            </w:r>
          </w:p>
        </w:tc>
        <w:tc>
          <w:tcPr>
            <w:tcW w:w="1401" w:type="dxa"/>
            <w:tcBorders>
              <w:top w:val="nil"/>
              <w:left w:val="single" w:sz="4" w:space="0" w:color="auto"/>
              <w:bottom w:val="single" w:sz="4" w:space="0" w:color="auto"/>
              <w:right w:val="single" w:sz="4" w:space="0" w:color="auto"/>
            </w:tcBorders>
            <w:shd w:val="clear" w:color="auto" w:fill="auto"/>
            <w:vAlign w:val="center"/>
          </w:tcPr>
          <w:p w14:paraId="5EFFA022" w14:textId="7CA0FE5C" w:rsidR="00FF16D6" w:rsidRPr="00090BC4" w:rsidRDefault="00FF16D6" w:rsidP="00FF16D6">
            <w:pPr>
              <w:widowControl/>
              <w:jc w:val="center"/>
              <w:rPr>
                <w:rFonts w:ascii="宋体" w:eastAsia="宋体" w:hAnsi="宋体" w:cs="宋体"/>
                <w:color w:val="000000" w:themeColor="text1"/>
                <w:kern w:val="0"/>
                <w:sz w:val="24"/>
                <w:szCs w:val="24"/>
              </w:rPr>
            </w:pPr>
          </w:p>
        </w:tc>
        <w:tc>
          <w:tcPr>
            <w:tcW w:w="706" w:type="dxa"/>
            <w:tcBorders>
              <w:top w:val="single" w:sz="4" w:space="0" w:color="auto"/>
              <w:left w:val="nil"/>
              <w:bottom w:val="single" w:sz="4" w:space="0" w:color="auto"/>
              <w:right w:val="single" w:sz="4" w:space="0" w:color="auto"/>
            </w:tcBorders>
            <w:shd w:val="clear" w:color="auto" w:fill="auto"/>
            <w:vAlign w:val="center"/>
          </w:tcPr>
          <w:p w14:paraId="0FAF1651" w14:textId="35B1AF5B" w:rsidR="00FF16D6" w:rsidRPr="00090BC4" w:rsidRDefault="00FF16D6" w:rsidP="00FF16D6">
            <w:pPr>
              <w:widowControl/>
              <w:jc w:val="center"/>
              <w:rPr>
                <w:rFonts w:ascii="宋体" w:eastAsia="宋体" w:hAnsi="宋体" w:cs="宋体"/>
                <w:color w:val="000000" w:themeColor="text1"/>
                <w:kern w:val="0"/>
                <w:sz w:val="24"/>
                <w:szCs w:val="24"/>
              </w:rPr>
            </w:pPr>
          </w:p>
        </w:tc>
        <w:tc>
          <w:tcPr>
            <w:tcW w:w="937" w:type="dxa"/>
            <w:tcBorders>
              <w:top w:val="single" w:sz="4" w:space="0" w:color="auto"/>
              <w:left w:val="nil"/>
              <w:bottom w:val="single" w:sz="4" w:space="0" w:color="auto"/>
              <w:right w:val="single" w:sz="4" w:space="0" w:color="auto"/>
            </w:tcBorders>
            <w:shd w:val="clear" w:color="auto" w:fill="auto"/>
            <w:vAlign w:val="center"/>
          </w:tcPr>
          <w:p w14:paraId="4AF7CC5C" w14:textId="7272B5B4" w:rsidR="00FF16D6" w:rsidRPr="00090BC4" w:rsidRDefault="00FF16D6" w:rsidP="00FF16D6">
            <w:pPr>
              <w:widowControl/>
              <w:jc w:val="center"/>
              <w:rPr>
                <w:rFonts w:ascii="宋体" w:eastAsia="宋体" w:hAnsi="宋体" w:cs="宋体"/>
                <w:color w:val="000000" w:themeColor="text1"/>
                <w:kern w:val="0"/>
                <w:sz w:val="24"/>
                <w:szCs w:val="24"/>
              </w:rPr>
            </w:pPr>
          </w:p>
        </w:tc>
        <w:tc>
          <w:tcPr>
            <w:tcW w:w="1115" w:type="dxa"/>
            <w:tcBorders>
              <w:top w:val="single" w:sz="4" w:space="0" w:color="auto"/>
              <w:left w:val="nil"/>
              <w:bottom w:val="single" w:sz="4" w:space="0" w:color="auto"/>
              <w:right w:val="single" w:sz="4" w:space="0" w:color="auto"/>
            </w:tcBorders>
            <w:shd w:val="clear" w:color="auto" w:fill="auto"/>
            <w:vAlign w:val="center"/>
          </w:tcPr>
          <w:p w14:paraId="1F67C256" w14:textId="2752AAE5" w:rsidR="00FF16D6" w:rsidRPr="00090BC4" w:rsidRDefault="00666612"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772" w:type="dxa"/>
            <w:tcBorders>
              <w:top w:val="single" w:sz="4" w:space="0" w:color="auto"/>
              <w:left w:val="nil"/>
              <w:bottom w:val="single" w:sz="4" w:space="0" w:color="auto"/>
              <w:right w:val="single" w:sz="4" w:space="0" w:color="auto"/>
            </w:tcBorders>
            <w:shd w:val="clear" w:color="auto" w:fill="auto"/>
            <w:vAlign w:val="center"/>
          </w:tcPr>
          <w:p w14:paraId="6A9719B5" w14:textId="06F96BFD" w:rsidR="00FF16D6" w:rsidRPr="00090BC4" w:rsidRDefault="00FF16D6" w:rsidP="00FF16D6">
            <w:pPr>
              <w:widowControl/>
              <w:jc w:val="center"/>
              <w:rPr>
                <w:rFonts w:ascii="宋体" w:eastAsia="宋体" w:hAnsi="宋体" w:cs="宋体"/>
                <w:color w:val="000000" w:themeColor="text1"/>
                <w:kern w:val="0"/>
                <w:sz w:val="24"/>
                <w:szCs w:val="24"/>
              </w:rPr>
            </w:pPr>
          </w:p>
        </w:tc>
        <w:tc>
          <w:tcPr>
            <w:tcW w:w="739" w:type="dxa"/>
            <w:tcBorders>
              <w:top w:val="single" w:sz="4" w:space="0" w:color="auto"/>
              <w:left w:val="nil"/>
              <w:bottom w:val="single" w:sz="4" w:space="0" w:color="auto"/>
              <w:right w:val="single" w:sz="4" w:space="0" w:color="auto"/>
            </w:tcBorders>
            <w:shd w:val="clear" w:color="auto" w:fill="auto"/>
            <w:vAlign w:val="center"/>
          </w:tcPr>
          <w:p w14:paraId="41C224FF" w14:textId="3B53553A" w:rsidR="00FF16D6" w:rsidRPr="00090BC4" w:rsidRDefault="00FF16D6" w:rsidP="00FF16D6">
            <w:pPr>
              <w:widowControl/>
              <w:jc w:val="center"/>
              <w:rPr>
                <w:rFonts w:ascii="宋体" w:eastAsia="宋体" w:hAnsi="宋体" w:cs="宋体"/>
                <w:color w:val="000000" w:themeColor="text1"/>
                <w:kern w:val="0"/>
                <w:sz w:val="24"/>
                <w:szCs w:val="24"/>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0122839" w14:textId="2972D1E8" w:rsidR="00FF16D6" w:rsidRPr="00090BC4" w:rsidRDefault="00666612"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708" w:type="dxa"/>
            <w:tcBorders>
              <w:top w:val="single" w:sz="4" w:space="0" w:color="auto"/>
              <w:left w:val="nil"/>
              <w:bottom w:val="single" w:sz="4" w:space="0" w:color="auto"/>
              <w:right w:val="single" w:sz="4" w:space="0" w:color="auto"/>
            </w:tcBorders>
            <w:shd w:val="clear" w:color="auto" w:fill="auto"/>
            <w:vAlign w:val="center"/>
          </w:tcPr>
          <w:p w14:paraId="639DE786" w14:textId="056DDE98" w:rsidR="00FF16D6" w:rsidRPr="00090BC4" w:rsidRDefault="00FF16D6" w:rsidP="00FF16D6">
            <w:pPr>
              <w:widowControl/>
              <w:jc w:val="center"/>
              <w:rPr>
                <w:rFonts w:ascii="宋体" w:eastAsia="宋体" w:hAnsi="宋体" w:cs="宋体"/>
                <w:color w:val="000000" w:themeColor="text1"/>
                <w:kern w:val="0"/>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BC7F132" w14:textId="258F4C46" w:rsidR="00FF16D6" w:rsidRPr="00090BC4" w:rsidRDefault="00FF16D6" w:rsidP="00FF16D6">
            <w:pPr>
              <w:widowControl/>
              <w:jc w:val="center"/>
              <w:rPr>
                <w:rFonts w:ascii="宋体" w:eastAsia="宋体" w:hAnsi="宋体" w:cs="宋体"/>
                <w:color w:val="000000" w:themeColor="text1"/>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14:paraId="007CEC20" w14:textId="4BD42B55" w:rsidR="00FF16D6" w:rsidRPr="00090BC4" w:rsidRDefault="00FF16D6" w:rsidP="00FF16D6">
            <w:pPr>
              <w:widowControl/>
              <w:jc w:val="center"/>
              <w:rPr>
                <w:rFonts w:ascii="宋体" w:eastAsia="宋体" w:hAnsi="宋体" w:cs="宋体"/>
                <w:color w:val="000000" w:themeColor="text1"/>
                <w:kern w:val="0"/>
                <w:sz w:val="24"/>
                <w:szCs w:val="24"/>
              </w:rPr>
            </w:pPr>
          </w:p>
        </w:tc>
      </w:tr>
      <w:tr w:rsidR="00090BC4" w:rsidRPr="00090BC4" w14:paraId="64C3E7B1" w14:textId="77777777" w:rsidTr="00C054DF">
        <w:trPr>
          <w:trHeight w:val="402"/>
        </w:trPr>
        <w:tc>
          <w:tcPr>
            <w:tcW w:w="1555"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39D66346" w14:textId="77777777" w:rsidR="00FF16D6" w:rsidRPr="00090BC4" w:rsidRDefault="00FF16D6" w:rsidP="00FF16D6">
            <w:pPr>
              <w:widowControl/>
              <w:jc w:val="left"/>
              <w:rPr>
                <w:rFonts w:ascii="宋体" w:eastAsia="宋体" w:hAnsi="宋体" w:cs="宋体"/>
                <w:color w:val="000000" w:themeColor="text1"/>
                <w:kern w:val="0"/>
                <w:sz w:val="20"/>
                <w:szCs w:val="20"/>
              </w:rPr>
            </w:pPr>
            <w:r w:rsidRPr="00090BC4">
              <w:rPr>
                <w:rFonts w:ascii="宋体" w:eastAsia="宋体" w:hAnsi="宋体" w:cs="宋体" w:hint="eastAsia"/>
                <w:color w:val="000000" w:themeColor="text1"/>
                <w:kern w:val="0"/>
                <w:sz w:val="20"/>
                <w:szCs w:val="20"/>
              </w:rPr>
              <w:t>金融市场学</w:t>
            </w:r>
          </w:p>
        </w:tc>
        <w:tc>
          <w:tcPr>
            <w:tcW w:w="1401" w:type="dxa"/>
            <w:tcBorders>
              <w:top w:val="nil"/>
              <w:left w:val="single" w:sz="4" w:space="0" w:color="auto"/>
              <w:bottom w:val="single" w:sz="4" w:space="0" w:color="auto"/>
              <w:right w:val="single" w:sz="4" w:space="0" w:color="auto"/>
            </w:tcBorders>
            <w:shd w:val="clear" w:color="auto" w:fill="auto"/>
            <w:vAlign w:val="center"/>
            <w:hideMark/>
          </w:tcPr>
          <w:p w14:paraId="70AB4B58"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767663C7"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36DED064"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1CED52FD"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72" w:type="dxa"/>
            <w:tcBorders>
              <w:top w:val="single" w:sz="4" w:space="0" w:color="auto"/>
              <w:left w:val="nil"/>
              <w:bottom w:val="single" w:sz="4" w:space="0" w:color="auto"/>
              <w:right w:val="single" w:sz="4" w:space="0" w:color="auto"/>
            </w:tcBorders>
            <w:shd w:val="clear" w:color="auto" w:fill="auto"/>
            <w:vAlign w:val="center"/>
            <w:hideMark/>
          </w:tcPr>
          <w:p w14:paraId="57957266"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1B529FA1"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BC29E88"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448A658"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22236C3"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259BCAE8"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r>
      <w:tr w:rsidR="00090BC4" w:rsidRPr="00090BC4" w14:paraId="30742048" w14:textId="77777777" w:rsidTr="00C054DF">
        <w:trPr>
          <w:trHeight w:val="402"/>
        </w:trPr>
        <w:tc>
          <w:tcPr>
            <w:tcW w:w="1555" w:type="dxa"/>
            <w:tcBorders>
              <w:top w:val="single" w:sz="4" w:space="0" w:color="333300"/>
              <w:left w:val="single" w:sz="4" w:space="0" w:color="333300"/>
              <w:bottom w:val="single" w:sz="4" w:space="0" w:color="333300"/>
              <w:right w:val="single" w:sz="4" w:space="0" w:color="000000"/>
            </w:tcBorders>
            <w:shd w:val="clear" w:color="auto" w:fill="auto"/>
            <w:vAlign w:val="center"/>
            <w:hideMark/>
          </w:tcPr>
          <w:p w14:paraId="4A9C6118" w14:textId="77777777" w:rsidR="00FF16D6" w:rsidRPr="00090BC4" w:rsidRDefault="00FF16D6" w:rsidP="00FF16D6">
            <w:pPr>
              <w:widowControl/>
              <w:jc w:val="left"/>
              <w:rPr>
                <w:rFonts w:ascii="宋体" w:eastAsia="宋体" w:hAnsi="宋体" w:cs="宋体"/>
                <w:color w:val="000000" w:themeColor="text1"/>
                <w:kern w:val="0"/>
                <w:sz w:val="20"/>
                <w:szCs w:val="20"/>
              </w:rPr>
            </w:pPr>
            <w:r w:rsidRPr="00090BC4">
              <w:rPr>
                <w:rFonts w:ascii="宋体" w:eastAsia="宋体" w:hAnsi="宋体" w:cs="宋体" w:hint="eastAsia"/>
                <w:color w:val="000000" w:themeColor="text1"/>
                <w:kern w:val="0"/>
                <w:sz w:val="20"/>
                <w:szCs w:val="20"/>
              </w:rPr>
              <w:t>金融博弈论</w:t>
            </w:r>
          </w:p>
        </w:tc>
        <w:tc>
          <w:tcPr>
            <w:tcW w:w="1401" w:type="dxa"/>
            <w:tcBorders>
              <w:top w:val="nil"/>
              <w:left w:val="nil"/>
              <w:bottom w:val="single" w:sz="4" w:space="0" w:color="auto"/>
              <w:right w:val="single" w:sz="4" w:space="0" w:color="auto"/>
            </w:tcBorders>
            <w:shd w:val="clear" w:color="auto" w:fill="auto"/>
            <w:vAlign w:val="center"/>
            <w:hideMark/>
          </w:tcPr>
          <w:p w14:paraId="6C45AFDB"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6" w:type="dxa"/>
            <w:tcBorders>
              <w:top w:val="single" w:sz="4" w:space="0" w:color="auto"/>
              <w:left w:val="nil"/>
              <w:bottom w:val="single" w:sz="4" w:space="0" w:color="auto"/>
              <w:right w:val="single" w:sz="4" w:space="0" w:color="000000"/>
            </w:tcBorders>
            <w:shd w:val="clear" w:color="auto" w:fill="auto"/>
            <w:vAlign w:val="center"/>
            <w:hideMark/>
          </w:tcPr>
          <w:p w14:paraId="4878521B"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937" w:type="dxa"/>
            <w:tcBorders>
              <w:top w:val="single" w:sz="4" w:space="0" w:color="auto"/>
              <w:left w:val="nil"/>
              <w:bottom w:val="single" w:sz="4" w:space="0" w:color="auto"/>
              <w:right w:val="single" w:sz="4" w:space="0" w:color="000000"/>
            </w:tcBorders>
            <w:shd w:val="clear" w:color="auto" w:fill="auto"/>
            <w:vAlign w:val="center"/>
            <w:hideMark/>
          </w:tcPr>
          <w:p w14:paraId="4AF29EDD"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1115" w:type="dxa"/>
            <w:tcBorders>
              <w:top w:val="single" w:sz="4" w:space="0" w:color="auto"/>
              <w:left w:val="nil"/>
              <w:bottom w:val="single" w:sz="4" w:space="0" w:color="auto"/>
              <w:right w:val="single" w:sz="4" w:space="0" w:color="000000"/>
            </w:tcBorders>
            <w:shd w:val="clear" w:color="auto" w:fill="auto"/>
            <w:vAlign w:val="center"/>
            <w:hideMark/>
          </w:tcPr>
          <w:p w14:paraId="58C561F2"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72" w:type="dxa"/>
            <w:tcBorders>
              <w:top w:val="single" w:sz="4" w:space="0" w:color="auto"/>
              <w:left w:val="nil"/>
              <w:bottom w:val="single" w:sz="4" w:space="0" w:color="auto"/>
              <w:right w:val="single" w:sz="4" w:space="0" w:color="000000"/>
            </w:tcBorders>
            <w:shd w:val="clear" w:color="auto" w:fill="auto"/>
            <w:vAlign w:val="center"/>
            <w:hideMark/>
          </w:tcPr>
          <w:p w14:paraId="274B5CB4"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39" w:type="dxa"/>
            <w:tcBorders>
              <w:top w:val="single" w:sz="4" w:space="0" w:color="auto"/>
              <w:left w:val="nil"/>
              <w:bottom w:val="single" w:sz="4" w:space="0" w:color="auto"/>
              <w:right w:val="single" w:sz="4" w:space="0" w:color="000000"/>
            </w:tcBorders>
            <w:shd w:val="clear" w:color="auto" w:fill="auto"/>
            <w:vAlign w:val="center"/>
            <w:hideMark/>
          </w:tcPr>
          <w:p w14:paraId="11302C6D"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567" w:type="dxa"/>
            <w:tcBorders>
              <w:top w:val="single" w:sz="4" w:space="0" w:color="auto"/>
              <w:left w:val="nil"/>
              <w:bottom w:val="single" w:sz="4" w:space="0" w:color="auto"/>
              <w:right w:val="single" w:sz="4" w:space="0" w:color="000000"/>
            </w:tcBorders>
            <w:shd w:val="clear" w:color="auto" w:fill="auto"/>
            <w:vAlign w:val="center"/>
            <w:hideMark/>
          </w:tcPr>
          <w:p w14:paraId="00250C92"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14:paraId="285FEEA5"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single" w:sz="4" w:space="0" w:color="auto"/>
              <w:left w:val="nil"/>
              <w:bottom w:val="single" w:sz="4" w:space="0" w:color="auto"/>
              <w:right w:val="single" w:sz="4" w:space="0" w:color="000000"/>
            </w:tcBorders>
            <w:shd w:val="clear" w:color="auto" w:fill="auto"/>
            <w:vAlign w:val="center"/>
            <w:hideMark/>
          </w:tcPr>
          <w:p w14:paraId="0352ECDD"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1F558FA3"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r>
      <w:tr w:rsidR="00090BC4" w:rsidRPr="00090BC4" w14:paraId="4E5B4258" w14:textId="77777777" w:rsidTr="00C054DF">
        <w:trPr>
          <w:trHeight w:val="402"/>
        </w:trPr>
        <w:tc>
          <w:tcPr>
            <w:tcW w:w="1555"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7207403F" w14:textId="77777777" w:rsidR="00FF16D6" w:rsidRPr="00090BC4" w:rsidRDefault="00FF16D6" w:rsidP="00FF16D6">
            <w:pPr>
              <w:widowControl/>
              <w:jc w:val="left"/>
              <w:rPr>
                <w:rFonts w:ascii="宋体" w:eastAsia="宋体" w:hAnsi="宋体" w:cs="宋体"/>
                <w:color w:val="000000" w:themeColor="text1"/>
                <w:kern w:val="0"/>
                <w:sz w:val="20"/>
                <w:szCs w:val="20"/>
              </w:rPr>
            </w:pPr>
            <w:r w:rsidRPr="00090BC4">
              <w:rPr>
                <w:rFonts w:ascii="宋体" w:eastAsia="宋体" w:hAnsi="宋体" w:cs="宋体" w:hint="eastAsia"/>
                <w:color w:val="000000" w:themeColor="text1"/>
                <w:kern w:val="0"/>
                <w:sz w:val="20"/>
                <w:szCs w:val="20"/>
              </w:rPr>
              <w:t>财经应用文写作</w:t>
            </w:r>
          </w:p>
        </w:tc>
        <w:tc>
          <w:tcPr>
            <w:tcW w:w="1401" w:type="dxa"/>
            <w:tcBorders>
              <w:top w:val="nil"/>
              <w:left w:val="single" w:sz="4" w:space="0" w:color="auto"/>
              <w:bottom w:val="single" w:sz="4" w:space="0" w:color="auto"/>
              <w:right w:val="single" w:sz="4" w:space="0" w:color="auto"/>
            </w:tcBorders>
            <w:shd w:val="clear" w:color="auto" w:fill="auto"/>
            <w:vAlign w:val="center"/>
            <w:hideMark/>
          </w:tcPr>
          <w:p w14:paraId="1B38A5C7"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673C848E"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17B61D72"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40945A6F"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72" w:type="dxa"/>
            <w:tcBorders>
              <w:top w:val="single" w:sz="4" w:space="0" w:color="auto"/>
              <w:left w:val="nil"/>
              <w:bottom w:val="single" w:sz="4" w:space="0" w:color="auto"/>
              <w:right w:val="single" w:sz="4" w:space="0" w:color="auto"/>
            </w:tcBorders>
            <w:shd w:val="clear" w:color="auto" w:fill="auto"/>
            <w:vAlign w:val="center"/>
            <w:hideMark/>
          </w:tcPr>
          <w:p w14:paraId="165E1AC2"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3335546D"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FF4AC2C"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87DCDE8"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D51006A"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0789D920"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r>
      <w:tr w:rsidR="00FF16D6" w:rsidRPr="00090BC4" w14:paraId="1AB8A28E" w14:textId="77777777" w:rsidTr="00C054DF">
        <w:trPr>
          <w:trHeight w:val="402"/>
        </w:trPr>
        <w:tc>
          <w:tcPr>
            <w:tcW w:w="1555"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1E0CF9C5" w14:textId="77777777" w:rsidR="00FF16D6" w:rsidRPr="00090BC4" w:rsidRDefault="00FF16D6" w:rsidP="00FF16D6">
            <w:pPr>
              <w:widowControl/>
              <w:jc w:val="left"/>
              <w:rPr>
                <w:rFonts w:ascii="宋体" w:eastAsia="宋体" w:hAnsi="宋体" w:cs="宋体"/>
                <w:color w:val="000000" w:themeColor="text1"/>
                <w:kern w:val="0"/>
                <w:sz w:val="20"/>
                <w:szCs w:val="20"/>
              </w:rPr>
            </w:pPr>
            <w:r w:rsidRPr="00090BC4">
              <w:rPr>
                <w:rFonts w:ascii="宋体" w:eastAsia="宋体" w:hAnsi="宋体" w:cs="宋体" w:hint="eastAsia"/>
                <w:color w:val="000000" w:themeColor="text1"/>
                <w:kern w:val="0"/>
                <w:sz w:val="20"/>
                <w:szCs w:val="20"/>
              </w:rPr>
              <w:t>金融服务礼仪</w:t>
            </w:r>
          </w:p>
        </w:tc>
        <w:tc>
          <w:tcPr>
            <w:tcW w:w="1401" w:type="dxa"/>
            <w:tcBorders>
              <w:top w:val="nil"/>
              <w:left w:val="single" w:sz="4" w:space="0" w:color="auto"/>
              <w:bottom w:val="single" w:sz="4" w:space="0" w:color="auto"/>
              <w:right w:val="single" w:sz="4" w:space="0" w:color="auto"/>
            </w:tcBorders>
            <w:shd w:val="clear" w:color="auto" w:fill="auto"/>
            <w:vAlign w:val="center"/>
            <w:hideMark/>
          </w:tcPr>
          <w:p w14:paraId="72D6BF33"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3371F00E"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35130B8C"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36AED81F"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72" w:type="dxa"/>
            <w:tcBorders>
              <w:top w:val="single" w:sz="4" w:space="0" w:color="auto"/>
              <w:left w:val="nil"/>
              <w:bottom w:val="single" w:sz="4" w:space="0" w:color="auto"/>
              <w:right w:val="single" w:sz="4" w:space="0" w:color="auto"/>
            </w:tcBorders>
            <w:shd w:val="clear" w:color="auto" w:fill="auto"/>
            <w:vAlign w:val="center"/>
            <w:hideMark/>
          </w:tcPr>
          <w:p w14:paraId="6CA5E411"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332B52F8"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01AB210"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B2DCB9B"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6E8D133"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0CAE6DD8" w14:textId="77777777" w:rsidR="00FF16D6" w:rsidRPr="00090BC4" w:rsidRDefault="00FF16D6" w:rsidP="00FF16D6">
            <w:pPr>
              <w:widowControl/>
              <w:jc w:val="center"/>
              <w:rPr>
                <w:rFonts w:ascii="宋体" w:eastAsia="宋体" w:hAnsi="宋体" w:cs="宋体"/>
                <w:color w:val="000000" w:themeColor="text1"/>
                <w:kern w:val="0"/>
                <w:sz w:val="24"/>
                <w:szCs w:val="24"/>
              </w:rPr>
            </w:pPr>
            <w:r w:rsidRPr="00090BC4">
              <w:rPr>
                <w:rFonts w:ascii="宋体" w:eastAsia="宋体" w:hAnsi="宋体" w:cs="宋体" w:hint="eastAsia"/>
                <w:color w:val="000000" w:themeColor="text1"/>
                <w:kern w:val="0"/>
                <w:sz w:val="24"/>
                <w:szCs w:val="24"/>
              </w:rPr>
              <w:t xml:space="preserve">　</w:t>
            </w:r>
          </w:p>
        </w:tc>
      </w:tr>
    </w:tbl>
    <w:p w14:paraId="58BD5AFD" w14:textId="105A3FA5" w:rsidR="00080EF1" w:rsidRPr="00090BC4" w:rsidRDefault="00BF2064" w:rsidP="004742CA">
      <w:pPr>
        <w:pStyle w:val="a5"/>
        <w:numPr>
          <w:ilvl w:val="0"/>
          <w:numId w:val="11"/>
        </w:numPr>
        <w:spacing w:line="400" w:lineRule="exact"/>
        <w:ind w:firstLineChars="0"/>
        <w:outlineLvl w:val="2"/>
        <w:rPr>
          <w:rFonts w:ascii="仿宋" w:eastAsia="仿宋" w:hAnsi="仿宋"/>
          <w:b/>
          <w:bCs/>
          <w:color w:val="000000" w:themeColor="text1"/>
          <w:sz w:val="24"/>
        </w:rPr>
      </w:pPr>
      <w:r w:rsidRPr="00090BC4">
        <w:rPr>
          <w:rFonts w:ascii="仿宋" w:eastAsia="仿宋" w:hAnsi="仿宋" w:hint="eastAsia"/>
          <w:b/>
          <w:bCs/>
          <w:color w:val="000000" w:themeColor="text1"/>
          <w:sz w:val="24"/>
        </w:rPr>
        <w:t>金融科技方向</w:t>
      </w:r>
      <w:r w:rsidR="00080EF1" w:rsidRPr="00090BC4">
        <w:rPr>
          <w:rFonts w:ascii="仿宋" w:eastAsia="仿宋" w:hAnsi="仿宋" w:hint="eastAsia"/>
          <w:b/>
          <w:bCs/>
          <w:color w:val="000000" w:themeColor="text1"/>
          <w:sz w:val="24"/>
        </w:rPr>
        <w:t>特色</w:t>
      </w:r>
    </w:p>
    <w:p w14:paraId="26573D0F" w14:textId="19C6D6B7" w:rsidR="00B85A79" w:rsidRPr="00090BC4" w:rsidRDefault="00B85A79" w:rsidP="00B85A79">
      <w:pPr>
        <w:pStyle w:val="a5"/>
        <w:spacing w:line="400" w:lineRule="exact"/>
        <w:ind w:firstLine="480"/>
        <w:rPr>
          <w:rFonts w:ascii="仿宋" w:eastAsia="仿宋" w:hAnsi="仿宋"/>
          <w:color w:val="000000" w:themeColor="text1"/>
          <w:sz w:val="24"/>
        </w:rPr>
      </w:pPr>
      <w:r w:rsidRPr="00090BC4">
        <w:rPr>
          <w:rFonts w:ascii="仿宋" w:eastAsia="仿宋" w:hAnsi="仿宋" w:hint="eastAsia"/>
          <w:color w:val="000000" w:themeColor="text1"/>
          <w:sz w:val="24"/>
        </w:rPr>
        <w:t>本专业注重经济学与金融学、统计学、计算机技术</w:t>
      </w:r>
      <w:r w:rsidR="00DE686B">
        <w:rPr>
          <w:rFonts w:ascii="仿宋" w:eastAsia="仿宋" w:hAnsi="仿宋" w:hint="eastAsia"/>
          <w:color w:val="000000" w:themeColor="text1"/>
          <w:sz w:val="24"/>
        </w:rPr>
        <w:t>特别</w:t>
      </w:r>
      <w:r w:rsidRPr="00090BC4">
        <w:rPr>
          <w:rFonts w:ascii="仿宋" w:eastAsia="仿宋" w:hAnsi="仿宋" w:hint="eastAsia"/>
          <w:color w:val="000000" w:themeColor="text1"/>
          <w:sz w:val="24"/>
        </w:rPr>
        <w:t xml:space="preserve">是大数据、区块链、人工智能等多学科交叉知识的学习和掌握，突出现代科技在金融领域融合应用的教学，培养适应当今金融科技发展所需的复合型专业人才。 </w:t>
      </w:r>
    </w:p>
    <w:p w14:paraId="1196BAC2" w14:textId="7BCE315A" w:rsidR="002670FC" w:rsidRPr="00090BC4" w:rsidRDefault="00B85A79" w:rsidP="00B85A79">
      <w:pPr>
        <w:pStyle w:val="a5"/>
        <w:spacing w:line="400" w:lineRule="exact"/>
        <w:ind w:firstLine="480"/>
        <w:rPr>
          <w:rFonts w:ascii="仿宋" w:eastAsia="仿宋" w:hAnsi="仿宋"/>
          <w:color w:val="000000" w:themeColor="text1"/>
          <w:sz w:val="24"/>
        </w:rPr>
      </w:pPr>
      <w:r w:rsidRPr="00090BC4">
        <w:rPr>
          <w:rFonts w:ascii="仿宋" w:eastAsia="仿宋" w:hAnsi="仿宋" w:hint="eastAsia"/>
          <w:color w:val="000000" w:themeColor="text1"/>
          <w:sz w:val="24"/>
        </w:rPr>
        <w:t>本专业学生将系统掌握经济学、金融学的基本理论和基础知识，掌握金融分</w:t>
      </w:r>
      <w:r w:rsidRPr="00090BC4">
        <w:rPr>
          <w:rFonts w:ascii="仿宋" w:eastAsia="仿宋" w:hAnsi="仿宋" w:hint="eastAsia"/>
          <w:color w:val="000000" w:themeColor="text1"/>
          <w:sz w:val="24"/>
        </w:rPr>
        <w:lastRenderedPageBreak/>
        <w:t>析与现代信息科技，具备从事金融实务的科学素养和基本技能；把握金融学科的理论前沿和发展动态；熟练掌握一门外语，具有专业阅读能力和基本的听、说、写、译能力，能利用外语获取专业信息；熟练开展计算机编程、具有将科技手段应用于金融服务的能力；具有较强的实践能力和创新意识，具有良好的综合素质。</w:t>
      </w:r>
    </w:p>
    <w:p w14:paraId="68924CD9" w14:textId="6882990C" w:rsidR="00DD64B9" w:rsidRPr="00090BC4" w:rsidRDefault="00080EF1" w:rsidP="004742CA">
      <w:pPr>
        <w:pStyle w:val="a5"/>
        <w:numPr>
          <w:ilvl w:val="0"/>
          <w:numId w:val="11"/>
        </w:numPr>
        <w:spacing w:line="400" w:lineRule="exact"/>
        <w:ind w:firstLineChars="0"/>
        <w:outlineLvl w:val="2"/>
        <w:rPr>
          <w:rFonts w:ascii="仿宋" w:eastAsia="仿宋" w:hAnsi="仿宋"/>
          <w:b/>
          <w:bCs/>
          <w:color w:val="000000" w:themeColor="text1"/>
          <w:sz w:val="24"/>
        </w:rPr>
      </w:pPr>
      <w:r w:rsidRPr="00090BC4">
        <w:rPr>
          <w:rFonts w:ascii="仿宋" w:eastAsia="仿宋" w:hAnsi="仿宋" w:hint="eastAsia"/>
          <w:b/>
          <w:bCs/>
          <w:color w:val="000000" w:themeColor="text1"/>
          <w:sz w:val="24"/>
        </w:rPr>
        <w:t>主干</w:t>
      </w:r>
      <w:r w:rsidR="006C7120" w:rsidRPr="00090BC4">
        <w:rPr>
          <w:rFonts w:ascii="仿宋" w:eastAsia="仿宋" w:hAnsi="仿宋" w:hint="eastAsia"/>
          <w:b/>
          <w:bCs/>
          <w:color w:val="000000" w:themeColor="text1"/>
          <w:sz w:val="24"/>
        </w:rPr>
        <w:t>学科</w:t>
      </w:r>
    </w:p>
    <w:p w14:paraId="0810C457" w14:textId="6E7C04B9" w:rsidR="00DD64B9" w:rsidRPr="00090BC4" w:rsidRDefault="00DD64B9" w:rsidP="00DD64B9">
      <w:pPr>
        <w:pStyle w:val="a5"/>
        <w:spacing w:line="400" w:lineRule="exact"/>
        <w:ind w:firstLine="480"/>
        <w:rPr>
          <w:rFonts w:ascii="仿宋" w:eastAsia="仿宋" w:hAnsi="仿宋"/>
          <w:color w:val="000000" w:themeColor="text1"/>
          <w:sz w:val="24"/>
        </w:rPr>
      </w:pPr>
      <w:r w:rsidRPr="00090BC4">
        <w:rPr>
          <w:rFonts w:ascii="仿宋" w:eastAsia="仿宋" w:hAnsi="仿宋" w:hint="eastAsia"/>
          <w:color w:val="000000" w:themeColor="text1"/>
          <w:sz w:val="24"/>
        </w:rPr>
        <w:t>经济学、管理学。</w:t>
      </w:r>
    </w:p>
    <w:p w14:paraId="053D238D" w14:textId="75364EFA" w:rsidR="00080EF1" w:rsidRPr="00090BC4" w:rsidRDefault="006C7120" w:rsidP="004742CA">
      <w:pPr>
        <w:pStyle w:val="a5"/>
        <w:numPr>
          <w:ilvl w:val="0"/>
          <w:numId w:val="11"/>
        </w:numPr>
        <w:spacing w:line="400" w:lineRule="exact"/>
        <w:ind w:firstLineChars="0"/>
        <w:outlineLvl w:val="2"/>
        <w:rPr>
          <w:rFonts w:ascii="仿宋" w:eastAsia="仿宋" w:hAnsi="仿宋"/>
          <w:b/>
          <w:bCs/>
          <w:color w:val="000000" w:themeColor="text1"/>
          <w:sz w:val="24"/>
        </w:rPr>
      </w:pPr>
      <w:r w:rsidRPr="00090BC4">
        <w:rPr>
          <w:rFonts w:ascii="仿宋" w:eastAsia="仿宋" w:hAnsi="仿宋" w:hint="eastAsia"/>
          <w:b/>
          <w:bCs/>
          <w:color w:val="000000" w:themeColor="text1"/>
          <w:sz w:val="24"/>
        </w:rPr>
        <w:t>主干课程</w:t>
      </w:r>
      <w:r w:rsidR="00080EF1" w:rsidRPr="00090BC4">
        <w:rPr>
          <w:rFonts w:ascii="仿宋" w:eastAsia="仿宋" w:hAnsi="仿宋" w:hint="eastAsia"/>
          <w:b/>
          <w:bCs/>
          <w:color w:val="000000" w:themeColor="text1"/>
          <w:sz w:val="24"/>
        </w:rPr>
        <w:t>及主要实践性教学环节</w:t>
      </w:r>
    </w:p>
    <w:p w14:paraId="33B0D163" w14:textId="77C1A9FF" w:rsidR="006C1A84" w:rsidRPr="006C1A84" w:rsidRDefault="006C7120" w:rsidP="006C1A84">
      <w:pPr>
        <w:pStyle w:val="a5"/>
        <w:spacing w:line="400" w:lineRule="exact"/>
        <w:ind w:firstLine="482"/>
        <w:rPr>
          <w:rFonts w:ascii="仿宋" w:eastAsia="仿宋" w:hAnsi="仿宋"/>
          <w:color w:val="000000" w:themeColor="text1"/>
          <w:sz w:val="24"/>
        </w:rPr>
      </w:pPr>
      <w:r w:rsidRPr="00090BC4">
        <w:rPr>
          <w:rFonts w:ascii="仿宋" w:eastAsia="仿宋" w:hAnsi="仿宋" w:hint="eastAsia"/>
          <w:b/>
          <w:bCs/>
          <w:color w:val="000000" w:themeColor="text1"/>
          <w:sz w:val="24"/>
        </w:rPr>
        <w:t>主干课程：</w:t>
      </w:r>
      <w:r w:rsidR="006C1A84" w:rsidRPr="006C1A84">
        <w:rPr>
          <w:rFonts w:ascii="仿宋" w:eastAsia="仿宋" w:hAnsi="仿宋" w:hint="eastAsia"/>
          <w:color w:val="000000" w:themeColor="text1"/>
          <w:sz w:val="24"/>
        </w:rPr>
        <w:t>西方经济学、计量经济学、基础会计、货币银行学、管理学、统计学、政治经济学、经济法、国际经济学、国际金融、投资学、财政学、保险学、公司金融、商业银行经营管理学、中央银行与金融监管、金融风险管理、金融衍生工具、金融市场学、证券投资与分析、</w:t>
      </w:r>
      <w:r w:rsidR="00846090" w:rsidRPr="00846090">
        <w:rPr>
          <w:rFonts w:ascii="仿宋" w:eastAsia="仿宋" w:hAnsi="仿宋" w:hint="eastAsia"/>
          <w:color w:val="000000" w:themeColor="text1"/>
          <w:sz w:val="24"/>
        </w:rPr>
        <w:t>财务报告分析</w:t>
      </w:r>
      <w:r w:rsidR="00846090">
        <w:rPr>
          <w:rFonts w:ascii="仿宋" w:eastAsia="仿宋" w:hAnsi="仿宋" w:hint="eastAsia"/>
          <w:color w:val="000000" w:themeColor="text1"/>
          <w:sz w:val="24"/>
        </w:rPr>
        <w:t>、</w:t>
      </w:r>
      <w:r w:rsidR="006C1A84" w:rsidRPr="006C1A84">
        <w:rPr>
          <w:rFonts w:ascii="仿宋" w:eastAsia="仿宋" w:hAnsi="仿宋" w:hint="eastAsia"/>
          <w:color w:val="000000" w:themeColor="text1"/>
          <w:sz w:val="24"/>
        </w:rPr>
        <w:t>数据库原理、程序设计基础、数据结构、Python程序设计、金融科技学、数据挖掘与分析、区块链金融、大数据金融与征信、计算机网络、电子商务与支付、金融信息安全。</w:t>
      </w:r>
    </w:p>
    <w:p w14:paraId="4851A516" w14:textId="3F7044DB" w:rsidR="002670FC" w:rsidRPr="00090BC4" w:rsidRDefault="006C7120" w:rsidP="006C7120">
      <w:pPr>
        <w:pStyle w:val="a5"/>
        <w:spacing w:line="400" w:lineRule="exact"/>
        <w:ind w:firstLine="482"/>
        <w:rPr>
          <w:rFonts w:ascii="仿宋" w:eastAsia="仿宋" w:hAnsi="仿宋"/>
          <w:color w:val="000000" w:themeColor="text1"/>
          <w:sz w:val="24"/>
        </w:rPr>
      </w:pPr>
      <w:r w:rsidRPr="00090BC4">
        <w:rPr>
          <w:rFonts w:ascii="仿宋" w:eastAsia="仿宋" w:hAnsi="仿宋" w:hint="eastAsia"/>
          <w:b/>
          <w:bCs/>
          <w:color w:val="000000" w:themeColor="text1"/>
          <w:sz w:val="24"/>
        </w:rPr>
        <w:t>主要实践性教学环节：</w:t>
      </w:r>
      <w:r w:rsidRPr="00090BC4">
        <w:rPr>
          <w:rFonts w:ascii="仿宋" w:eastAsia="仿宋" w:hAnsi="仿宋" w:hint="eastAsia"/>
          <w:color w:val="000000" w:themeColor="text1"/>
          <w:sz w:val="24"/>
        </w:rPr>
        <w:t>思想道德修养与法律基础实践（32课时1学分）、中国近现代史纲要实践（32课时1学分）、马克思主义基本原理概论实践（32课时1学分）、毛泽东思想和中国特色社会主义理论体系概论实践（</w:t>
      </w:r>
      <w:r w:rsidR="004F3877">
        <w:rPr>
          <w:rFonts w:ascii="仿宋" w:eastAsia="仿宋" w:hAnsi="仿宋" w:hint="eastAsia"/>
          <w:color w:val="000000" w:themeColor="text1"/>
          <w:sz w:val="24"/>
        </w:rPr>
        <w:t>3</w:t>
      </w:r>
      <w:r w:rsidR="004F3877">
        <w:rPr>
          <w:rFonts w:ascii="仿宋" w:eastAsia="仿宋" w:hAnsi="仿宋"/>
          <w:color w:val="000000" w:themeColor="text1"/>
          <w:sz w:val="24"/>
        </w:rPr>
        <w:t>2</w:t>
      </w:r>
      <w:r w:rsidRPr="00090BC4">
        <w:rPr>
          <w:rFonts w:ascii="仿宋" w:eastAsia="仿宋" w:hAnsi="仿宋" w:hint="eastAsia"/>
          <w:color w:val="000000" w:themeColor="text1"/>
          <w:sz w:val="24"/>
        </w:rPr>
        <w:t>课时</w:t>
      </w:r>
      <w:r w:rsidR="004F3877">
        <w:rPr>
          <w:rFonts w:ascii="仿宋" w:eastAsia="仿宋" w:hAnsi="仿宋"/>
          <w:color w:val="000000" w:themeColor="text1"/>
          <w:sz w:val="24"/>
        </w:rPr>
        <w:t>1</w:t>
      </w:r>
      <w:r w:rsidRPr="00090BC4">
        <w:rPr>
          <w:rFonts w:ascii="仿宋" w:eastAsia="仿宋" w:hAnsi="仿宋" w:hint="eastAsia"/>
          <w:color w:val="000000" w:themeColor="text1"/>
          <w:sz w:val="24"/>
        </w:rPr>
        <w:t>学分）、大学计算机基础上机（16课时0.5学分）、信息检索上机（16课时0.5学分）、数据库技术及应用（16课时0.5学分）、程序设计基础（16课时0.5学分）、计量经济学上机（16课时0.5学分）、Python程序设计（32课时1学分）、数据挖掘与分析（16课时0.5学分）、商务智能（32课时1学分）、金融信息安全（16课时0.5学分）、军事理论与技能（2学分）、电子支付与结算实验(1周1学分)、SPSS统计分析软件（SPSS）（2周2学分）、区块链与供应</w:t>
      </w:r>
      <w:proofErr w:type="gramStart"/>
      <w:r w:rsidRPr="00090BC4">
        <w:rPr>
          <w:rFonts w:ascii="仿宋" w:eastAsia="仿宋" w:hAnsi="仿宋" w:hint="eastAsia"/>
          <w:color w:val="000000" w:themeColor="text1"/>
          <w:sz w:val="24"/>
        </w:rPr>
        <w:t>链金融</w:t>
      </w:r>
      <w:proofErr w:type="gramEnd"/>
      <w:r w:rsidRPr="00090BC4">
        <w:rPr>
          <w:rFonts w:ascii="仿宋" w:eastAsia="仿宋" w:hAnsi="仿宋" w:hint="eastAsia"/>
          <w:color w:val="000000" w:themeColor="text1"/>
          <w:sz w:val="24"/>
        </w:rPr>
        <w:t>实践（</w:t>
      </w:r>
      <w:r w:rsidR="00475895">
        <w:rPr>
          <w:rFonts w:ascii="仿宋" w:eastAsia="仿宋" w:hAnsi="仿宋"/>
          <w:color w:val="000000" w:themeColor="text1"/>
          <w:sz w:val="24"/>
        </w:rPr>
        <w:t>1</w:t>
      </w:r>
      <w:r w:rsidRPr="00090BC4">
        <w:rPr>
          <w:rFonts w:ascii="仿宋" w:eastAsia="仿宋" w:hAnsi="仿宋" w:hint="eastAsia"/>
          <w:color w:val="000000" w:themeColor="text1"/>
          <w:sz w:val="24"/>
        </w:rPr>
        <w:t>周</w:t>
      </w:r>
      <w:r w:rsidR="00475895">
        <w:rPr>
          <w:rFonts w:ascii="仿宋" w:eastAsia="仿宋" w:hAnsi="仿宋"/>
          <w:color w:val="000000" w:themeColor="text1"/>
          <w:sz w:val="24"/>
        </w:rPr>
        <w:t>1</w:t>
      </w:r>
      <w:r w:rsidRPr="00090BC4">
        <w:rPr>
          <w:rFonts w:ascii="仿宋" w:eastAsia="仿宋" w:hAnsi="仿宋" w:hint="eastAsia"/>
          <w:color w:val="000000" w:themeColor="text1"/>
          <w:sz w:val="24"/>
        </w:rPr>
        <w:t>学分）、金融大数据分析综合实践（</w:t>
      </w:r>
      <w:r w:rsidR="00475895">
        <w:rPr>
          <w:rFonts w:ascii="仿宋" w:eastAsia="仿宋" w:hAnsi="仿宋" w:hint="eastAsia"/>
          <w:color w:val="000000" w:themeColor="text1"/>
          <w:sz w:val="24"/>
        </w:rPr>
        <w:t>1</w:t>
      </w:r>
      <w:r w:rsidRPr="00090BC4">
        <w:rPr>
          <w:rFonts w:ascii="仿宋" w:eastAsia="仿宋" w:hAnsi="仿宋" w:hint="eastAsia"/>
          <w:color w:val="000000" w:themeColor="text1"/>
          <w:sz w:val="24"/>
        </w:rPr>
        <w:t>周2学分）、毕业实习（6周6学分）、毕业论文（10周10学分）。</w:t>
      </w:r>
    </w:p>
    <w:p w14:paraId="1E1C78C6" w14:textId="66998C9C" w:rsidR="00947E14" w:rsidRPr="00090BC4" w:rsidRDefault="00947E14" w:rsidP="004742CA">
      <w:pPr>
        <w:pStyle w:val="a5"/>
        <w:numPr>
          <w:ilvl w:val="0"/>
          <w:numId w:val="11"/>
        </w:numPr>
        <w:spacing w:line="400" w:lineRule="exact"/>
        <w:ind w:firstLineChars="0"/>
        <w:outlineLvl w:val="2"/>
        <w:rPr>
          <w:rFonts w:ascii="仿宋" w:eastAsia="仿宋" w:hAnsi="仿宋"/>
          <w:b/>
          <w:bCs/>
          <w:color w:val="000000" w:themeColor="text1"/>
          <w:sz w:val="24"/>
        </w:rPr>
      </w:pPr>
      <w:r w:rsidRPr="00090BC4">
        <w:rPr>
          <w:rFonts w:ascii="仿宋" w:eastAsia="仿宋" w:hAnsi="仿宋" w:hint="eastAsia"/>
          <w:b/>
          <w:bCs/>
          <w:color w:val="000000" w:themeColor="text1"/>
          <w:sz w:val="24"/>
        </w:rPr>
        <w:t>毕业学分要求及学分学时分配</w:t>
      </w:r>
    </w:p>
    <w:tbl>
      <w:tblPr>
        <w:tblW w:w="9457" w:type="dxa"/>
        <w:tblLook w:val="04A0" w:firstRow="1" w:lastRow="0" w:firstColumn="1" w:lastColumn="0" w:noHBand="0" w:noVBand="1"/>
      </w:tblPr>
      <w:tblGrid>
        <w:gridCol w:w="1014"/>
        <w:gridCol w:w="1056"/>
        <w:gridCol w:w="840"/>
        <w:gridCol w:w="1080"/>
        <w:gridCol w:w="987"/>
        <w:gridCol w:w="1063"/>
        <w:gridCol w:w="691"/>
        <w:gridCol w:w="933"/>
        <w:gridCol w:w="760"/>
        <w:gridCol w:w="1033"/>
      </w:tblGrid>
      <w:tr w:rsidR="001174A8" w:rsidRPr="00090BC4" w14:paraId="01D34947" w14:textId="77777777" w:rsidTr="0082430C">
        <w:trPr>
          <w:trHeight w:val="840"/>
        </w:trPr>
        <w:tc>
          <w:tcPr>
            <w:tcW w:w="1111" w:type="dxa"/>
            <w:tcBorders>
              <w:top w:val="single" w:sz="4" w:space="0" w:color="auto"/>
              <w:left w:val="single" w:sz="4" w:space="0" w:color="auto"/>
              <w:bottom w:val="single" w:sz="4" w:space="0" w:color="auto"/>
              <w:right w:val="single" w:sz="4" w:space="0" w:color="000000"/>
            </w:tcBorders>
            <w:shd w:val="clear" w:color="000000" w:fill="CCFFFF"/>
            <w:vAlign w:val="center"/>
            <w:hideMark/>
          </w:tcPr>
          <w:p w14:paraId="2476446D" w14:textId="77777777" w:rsidR="00947E14" w:rsidRPr="00090BC4" w:rsidRDefault="00947E14" w:rsidP="00947E14">
            <w:pPr>
              <w:widowControl/>
              <w:jc w:val="center"/>
              <w:rPr>
                <w:rFonts w:ascii="仿宋" w:eastAsia="仿宋" w:hAnsi="仿宋" w:cs="宋体"/>
                <w:b/>
                <w:bCs/>
                <w:color w:val="000000" w:themeColor="text1"/>
                <w:kern w:val="0"/>
                <w:sz w:val="20"/>
                <w:szCs w:val="20"/>
              </w:rPr>
            </w:pPr>
            <w:r w:rsidRPr="00090BC4">
              <w:rPr>
                <w:rFonts w:ascii="仿宋" w:eastAsia="仿宋" w:hAnsi="仿宋" w:cs="宋体" w:hint="eastAsia"/>
                <w:b/>
                <w:bCs/>
                <w:color w:val="000000" w:themeColor="text1"/>
                <w:kern w:val="0"/>
                <w:sz w:val="20"/>
                <w:szCs w:val="20"/>
              </w:rPr>
              <w:t>项目</w:t>
            </w:r>
          </w:p>
        </w:tc>
        <w:tc>
          <w:tcPr>
            <w:tcW w:w="696" w:type="dxa"/>
            <w:tcBorders>
              <w:top w:val="single" w:sz="4" w:space="0" w:color="auto"/>
              <w:left w:val="nil"/>
              <w:bottom w:val="single" w:sz="4" w:space="0" w:color="auto"/>
              <w:right w:val="single" w:sz="4" w:space="0" w:color="auto"/>
            </w:tcBorders>
            <w:shd w:val="clear" w:color="000000" w:fill="CCFFFF"/>
            <w:vAlign w:val="center"/>
            <w:hideMark/>
          </w:tcPr>
          <w:p w14:paraId="682BC8C3" w14:textId="77777777" w:rsidR="00947E14" w:rsidRPr="00090BC4" w:rsidRDefault="00947E14" w:rsidP="00947E14">
            <w:pPr>
              <w:widowControl/>
              <w:jc w:val="center"/>
              <w:rPr>
                <w:rFonts w:ascii="仿宋" w:eastAsia="仿宋" w:hAnsi="仿宋" w:cs="宋体"/>
                <w:b/>
                <w:bCs/>
                <w:color w:val="000000" w:themeColor="text1"/>
                <w:kern w:val="0"/>
                <w:sz w:val="20"/>
                <w:szCs w:val="20"/>
              </w:rPr>
            </w:pPr>
            <w:r w:rsidRPr="00090BC4">
              <w:rPr>
                <w:rFonts w:ascii="仿宋" w:eastAsia="仿宋" w:hAnsi="仿宋" w:cs="宋体" w:hint="eastAsia"/>
                <w:b/>
                <w:bCs/>
                <w:color w:val="000000" w:themeColor="text1"/>
                <w:kern w:val="0"/>
                <w:sz w:val="20"/>
                <w:szCs w:val="20"/>
              </w:rPr>
              <w:t>准予毕业</w:t>
            </w:r>
          </w:p>
        </w:tc>
        <w:tc>
          <w:tcPr>
            <w:tcW w:w="882" w:type="dxa"/>
            <w:tcBorders>
              <w:top w:val="single" w:sz="4" w:space="0" w:color="auto"/>
              <w:left w:val="nil"/>
              <w:bottom w:val="single" w:sz="4" w:space="0" w:color="auto"/>
              <w:right w:val="single" w:sz="4" w:space="0" w:color="auto"/>
            </w:tcBorders>
            <w:shd w:val="clear" w:color="000000" w:fill="CCFFFF"/>
            <w:vAlign w:val="center"/>
            <w:hideMark/>
          </w:tcPr>
          <w:p w14:paraId="72C1BF66" w14:textId="77777777" w:rsidR="00947E14" w:rsidRPr="00090BC4" w:rsidRDefault="00947E14" w:rsidP="00947E14">
            <w:pPr>
              <w:widowControl/>
              <w:jc w:val="center"/>
              <w:rPr>
                <w:rFonts w:ascii="仿宋" w:eastAsia="仿宋" w:hAnsi="仿宋" w:cs="宋体"/>
                <w:b/>
                <w:bCs/>
                <w:color w:val="000000" w:themeColor="text1"/>
                <w:kern w:val="0"/>
                <w:sz w:val="20"/>
                <w:szCs w:val="20"/>
              </w:rPr>
            </w:pPr>
            <w:r w:rsidRPr="00090BC4">
              <w:rPr>
                <w:rFonts w:ascii="仿宋" w:eastAsia="仿宋" w:hAnsi="仿宋" w:cs="宋体" w:hint="eastAsia"/>
                <w:b/>
                <w:bCs/>
                <w:color w:val="000000" w:themeColor="text1"/>
                <w:kern w:val="0"/>
                <w:sz w:val="20"/>
                <w:szCs w:val="20"/>
              </w:rPr>
              <w:t>通识教育必修课</w:t>
            </w:r>
          </w:p>
        </w:tc>
        <w:tc>
          <w:tcPr>
            <w:tcW w:w="1080" w:type="dxa"/>
            <w:tcBorders>
              <w:top w:val="single" w:sz="4" w:space="0" w:color="auto"/>
              <w:left w:val="nil"/>
              <w:bottom w:val="single" w:sz="4" w:space="0" w:color="auto"/>
              <w:right w:val="single" w:sz="4" w:space="0" w:color="auto"/>
            </w:tcBorders>
            <w:shd w:val="clear" w:color="000000" w:fill="CCFFFF"/>
            <w:vAlign w:val="center"/>
            <w:hideMark/>
          </w:tcPr>
          <w:p w14:paraId="0DD88EBD" w14:textId="77777777" w:rsidR="00947E14" w:rsidRPr="00090BC4" w:rsidRDefault="00947E14" w:rsidP="00947E14">
            <w:pPr>
              <w:widowControl/>
              <w:jc w:val="center"/>
              <w:rPr>
                <w:rFonts w:ascii="仿宋" w:eastAsia="仿宋" w:hAnsi="仿宋" w:cs="宋体"/>
                <w:b/>
                <w:bCs/>
                <w:color w:val="000000" w:themeColor="text1"/>
                <w:kern w:val="0"/>
                <w:sz w:val="20"/>
                <w:szCs w:val="20"/>
              </w:rPr>
            </w:pPr>
            <w:r w:rsidRPr="00090BC4">
              <w:rPr>
                <w:rFonts w:ascii="仿宋" w:eastAsia="仿宋" w:hAnsi="仿宋" w:cs="宋体" w:hint="eastAsia"/>
                <w:b/>
                <w:bCs/>
                <w:color w:val="000000" w:themeColor="text1"/>
                <w:kern w:val="0"/>
                <w:sz w:val="20"/>
                <w:szCs w:val="20"/>
              </w:rPr>
              <w:t>通识教育选修课</w:t>
            </w:r>
          </w:p>
        </w:tc>
        <w:tc>
          <w:tcPr>
            <w:tcW w:w="1046" w:type="dxa"/>
            <w:tcBorders>
              <w:top w:val="single" w:sz="4" w:space="0" w:color="auto"/>
              <w:left w:val="nil"/>
              <w:bottom w:val="single" w:sz="4" w:space="0" w:color="auto"/>
              <w:right w:val="single" w:sz="4" w:space="0" w:color="auto"/>
            </w:tcBorders>
            <w:shd w:val="clear" w:color="000000" w:fill="CCFFFF"/>
            <w:vAlign w:val="center"/>
            <w:hideMark/>
          </w:tcPr>
          <w:p w14:paraId="47E8A4AD" w14:textId="77777777" w:rsidR="00947E14" w:rsidRPr="00090BC4" w:rsidRDefault="00947E14" w:rsidP="00947E14">
            <w:pPr>
              <w:widowControl/>
              <w:jc w:val="center"/>
              <w:rPr>
                <w:rFonts w:ascii="仿宋" w:eastAsia="仿宋" w:hAnsi="仿宋" w:cs="宋体"/>
                <w:b/>
                <w:bCs/>
                <w:color w:val="000000" w:themeColor="text1"/>
                <w:kern w:val="0"/>
                <w:sz w:val="20"/>
                <w:szCs w:val="20"/>
              </w:rPr>
            </w:pPr>
            <w:r w:rsidRPr="00090BC4">
              <w:rPr>
                <w:rFonts w:ascii="仿宋" w:eastAsia="仿宋" w:hAnsi="仿宋" w:cs="宋体" w:hint="eastAsia"/>
                <w:b/>
                <w:bCs/>
                <w:color w:val="000000" w:themeColor="text1"/>
                <w:kern w:val="0"/>
                <w:sz w:val="20"/>
                <w:szCs w:val="20"/>
              </w:rPr>
              <w:t>学科（专业）基础</w:t>
            </w:r>
            <w:r w:rsidRPr="00090BC4">
              <w:rPr>
                <w:rFonts w:ascii="仿宋" w:eastAsia="仿宋" w:hAnsi="仿宋" w:cs="宋体" w:hint="eastAsia"/>
                <w:b/>
                <w:bCs/>
                <w:color w:val="000000" w:themeColor="text1"/>
                <w:kern w:val="0"/>
                <w:sz w:val="20"/>
                <w:szCs w:val="20"/>
              </w:rPr>
              <w:br/>
              <w:t>必修课</w:t>
            </w:r>
          </w:p>
        </w:tc>
        <w:tc>
          <w:tcPr>
            <w:tcW w:w="1134" w:type="dxa"/>
            <w:tcBorders>
              <w:top w:val="single" w:sz="4" w:space="0" w:color="auto"/>
              <w:left w:val="nil"/>
              <w:bottom w:val="single" w:sz="4" w:space="0" w:color="auto"/>
              <w:right w:val="single" w:sz="4" w:space="0" w:color="auto"/>
            </w:tcBorders>
            <w:shd w:val="clear" w:color="000000" w:fill="CCFFFF"/>
            <w:vAlign w:val="center"/>
            <w:hideMark/>
          </w:tcPr>
          <w:p w14:paraId="43026DA5" w14:textId="77777777" w:rsidR="00947E14" w:rsidRPr="00090BC4" w:rsidRDefault="00947E14" w:rsidP="00947E14">
            <w:pPr>
              <w:widowControl/>
              <w:jc w:val="center"/>
              <w:rPr>
                <w:rFonts w:ascii="仿宋" w:eastAsia="仿宋" w:hAnsi="仿宋" w:cs="宋体"/>
                <w:b/>
                <w:bCs/>
                <w:color w:val="000000" w:themeColor="text1"/>
                <w:kern w:val="0"/>
                <w:sz w:val="20"/>
                <w:szCs w:val="20"/>
              </w:rPr>
            </w:pPr>
            <w:r w:rsidRPr="00090BC4">
              <w:rPr>
                <w:rFonts w:ascii="仿宋" w:eastAsia="仿宋" w:hAnsi="仿宋" w:cs="宋体" w:hint="eastAsia"/>
                <w:b/>
                <w:bCs/>
                <w:color w:val="000000" w:themeColor="text1"/>
                <w:kern w:val="0"/>
                <w:sz w:val="20"/>
                <w:szCs w:val="20"/>
              </w:rPr>
              <w:t>学科（专业）基础</w:t>
            </w:r>
            <w:r w:rsidRPr="00090BC4">
              <w:rPr>
                <w:rFonts w:ascii="仿宋" w:eastAsia="仿宋" w:hAnsi="仿宋" w:cs="宋体" w:hint="eastAsia"/>
                <w:b/>
                <w:bCs/>
                <w:color w:val="000000" w:themeColor="text1"/>
                <w:kern w:val="0"/>
                <w:sz w:val="20"/>
                <w:szCs w:val="20"/>
              </w:rPr>
              <w:br/>
              <w:t>选修课</w:t>
            </w:r>
          </w:p>
        </w:tc>
        <w:tc>
          <w:tcPr>
            <w:tcW w:w="709" w:type="dxa"/>
            <w:tcBorders>
              <w:top w:val="single" w:sz="4" w:space="0" w:color="auto"/>
              <w:left w:val="nil"/>
              <w:bottom w:val="single" w:sz="4" w:space="0" w:color="auto"/>
              <w:right w:val="single" w:sz="4" w:space="0" w:color="auto"/>
            </w:tcBorders>
            <w:shd w:val="clear" w:color="000000" w:fill="CCFFFF"/>
            <w:vAlign w:val="center"/>
            <w:hideMark/>
          </w:tcPr>
          <w:p w14:paraId="4F3522E4" w14:textId="77777777" w:rsidR="00947E14" w:rsidRPr="00090BC4" w:rsidRDefault="00947E14" w:rsidP="00947E14">
            <w:pPr>
              <w:widowControl/>
              <w:jc w:val="center"/>
              <w:rPr>
                <w:rFonts w:ascii="仿宋" w:eastAsia="仿宋" w:hAnsi="仿宋" w:cs="宋体"/>
                <w:b/>
                <w:bCs/>
                <w:color w:val="000000" w:themeColor="text1"/>
                <w:kern w:val="0"/>
                <w:sz w:val="20"/>
                <w:szCs w:val="20"/>
              </w:rPr>
            </w:pPr>
            <w:r w:rsidRPr="00090BC4">
              <w:rPr>
                <w:rFonts w:ascii="仿宋" w:eastAsia="仿宋" w:hAnsi="仿宋" w:cs="宋体" w:hint="eastAsia"/>
                <w:b/>
                <w:bCs/>
                <w:color w:val="000000" w:themeColor="text1"/>
                <w:kern w:val="0"/>
                <w:sz w:val="20"/>
                <w:szCs w:val="20"/>
              </w:rPr>
              <w:t>专业必修课</w:t>
            </w:r>
          </w:p>
        </w:tc>
        <w:tc>
          <w:tcPr>
            <w:tcW w:w="990" w:type="dxa"/>
            <w:tcBorders>
              <w:top w:val="single" w:sz="4" w:space="0" w:color="auto"/>
              <w:left w:val="nil"/>
              <w:bottom w:val="single" w:sz="4" w:space="0" w:color="auto"/>
              <w:right w:val="single" w:sz="4" w:space="0" w:color="auto"/>
            </w:tcBorders>
            <w:shd w:val="clear" w:color="000000" w:fill="CCFFFF"/>
            <w:vAlign w:val="center"/>
            <w:hideMark/>
          </w:tcPr>
          <w:p w14:paraId="44885766" w14:textId="77777777" w:rsidR="00947E14" w:rsidRPr="00090BC4" w:rsidRDefault="00947E14" w:rsidP="00947E14">
            <w:pPr>
              <w:widowControl/>
              <w:jc w:val="center"/>
              <w:rPr>
                <w:rFonts w:ascii="仿宋" w:eastAsia="仿宋" w:hAnsi="仿宋" w:cs="宋体"/>
                <w:b/>
                <w:bCs/>
                <w:color w:val="000000" w:themeColor="text1"/>
                <w:kern w:val="0"/>
                <w:sz w:val="20"/>
                <w:szCs w:val="20"/>
              </w:rPr>
            </w:pPr>
            <w:r w:rsidRPr="00090BC4">
              <w:rPr>
                <w:rFonts w:ascii="仿宋" w:eastAsia="仿宋" w:hAnsi="仿宋" w:cs="宋体" w:hint="eastAsia"/>
                <w:b/>
                <w:bCs/>
                <w:color w:val="000000" w:themeColor="text1"/>
                <w:kern w:val="0"/>
                <w:sz w:val="20"/>
                <w:szCs w:val="20"/>
              </w:rPr>
              <w:t>专业选修课</w:t>
            </w:r>
          </w:p>
        </w:tc>
        <w:tc>
          <w:tcPr>
            <w:tcW w:w="760" w:type="dxa"/>
            <w:tcBorders>
              <w:top w:val="single" w:sz="4" w:space="0" w:color="auto"/>
              <w:left w:val="nil"/>
              <w:bottom w:val="single" w:sz="4" w:space="0" w:color="auto"/>
              <w:right w:val="single" w:sz="4" w:space="0" w:color="auto"/>
            </w:tcBorders>
            <w:shd w:val="clear" w:color="000000" w:fill="CCFFFF"/>
            <w:vAlign w:val="center"/>
            <w:hideMark/>
          </w:tcPr>
          <w:p w14:paraId="3D8DC457" w14:textId="77777777" w:rsidR="00947E14" w:rsidRPr="00090BC4" w:rsidRDefault="00947E14" w:rsidP="00947E14">
            <w:pPr>
              <w:widowControl/>
              <w:jc w:val="center"/>
              <w:rPr>
                <w:rFonts w:ascii="仿宋" w:eastAsia="仿宋" w:hAnsi="仿宋" w:cs="宋体"/>
                <w:b/>
                <w:bCs/>
                <w:color w:val="000000" w:themeColor="text1"/>
                <w:kern w:val="0"/>
                <w:sz w:val="20"/>
                <w:szCs w:val="20"/>
              </w:rPr>
            </w:pPr>
            <w:r w:rsidRPr="00090BC4">
              <w:rPr>
                <w:rFonts w:ascii="仿宋" w:eastAsia="仿宋" w:hAnsi="仿宋" w:cs="宋体" w:hint="eastAsia"/>
                <w:b/>
                <w:bCs/>
                <w:color w:val="000000" w:themeColor="text1"/>
                <w:kern w:val="0"/>
                <w:sz w:val="20"/>
                <w:szCs w:val="20"/>
              </w:rPr>
              <w:t>集中性实践环节</w:t>
            </w:r>
          </w:p>
        </w:tc>
        <w:tc>
          <w:tcPr>
            <w:tcW w:w="1049" w:type="dxa"/>
            <w:tcBorders>
              <w:top w:val="single" w:sz="4" w:space="0" w:color="auto"/>
              <w:left w:val="nil"/>
              <w:bottom w:val="single" w:sz="4" w:space="0" w:color="auto"/>
              <w:right w:val="single" w:sz="4" w:space="0" w:color="auto"/>
            </w:tcBorders>
            <w:shd w:val="clear" w:color="000000" w:fill="CCFFFF"/>
            <w:vAlign w:val="center"/>
            <w:hideMark/>
          </w:tcPr>
          <w:p w14:paraId="02B200BF" w14:textId="77777777" w:rsidR="00947E14" w:rsidRPr="00090BC4" w:rsidRDefault="00947E14" w:rsidP="00947E14">
            <w:pPr>
              <w:widowControl/>
              <w:jc w:val="center"/>
              <w:rPr>
                <w:rFonts w:ascii="仿宋" w:eastAsia="仿宋" w:hAnsi="仿宋" w:cs="宋体"/>
                <w:b/>
                <w:bCs/>
                <w:color w:val="000000" w:themeColor="text1"/>
                <w:kern w:val="0"/>
                <w:sz w:val="20"/>
                <w:szCs w:val="20"/>
              </w:rPr>
            </w:pPr>
            <w:proofErr w:type="gramStart"/>
            <w:r w:rsidRPr="00090BC4">
              <w:rPr>
                <w:rFonts w:ascii="仿宋" w:eastAsia="仿宋" w:hAnsi="仿宋" w:cs="宋体" w:hint="eastAsia"/>
                <w:b/>
                <w:bCs/>
                <w:color w:val="000000" w:themeColor="text1"/>
                <w:kern w:val="0"/>
                <w:sz w:val="20"/>
                <w:szCs w:val="20"/>
              </w:rPr>
              <w:t>总实践</w:t>
            </w:r>
            <w:proofErr w:type="gramEnd"/>
            <w:r w:rsidRPr="00090BC4">
              <w:rPr>
                <w:rFonts w:ascii="仿宋" w:eastAsia="仿宋" w:hAnsi="仿宋" w:cs="宋体" w:hint="eastAsia"/>
                <w:b/>
                <w:bCs/>
                <w:color w:val="000000" w:themeColor="text1"/>
                <w:kern w:val="0"/>
                <w:sz w:val="20"/>
                <w:szCs w:val="20"/>
              </w:rPr>
              <w:t>环节</w:t>
            </w:r>
          </w:p>
        </w:tc>
      </w:tr>
      <w:tr w:rsidR="001174A8" w:rsidRPr="00090BC4" w14:paraId="75754C48" w14:textId="77777777" w:rsidTr="0082430C">
        <w:trPr>
          <w:trHeight w:val="480"/>
        </w:trPr>
        <w:tc>
          <w:tcPr>
            <w:tcW w:w="111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1AECA84" w14:textId="77777777" w:rsidR="00947E14" w:rsidRPr="00090BC4" w:rsidRDefault="00947E14" w:rsidP="00947E14">
            <w:pPr>
              <w:widowControl/>
              <w:jc w:val="center"/>
              <w:rPr>
                <w:rFonts w:ascii="仿宋" w:eastAsia="仿宋" w:hAnsi="仿宋" w:cs="宋体"/>
                <w:b/>
                <w:bCs/>
                <w:color w:val="000000" w:themeColor="text1"/>
                <w:kern w:val="0"/>
                <w:sz w:val="20"/>
                <w:szCs w:val="20"/>
              </w:rPr>
            </w:pPr>
            <w:r w:rsidRPr="00090BC4">
              <w:rPr>
                <w:rFonts w:ascii="仿宋" w:eastAsia="仿宋" w:hAnsi="仿宋" w:cs="宋体" w:hint="eastAsia"/>
                <w:b/>
                <w:bCs/>
                <w:color w:val="000000" w:themeColor="text1"/>
                <w:kern w:val="0"/>
                <w:sz w:val="20"/>
                <w:szCs w:val="20"/>
              </w:rPr>
              <w:t>要求学分</w:t>
            </w:r>
          </w:p>
        </w:tc>
        <w:tc>
          <w:tcPr>
            <w:tcW w:w="696" w:type="dxa"/>
            <w:tcBorders>
              <w:top w:val="nil"/>
              <w:left w:val="nil"/>
              <w:bottom w:val="single" w:sz="4" w:space="0" w:color="auto"/>
              <w:right w:val="single" w:sz="4" w:space="0" w:color="auto"/>
            </w:tcBorders>
            <w:shd w:val="clear" w:color="auto" w:fill="auto"/>
            <w:vAlign w:val="center"/>
            <w:hideMark/>
          </w:tcPr>
          <w:p w14:paraId="499BEA63" w14:textId="77777777" w:rsidR="00947E14" w:rsidRPr="00090BC4" w:rsidRDefault="00947E14" w:rsidP="00947E14">
            <w:pPr>
              <w:widowControl/>
              <w:jc w:val="center"/>
              <w:rPr>
                <w:rFonts w:ascii="仿宋" w:eastAsia="仿宋" w:hAnsi="仿宋" w:cs="宋体"/>
                <w:color w:val="000000" w:themeColor="text1"/>
                <w:kern w:val="0"/>
                <w:sz w:val="24"/>
                <w:szCs w:val="24"/>
              </w:rPr>
            </w:pPr>
            <w:r w:rsidRPr="00090BC4">
              <w:rPr>
                <w:rFonts w:ascii="仿宋" w:eastAsia="仿宋" w:hAnsi="仿宋" w:cs="宋体" w:hint="eastAsia"/>
                <w:color w:val="000000" w:themeColor="text1"/>
                <w:kern w:val="0"/>
                <w:sz w:val="24"/>
                <w:szCs w:val="24"/>
              </w:rPr>
              <w:t>160</w:t>
            </w:r>
          </w:p>
        </w:tc>
        <w:tc>
          <w:tcPr>
            <w:tcW w:w="882" w:type="dxa"/>
            <w:tcBorders>
              <w:top w:val="single" w:sz="4" w:space="0" w:color="auto"/>
              <w:left w:val="nil"/>
              <w:bottom w:val="single" w:sz="4" w:space="0" w:color="auto"/>
              <w:right w:val="single" w:sz="4" w:space="0" w:color="000000"/>
            </w:tcBorders>
            <w:shd w:val="clear" w:color="auto" w:fill="auto"/>
            <w:vAlign w:val="center"/>
            <w:hideMark/>
          </w:tcPr>
          <w:p w14:paraId="7D7BB240" w14:textId="77777777" w:rsidR="00947E14" w:rsidRPr="00090BC4" w:rsidRDefault="00947E14" w:rsidP="00947E14">
            <w:pPr>
              <w:widowControl/>
              <w:jc w:val="center"/>
              <w:rPr>
                <w:rFonts w:ascii="仿宋" w:eastAsia="仿宋" w:hAnsi="仿宋" w:cs="宋体"/>
                <w:color w:val="000000" w:themeColor="text1"/>
                <w:kern w:val="0"/>
                <w:sz w:val="24"/>
                <w:szCs w:val="24"/>
              </w:rPr>
            </w:pPr>
            <w:r w:rsidRPr="00090BC4">
              <w:rPr>
                <w:rFonts w:ascii="仿宋" w:eastAsia="仿宋" w:hAnsi="仿宋" w:cs="宋体" w:hint="eastAsia"/>
                <w:color w:val="000000" w:themeColor="text1"/>
                <w:kern w:val="0"/>
                <w:sz w:val="24"/>
                <w:szCs w:val="24"/>
              </w:rPr>
              <w:t>41</w:t>
            </w:r>
          </w:p>
        </w:tc>
        <w:tc>
          <w:tcPr>
            <w:tcW w:w="1080" w:type="dxa"/>
            <w:tcBorders>
              <w:top w:val="single" w:sz="4" w:space="0" w:color="auto"/>
              <w:left w:val="nil"/>
              <w:bottom w:val="single" w:sz="4" w:space="0" w:color="auto"/>
              <w:right w:val="single" w:sz="4" w:space="0" w:color="000000"/>
            </w:tcBorders>
            <w:shd w:val="clear" w:color="auto" w:fill="auto"/>
            <w:noWrap/>
            <w:vAlign w:val="center"/>
            <w:hideMark/>
          </w:tcPr>
          <w:p w14:paraId="0D723CBC" w14:textId="77777777" w:rsidR="00947E14" w:rsidRPr="00090BC4" w:rsidRDefault="00947E14" w:rsidP="00947E14">
            <w:pPr>
              <w:widowControl/>
              <w:jc w:val="center"/>
              <w:rPr>
                <w:rFonts w:ascii="仿宋" w:eastAsia="仿宋" w:hAnsi="仿宋" w:cs="宋体"/>
                <w:color w:val="000000" w:themeColor="text1"/>
                <w:kern w:val="0"/>
                <w:sz w:val="24"/>
                <w:szCs w:val="24"/>
              </w:rPr>
            </w:pPr>
            <w:r w:rsidRPr="00090BC4">
              <w:rPr>
                <w:rFonts w:ascii="仿宋" w:eastAsia="仿宋" w:hAnsi="仿宋" w:cs="宋体" w:hint="eastAsia"/>
                <w:color w:val="000000" w:themeColor="text1"/>
                <w:kern w:val="0"/>
                <w:sz w:val="24"/>
                <w:szCs w:val="24"/>
              </w:rPr>
              <w:t>8</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7290B8F5" w14:textId="77777777" w:rsidR="00947E14" w:rsidRPr="00090BC4" w:rsidRDefault="00947E14" w:rsidP="00947E14">
            <w:pPr>
              <w:widowControl/>
              <w:jc w:val="center"/>
              <w:rPr>
                <w:rFonts w:ascii="仿宋" w:eastAsia="仿宋" w:hAnsi="仿宋" w:cs="宋体"/>
                <w:color w:val="000000" w:themeColor="text1"/>
                <w:kern w:val="0"/>
                <w:sz w:val="24"/>
                <w:szCs w:val="24"/>
              </w:rPr>
            </w:pPr>
            <w:r w:rsidRPr="00090BC4">
              <w:rPr>
                <w:rFonts w:ascii="仿宋" w:eastAsia="仿宋" w:hAnsi="仿宋" w:cs="宋体" w:hint="eastAsia"/>
                <w:color w:val="000000" w:themeColor="text1"/>
                <w:kern w:val="0"/>
                <w:sz w:val="24"/>
                <w:szCs w:val="24"/>
              </w:rPr>
              <w:t>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51485D7" w14:textId="77777777" w:rsidR="00947E14" w:rsidRPr="00090BC4" w:rsidRDefault="00947E14" w:rsidP="00947E14">
            <w:pPr>
              <w:widowControl/>
              <w:jc w:val="center"/>
              <w:rPr>
                <w:rFonts w:ascii="仿宋" w:eastAsia="仿宋" w:hAnsi="仿宋" w:cs="宋体"/>
                <w:color w:val="000000" w:themeColor="text1"/>
                <w:kern w:val="0"/>
                <w:sz w:val="24"/>
                <w:szCs w:val="24"/>
              </w:rPr>
            </w:pPr>
            <w:r w:rsidRPr="00090BC4">
              <w:rPr>
                <w:rFonts w:ascii="仿宋" w:eastAsia="仿宋" w:hAnsi="仿宋" w:cs="宋体" w:hint="eastAsia"/>
                <w:color w:val="000000" w:themeColor="text1"/>
                <w:kern w:val="0"/>
                <w:sz w:val="24"/>
                <w:szCs w:val="24"/>
              </w:rPr>
              <w:t>11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F5F663D" w14:textId="77777777" w:rsidR="00947E14" w:rsidRPr="00090BC4" w:rsidRDefault="00947E14" w:rsidP="00947E14">
            <w:pPr>
              <w:widowControl/>
              <w:jc w:val="center"/>
              <w:rPr>
                <w:rFonts w:ascii="仿宋" w:eastAsia="仿宋" w:hAnsi="仿宋" w:cs="宋体"/>
                <w:color w:val="000000" w:themeColor="text1"/>
                <w:kern w:val="0"/>
                <w:sz w:val="24"/>
                <w:szCs w:val="24"/>
              </w:rPr>
            </w:pPr>
            <w:r w:rsidRPr="00090BC4">
              <w:rPr>
                <w:rFonts w:ascii="仿宋" w:eastAsia="仿宋" w:hAnsi="仿宋" w:cs="宋体" w:hint="eastAsia"/>
                <w:color w:val="000000" w:themeColor="text1"/>
                <w:kern w:val="0"/>
                <w:sz w:val="24"/>
                <w:szCs w:val="24"/>
              </w:rPr>
              <w:t>20</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39E229E5" w14:textId="77777777" w:rsidR="00947E14" w:rsidRPr="00090BC4" w:rsidRDefault="00947E14" w:rsidP="00947E14">
            <w:pPr>
              <w:widowControl/>
              <w:jc w:val="center"/>
              <w:rPr>
                <w:rFonts w:ascii="仿宋" w:eastAsia="仿宋" w:hAnsi="仿宋" w:cs="宋体"/>
                <w:color w:val="000000" w:themeColor="text1"/>
                <w:kern w:val="0"/>
                <w:sz w:val="24"/>
                <w:szCs w:val="24"/>
              </w:rPr>
            </w:pPr>
            <w:r w:rsidRPr="00090BC4">
              <w:rPr>
                <w:rFonts w:ascii="仿宋" w:eastAsia="仿宋" w:hAnsi="仿宋" w:cs="宋体" w:hint="eastAsia"/>
                <w:color w:val="000000" w:themeColor="text1"/>
                <w:kern w:val="0"/>
                <w:sz w:val="24"/>
                <w:szCs w:val="24"/>
              </w:rPr>
              <w:t>25</w:t>
            </w:r>
          </w:p>
        </w:tc>
        <w:tc>
          <w:tcPr>
            <w:tcW w:w="760" w:type="dxa"/>
            <w:tcBorders>
              <w:top w:val="nil"/>
              <w:left w:val="nil"/>
              <w:bottom w:val="single" w:sz="4" w:space="0" w:color="auto"/>
              <w:right w:val="single" w:sz="4" w:space="0" w:color="auto"/>
            </w:tcBorders>
            <w:shd w:val="clear" w:color="auto" w:fill="auto"/>
            <w:noWrap/>
            <w:vAlign w:val="center"/>
            <w:hideMark/>
          </w:tcPr>
          <w:p w14:paraId="346E1A39" w14:textId="77777777" w:rsidR="00947E14" w:rsidRPr="00090BC4" w:rsidRDefault="00947E14" w:rsidP="00947E14">
            <w:pPr>
              <w:widowControl/>
              <w:jc w:val="center"/>
              <w:rPr>
                <w:rFonts w:ascii="仿宋" w:eastAsia="仿宋" w:hAnsi="仿宋" w:cs="宋体"/>
                <w:color w:val="000000" w:themeColor="text1"/>
                <w:kern w:val="0"/>
                <w:sz w:val="24"/>
                <w:szCs w:val="24"/>
              </w:rPr>
            </w:pPr>
            <w:r w:rsidRPr="00090BC4">
              <w:rPr>
                <w:rFonts w:ascii="仿宋" w:eastAsia="仿宋" w:hAnsi="仿宋" w:cs="宋体" w:hint="eastAsia"/>
                <w:color w:val="000000" w:themeColor="text1"/>
                <w:kern w:val="0"/>
                <w:sz w:val="24"/>
                <w:szCs w:val="24"/>
              </w:rPr>
              <w:t>25</w:t>
            </w:r>
          </w:p>
        </w:tc>
        <w:tc>
          <w:tcPr>
            <w:tcW w:w="1049" w:type="dxa"/>
            <w:tcBorders>
              <w:top w:val="nil"/>
              <w:left w:val="nil"/>
              <w:bottom w:val="single" w:sz="4" w:space="0" w:color="auto"/>
              <w:right w:val="single" w:sz="4" w:space="0" w:color="auto"/>
            </w:tcBorders>
            <w:shd w:val="clear" w:color="auto" w:fill="auto"/>
            <w:vAlign w:val="center"/>
            <w:hideMark/>
          </w:tcPr>
          <w:p w14:paraId="7EF0C2FC" w14:textId="77777777" w:rsidR="00947E14" w:rsidRPr="00090BC4" w:rsidRDefault="00947E14" w:rsidP="00947E14">
            <w:pPr>
              <w:widowControl/>
              <w:jc w:val="center"/>
              <w:rPr>
                <w:rFonts w:ascii="仿宋" w:eastAsia="仿宋" w:hAnsi="仿宋" w:cs="宋体"/>
                <w:color w:val="000000" w:themeColor="text1"/>
                <w:kern w:val="0"/>
                <w:sz w:val="24"/>
                <w:szCs w:val="24"/>
              </w:rPr>
            </w:pPr>
            <w:r w:rsidRPr="00090BC4">
              <w:rPr>
                <w:rFonts w:ascii="仿宋" w:eastAsia="仿宋" w:hAnsi="仿宋" w:cs="宋体" w:hint="eastAsia"/>
                <w:color w:val="000000" w:themeColor="text1"/>
                <w:kern w:val="0"/>
                <w:sz w:val="24"/>
                <w:szCs w:val="24"/>
              </w:rPr>
              <w:t>35</w:t>
            </w:r>
          </w:p>
        </w:tc>
      </w:tr>
      <w:tr w:rsidR="001174A8" w:rsidRPr="00090BC4" w14:paraId="1C5B5B64" w14:textId="77777777" w:rsidTr="0082430C">
        <w:trPr>
          <w:trHeight w:val="480"/>
        </w:trPr>
        <w:tc>
          <w:tcPr>
            <w:tcW w:w="111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FFC6769" w14:textId="77777777" w:rsidR="00947E14" w:rsidRPr="00090BC4" w:rsidRDefault="00947E14" w:rsidP="00947E14">
            <w:pPr>
              <w:widowControl/>
              <w:jc w:val="center"/>
              <w:rPr>
                <w:rFonts w:ascii="仿宋" w:eastAsia="仿宋" w:hAnsi="仿宋" w:cs="宋体"/>
                <w:b/>
                <w:bCs/>
                <w:color w:val="000000" w:themeColor="text1"/>
                <w:kern w:val="0"/>
                <w:sz w:val="20"/>
                <w:szCs w:val="20"/>
              </w:rPr>
            </w:pPr>
            <w:r w:rsidRPr="00090BC4">
              <w:rPr>
                <w:rFonts w:ascii="仿宋" w:eastAsia="仿宋" w:hAnsi="仿宋" w:cs="宋体" w:hint="eastAsia"/>
                <w:b/>
                <w:bCs/>
                <w:color w:val="000000" w:themeColor="text1"/>
                <w:kern w:val="0"/>
                <w:sz w:val="20"/>
                <w:szCs w:val="20"/>
              </w:rPr>
              <w:t>要求学时</w:t>
            </w:r>
          </w:p>
        </w:tc>
        <w:tc>
          <w:tcPr>
            <w:tcW w:w="696" w:type="dxa"/>
            <w:tcBorders>
              <w:top w:val="nil"/>
              <w:left w:val="nil"/>
              <w:bottom w:val="single" w:sz="4" w:space="0" w:color="auto"/>
              <w:right w:val="single" w:sz="4" w:space="0" w:color="auto"/>
            </w:tcBorders>
            <w:shd w:val="clear" w:color="auto" w:fill="auto"/>
            <w:vAlign w:val="center"/>
            <w:hideMark/>
          </w:tcPr>
          <w:p w14:paraId="0117E75D" w14:textId="548928C5" w:rsidR="00947E14" w:rsidRPr="00090BC4" w:rsidRDefault="006B4599" w:rsidP="00947E14">
            <w:pPr>
              <w:widowControl/>
              <w:jc w:val="center"/>
              <w:rPr>
                <w:rFonts w:ascii="仿宋" w:eastAsia="仿宋" w:hAnsi="仿宋" w:cs="宋体"/>
                <w:color w:val="000000" w:themeColor="text1"/>
                <w:kern w:val="0"/>
                <w:sz w:val="24"/>
                <w:szCs w:val="24"/>
              </w:rPr>
            </w:pPr>
            <w:r w:rsidRPr="00090BC4">
              <w:rPr>
                <w:rFonts w:ascii="仿宋" w:eastAsia="仿宋" w:hAnsi="仿宋" w:cs="宋体" w:hint="eastAsia"/>
                <w:color w:val="000000" w:themeColor="text1"/>
                <w:kern w:val="0"/>
                <w:sz w:val="24"/>
                <w:szCs w:val="24"/>
              </w:rPr>
              <w:t>2</w:t>
            </w:r>
            <w:r w:rsidR="00DD6FD6">
              <w:rPr>
                <w:rFonts w:ascii="仿宋" w:eastAsia="仿宋" w:hAnsi="仿宋" w:cs="宋体"/>
                <w:color w:val="000000" w:themeColor="text1"/>
                <w:kern w:val="0"/>
                <w:sz w:val="24"/>
                <w:szCs w:val="24"/>
              </w:rPr>
              <w:t>3</w:t>
            </w:r>
            <w:r w:rsidR="001174A8">
              <w:rPr>
                <w:rFonts w:ascii="仿宋" w:eastAsia="仿宋" w:hAnsi="仿宋" w:cs="宋体"/>
                <w:color w:val="000000" w:themeColor="text1"/>
                <w:kern w:val="0"/>
                <w:sz w:val="24"/>
                <w:szCs w:val="24"/>
              </w:rPr>
              <w:t>52</w:t>
            </w:r>
            <w:r w:rsidRPr="00090BC4">
              <w:rPr>
                <w:rFonts w:ascii="仿宋" w:eastAsia="仿宋" w:hAnsi="仿宋" w:cs="宋体" w:hint="eastAsia"/>
                <w:color w:val="000000" w:themeColor="text1"/>
                <w:kern w:val="0"/>
                <w:sz w:val="24"/>
                <w:szCs w:val="24"/>
              </w:rPr>
              <w:t>+</w:t>
            </w:r>
            <w:r w:rsidRPr="00090BC4">
              <w:rPr>
                <w:rFonts w:ascii="仿宋" w:eastAsia="仿宋" w:hAnsi="仿宋" w:cs="宋体"/>
                <w:color w:val="000000" w:themeColor="text1"/>
                <w:kern w:val="0"/>
                <w:sz w:val="24"/>
                <w:szCs w:val="24"/>
              </w:rPr>
              <w:t>25</w:t>
            </w:r>
            <w:r w:rsidRPr="00090BC4">
              <w:rPr>
                <w:rFonts w:ascii="仿宋" w:eastAsia="仿宋" w:hAnsi="仿宋" w:cs="宋体" w:hint="eastAsia"/>
                <w:color w:val="000000" w:themeColor="text1"/>
                <w:kern w:val="0"/>
                <w:sz w:val="24"/>
                <w:szCs w:val="24"/>
              </w:rPr>
              <w:t>周</w:t>
            </w:r>
            <w:r w:rsidR="00947E14" w:rsidRPr="00090BC4">
              <w:rPr>
                <w:rFonts w:ascii="仿宋" w:eastAsia="仿宋" w:hAnsi="仿宋" w:cs="宋体" w:hint="eastAsia"/>
                <w:color w:val="000000" w:themeColor="text1"/>
                <w:kern w:val="0"/>
                <w:sz w:val="24"/>
                <w:szCs w:val="24"/>
              </w:rPr>
              <w:t xml:space="preserve">　</w:t>
            </w:r>
          </w:p>
        </w:tc>
        <w:tc>
          <w:tcPr>
            <w:tcW w:w="882" w:type="dxa"/>
            <w:tcBorders>
              <w:top w:val="single" w:sz="4" w:space="0" w:color="auto"/>
              <w:left w:val="nil"/>
              <w:bottom w:val="single" w:sz="4" w:space="0" w:color="auto"/>
              <w:right w:val="single" w:sz="4" w:space="0" w:color="000000"/>
            </w:tcBorders>
            <w:shd w:val="clear" w:color="auto" w:fill="auto"/>
            <w:vAlign w:val="center"/>
            <w:hideMark/>
          </w:tcPr>
          <w:p w14:paraId="0D138174" w14:textId="1DCBC960" w:rsidR="00947E14" w:rsidRPr="00090BC4" w:rsidRDefault="007E64C4" w:rsidP="00947E14">
            <w:pPr>
              <w:widowControl/>
              <w:jc w:val="center"/>
              <w:rPr>
                <w:rFonts w:ascii="仿宋" w:eastAsia="仿宋" w:hAnsi="仿宋" w:cs="宋体"/>
                <w:color w:val="000000" w:themeColor="text1"/>
                <w:kern w:val="0"/>
                <w:sz w:val="24"/>
                <w:szCs w:val="24"/>
              </w:rPr>
            </w:pPr>
            <w:r>
              <w:rPr>
                <w:rFonts w:ascii="仿宋" w:eastAsia="仿宋" w:hAnsi="仿宋" w:cs="宋体"/>
                <w:color w:val="000000" w:themeColor="text1"/>
                <w:kern w:val="0"/>
                <w:sz w:val="24"/>
                <w:szCs w:val="24"/>
              </w:rPr>
              <w:t>808</w:t>
            </w:r>
          </w:p>
        </w:tc>
        <w:tc>
          <w:tcPr>
            <w:tcW w:w="1080" w:type="dxa"/>
            <w:tcBorders>
              <w:top w:val="single" w:sz="4" w:space="0" w:color="auto"/>
              <w:left w:val="nil"/>
              <w:bottom w:val="single" w:sz="4" w:space="0" w:color="auto"/>
              <w:right w:val="single" w:sz="4" w:space="0" w:color="000000"/>
            </w:tcBorders>
            <w:shd w:val="clear" w:color="auto" w:fill="auto"/>
            <w:noWrap/>
            <w:vAlign w:val="center"/>
            <w:hideMark/>
          </w:tcPr>
          <w:p w14:paraId="4059E821" w14:textId="420AE7E7" w:rsidR="00947E14" w:rsidRPr="00090BC4" w:rsidRDefault="006B4599" w:rsidP="00947E14">
            <w:pPr>
              <w:widowControl/>
              <w:jc w:val="center"/>
              <w:rPr>
                <w:rFonts w:ascii="仿宋" w:eastAsia="仿宋" w:hAnsi="仿宋" w:cs="宋体"/>
                <w:color w:val="000000" w:themeColor="text1"/>
                <w:kern w:val="0"/>
                <w:sz w:val="24"/>
                <w:szCs w:val="24"/>
              </w:rPr>
            </w:pPr>
            <w:r w:rsidRPr="00090BC4">
              <w:rPr>
                <w:rFonts w:ascii="仿宋" w:eastAsia="仿宋" w:hAnsi="仿宋" w:cs="宋体" w:hint="eastAsia"/>
                <w:color w:val="000000" w:themeColor="text1"/>
                <w:kern w:val="0"/>
                <w:sz w:val="24"/>
                <w:szCs w:val="24"/>
              </w:rPr>
              <w:t>1</w:t>
            </w:r>
            <w:r w:rsidRPr="00090BC4">
              <w:rPr>
                <w:rFonts w:ascii="仿宋" w:eastAsia="仿宋" w:hAnsi="仿宋" w:cs="宋体"/>
                <w:color w:val="000000" w:themeColor="text1"/>
                <w:kern w:val="0"/>
                <w:sz w:val="24"/>
                <w:szCs w:val="24"/>
              </w:rPr>
              <w:t>28</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542B06AD" w14:textId="4233DD39" w:rsidR="00947E14" w:rsidRPr="00090BC4" w:rsidRDefault="006B4599" w:rsidP="00947E14">
            <w:pPr>
              <w:widowControl/>
              <w:jc w:val="center"/>
              <w:rPr>
                <w:rFonts w:ascii="仿宋" w:eastAsia="仿宋" w:hAnsi="仿宋" w:cs="宋体"/>
                <w:color w:val="000000" w:themeColor="text1"/>
                <w:kern w:val="0"/>
                <w:sz w:val="24"/>
                <w:szCs w:val="24"/>
              </w:rPr>
            </w:pPr>
            <w:r w:rsidRPr="00090BC4">
              <w:rPr>
                <w:rFonts w:ascii="仿宋" w:eastAsia="仿宋" w:hAnsi="仿宋" w:cs="宋体" w:hint="eastAsia"/>
                <w:color w:val="000000" w:themeColor="text1"/>
                <w:kern w:val="0"/>
                <w:sz w:val="24"/>
                <w:szCs w:val="24"/>
              </w:rPr>
              <w:t>4</w:t>
            </w:r>
            <w:r w:rsidRPr="00090BC4">
              <w:rPr>
                <w:rFonts w:ascii="仿宋" w:eastAsia="仿宋" w:hAnsi="仿宋" w:cs="宋体"/>
                <w:color w:val="000000" w:themeColor="text1"/>
                <w:kern w:val="0"/>
                <w:sz w:val="24"/>
                <w:szCs w:val="24"/>
              </w:rPr>
              <w:t>96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1AC045A" w14:textId="42EDE4C3" w:rsidR="00947E14" w:rsidRPr="00090BC4" w:rsidRDefault="006B4599" w:rsidP="00947E14">
            <w:pPr>
              <w:widowControl/>
              <w:jc w:val="center"/>
              <w:rPr>
                <w:rFonts w:ascii="仿宋" w:eastAsia="仿宋" w:hAnsi="仿宋" w:cs="宋体"/>
                <w:color w:val="000000" w:themeColor="text1"/>
                <w:kern w:val="0"/>
                <w:sz w:val="24"/>
                <w:szCs w:val="24"/>
              </w:rPr>
            </w:pPr>
            <w:r w:rsidRPr="00090BC4">
              <w:rPr>
                <w:rFonts w:ascii="仿宋" w:eastAsia="仿宋" w:hAnsi="仿宋" w:cs="宋体" w:hint="eastAsia"/>
                <w:color w:val="000000" w:themeColor="text1"/>
                <w:kern w:val="0"/>
                <w:sz w:val="24"/>
                <w:szCs w:val="24"/>
              </w:rPr>
              <w:t>1</w:t>
            </w:r>
            <w:r w:rsidR="00DD6FD6">
              <w:rPr>
                <w:rFonts w:ascii="仿宋" w:eastAsia="仿宋" w:hAnsi="仿宋" w:cs="宋体"/>
                <w:color w:val="000000" w:themeColor="text1"/>
                <w:kern w:val="0"/>
                <w:sz w:val="24"/>
                <w:szCs w:val="24"/>
              </w:rPr>
              <w:t>76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F2F9A95" w14:textId="64D75BC1" w:rsidR="00947E14" w:rsidRPr="00090BC4" w:rsidRDefault="00DD6FD6" w:rsidP="00947E14">
            <w:pPr>
              <w:widowControl/>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3</w:t>
            </w:r>
            <w:r>
              <w:rPr>
                <w:rFonts w:ascii="仿宋" w:eastAsia="仿宋" w:hAnsi="仿宋" w:cs="宋体"/>
                <w:color w:val="000000" w:themeColor="text1"/>
                <w:kern w:val="0"/>
                <w:sz w:val="24"/>
                <w:szCs w:val="24"/>
              </w:rPr>
              <w:t>36</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304A0E36" w14:textId="68BF1300" w:rsidR="00947E14" w:rsidRPr="00090BC4" w:rsidRDefault="00DD6FD6" w:rsidP="00947E14">
            <w:pPr>
              <w:widowControl/>
              <w:jc w:val="center"/>
              <w:rPr>
                <w:rFonts w:ascii="仿宋" w:eastAsia="仿宋" w:hAnsi="仿宋" w:cs="宋体"/>
                <w:color w:val="000000" w:themeColor="text1"/>
                <w:kern w:val="0"/>
                <w:sz w:val="24"/>
                <w:szCs w:val="24"/>
              </w:rPr>
            </w:pPr>
            <w:r>
              <w:rPr>
                <w:rFonts w:ascii="仿宋" w:eastAsia="仿宋" w:hAnsi="仿宋" w:cs="宋体"/>
                <w:color w:val="000000" w:themeColor="text1"/>
                <w:kern w:val="0"/>
                <w:sz w:val="24"/>
                <w:szCs w:val="24"/>
              </w:rPr>
              <w:t>408</w:t>
            </w:r>
          </w:p>
        </w:tc>
        <w:tc>
          <w:tcPr>
            <w:tcW w:w="760" w:type="dxa"/>
            <w:tcBorders>
              <w:top w:val="nil"/>
              <w:left w:val="nil"/>
              <w:bottom w:val="single" w:sz="4" w:space="0" w:color="auto"/>
              <w:right w:val="single" w:sz="4" w:space="0" w:color="auto"/>
            </w:tcBorders>
            <w:shd w:val="clear" w:color="auto" w:fill="auto"/>
            <w:noWrap/>
            <w:vAlign w:val="center"/>
            <w:hideMark/>
          </w:tcPr>
          <w:p w14:paraId="240FFD6B" w14:textId="0F058DEB" w:rsidR="00947E14" w:rsidRPr="00090BC4" w:rsidRDefault="006B4599" w:rsidP="00947E14">
            <w:pPr>
              <w:widowControl/>
              <w:jc w:val="left"/>
              <w:rPr>
                <w:rFonts w:ascii="仿宋" w:eastAsia="仿宋" w:hAnsi="仿宋" w:cs="宋体"/>
                <w:color w:val="000000" w:themeColor="text1"/>
                <w:kern w:val="0"/>
                <w:sz w:val="24"/>
                <w:szCs w:val="24"/>
              </w:rPr>
            </w:pPr>
            <w:r w:rsidRPr="00090BC4">
              <w:rPr>
                <w:rFonts w:ascii="仿宋" w:eastAsia="仿宋" w:hAnsi="仿宋" w:cs="宋体" w:hint="eastAsia"/>
                <w:color w:val="000000" w:themeColor="text1"/>
                <w:kern w:val="0"/>
                <w:sz w:val="24"/>
                <w:szCs w:val="24"/>
              </w:rPr>
              <w:t>2</w:t>
            </w:r>
            <w:r w:rsidRPr="00090BC4">
              <w:rPr>
                <w:rFonts w:ascii="仿宋" w:eastAsia="仿宋" w:hAnsi="仿宋" w:cs="宋体"/>
                <w:color w:val="000000" w:themeColor="text1"/>
                <w:kern w:val="0"/>
                <w:sz w:val="24"/>
                <w:szCs w:val="24"/>
              </w:rPr>
              <w:t>5</w:t>
            </w:r>
            <w:r w:rsidRPr="00090BC4">
              <w:rPr>
                <w:rFonts w:ascii="仿宋" w:eastAsia="仿宋" w:hAnsi="仿宋" w:cs="宋体" w:hint="eastAsia"/>
                <w:color w:val="000000" w:themeColor="text1"/>
                <w:kern w:val="0"/>
                <w:sz w:val="24"/>
                <w:szCs w:val="24"/>
              </w:rPr>
              <w:t>周</w:t>
            </w:r>
          </w:p>
        </w:tc>
        <w:tc>
          <w:tcPr>
            <w:tcW w:w="1049" w:type="dxa"/>
            <w:tcBorders>
              <w:top w:val="nil"/>
              <w:left w:val="nil"/>
              <w:bottom w:val="single" w:sz="4" w:space="0" w:color="auto"/>
              <w:right w:val="single" w:sz="4" w:space="0" w:color="auto"/>
            </w:tcBorders>
            <w:shd w:val="clear" w:color="auto" w:fill="auto"/>
            <w:vAlign w:val="center"/>
            <w:hideMark/>
          </w:tcPr>
          <w:p w14:paraId="1479B682" w14:textId="083EBAFC" w:rsidR="00947E14" w:rsidRPr="00090BC4" w:rsidRDefault="0066295E" w:rsidP="00947E14">
            <w:pPr>
              <w:widowControl/>
              <w:jc w:val="center"/>
              <w:rPr>
                <w:rFonts w:ascii="仿宋" w:eastAsia="仿宋" w:hAnsi="仿宋" w:cs="宋体"/>
                <w:color w:val="000000" w:themeColor="text1"/>
                <w:kern w:val="0"/>
                <w:sz w:val="24"/>
                <w:szCs w:val="24"/>
              </w:rPr>
            </w:pPr>
            <w:r>
              <w:rPr>
                <w:rFonts w:ascii="仿宋" w:eastAsia="仿宋" w:hAnsi="仿宋" w:cs="宋体"/>
                <w:color w:val="000000" w:themeColor="text1"/>
                <w:kern w:val="0"/>
                <w:sz w:val="24"/>
                <w:szCs w:val="24"/>
              </w:rPr>
              <w:t>288</w:t>
            </w:r>
            <w:r w:rsidR="006B4599" w:rsidRPr="00090BC4">
              <w:rPr>
                <w:rFonts w:ascii="仿宋" w:eastAsia="仿宋" w:hAnsi="仿宋" w:cs="宋体" w:hint="eastAsia"/>
                <w:color w:val="000000" w:themeColor="text1"/>
                <w:kern w:val="0"/>
                <w:sz w:val="24"/>
                <w:szCs w:val="24"/>
              </w:rPr>
              <w:t>+</w:t>
            </w:r>
            <w:r w:rsidR="006B4599" w:rsidRPr="00090BC4">
              <w:rPr>
                <w:rFonts w:ascii="仿宋" w:eastAsia="仿宋" w:hAnsi="仿宋" w:cs="宋体"/>
                <w:color w:val="000000" w:themeColor="text1"/>
                <w:kern w:val="0"/>
                <w:sz w:val="24"/>
                <w:szCs w:val="24"/>
              </w:rPr>
              <w:t>25</w:t>
            </w:r>
            <w:r w:rsidR="006B4599" w:rsidRPr="00090BC4">
              <w:rPr>
                <w:rFonts w:ascii="仿宋" w:eastAsia="仿宋" w:hAnsi="仿宋" w:cs="宋体" w:hint="eastAsia"/>
                <w:color w:val="000000" w:themeColor="text1"/>
                <w:kern w:val="0"/>
                <w:sz w:val="24"/>
                <w:szCs w:val="24"/>
              </w:rPr>
              <w:t>周</w:t>
            </w:r>
          </w:p>
        </w:tc>
      </w:tr>
      <w:tr w:rsidR="001174A8" w:rsidRPr="00090BC4" w14:paraId="69BB2D59" w14:textId="77777777" w:rsidTr="0082430C">
        <w:trPr>
          <w:trHeight w:val="480"/>
        </w:trPr>
        <w:tc>
          <w:tcPr>
            <w:tcW w:w="111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7CDCDB6" w14:textId="77777777" w:rsidR="00947E14" w:rsidRPr="00090BC4" w:rsidRDefault="00947E14" w:rsidP="00947E14">
            <w:pPr>
              <w:widowControl/>
              <w:jc w:val="center"/>
              <w:rPr>
                <w:rFonts w:ascii="仿宋" w:eastAsia="仿宋" w:hAnsi="仿宋" w:cs="宋体"/>
                <w:b/>
                <w:bCs/>
                <w:color w:val="000000" w:themeColor="text1"/>
                <w:kern w:val="0"/>
                <w:sz w:val="20"/>
                <w:szCs w:val="20"/>
              </w:rPr>
            </w:pPr>
            <w:r w:rsidRPr="00090BC4">
              <w:rPr>
                <w:rFonts w:ascii="仿宋" w:eastAsia="仿宋" w:hAnsi="仿宋" w:cs="宋体" w:hint="eastAsia"/>
                <w:b/>
                <w:bCs/>
                <w:color w:val="000000" w:themeColor="text1"/>
                <w:kern w:val="0"/>
                <w:sz w:val="20"/>
                <w:szCs w:val="20"/>
              </w:rPr>
              <w:t>学分占比</w:t>
            </w:r>
          </w:p>
        </w:tc>
        <w:tc>
          <w:tcPr>
            <w:tcW w:w="696" w:type="dxa"/>
            <w:tcBorders>
              <w:top w:val="nil"/>
              <w:left w:val="nil"/>
              <w:bottom w:val="single" w:sz="4" w:space="0" w:color="auto"/>
              <w:right w:val="single" w:sz="4" w:space="0" w:color="auto"/>
            </w:tcBorders>
            <w:shd w:val="clear" w:color="auto" w:fill="auto"/>
            <w:vAlign w:val="center"/>
            <w:hideMark/>
          </w:tcPr>
          <w:p w14:paraId="2D59BCC6" w14:textId="77777777" w:rsidR="00947E14" w:rsidRPr="00090BC4" w:rsidRDefault="00947E14" w:rsidP="00947E14">
            <w:pPr>
              <w:widowControl/>
              <w:jc w:val="center"/>
              <w:rPr>
                <w:rFonts w:ascii="仿宋" w:eastAsia="仿宋" w:hAnsi="仿宋" w:cs="宋体"/>
                <w:color w:val="000000" w:themeColor="text1"/>
                <w:kern w:val="0"/>
                <w:sz w:val="24"/>
                <w:szCs w:val="24"/>
              </w:rPr>
            </w:pPr>
            <w:r w:rsidRPr="00090BC4">
              <w:rPr>
                <w:rFonts w:ascii="仿宋" w:eastAsia="仿宋" w:hAnsi="仿宋" w:cs="宋体" w:hint="eastAsia"/>
                <w:color w:val="000000" w:themeColor="text1"/>
                <w:kern w:val="0"/>
                <w:sz w:val="24"/>
                <w:szCs w:val="24"/>
              </w:rPr>
              <w:t>100%</w:t>
            </w:r>
          </w:p>
        </w:tc>
        <w:tc>
          <w:tcPr>
            <w:tcW w:w="882" w:type="dxa"/>
            <w:tcBorders>
              <w:top w:val="single" w:sz="4" w:space="0" w:color="auto"/>
              <w:left w:val="nil"/>
              <w:bottom w:val="single" w:sz="4" w:space="0" w:color="auto"/>
              <w:right w:val="single" w:sz="4" w:space="0" w:color="000000"/>
            </w:tcBorders>
            <w:shd w:val="clear" w:color="auto" w:fill="auto"/>
            <w:vAlign w:val="center"/>
            <w:hideMark/>
          </w:tcPr>
          <w:p w14:paraId="66ABC2EE" w14:textId="77777777" w:rsidR="00947E14" w:rsidRPr="00090BC4" w:rsidRDefault="00947E14" w:rsidP="00947E14">
            <w:pPr>
              <w:widowControl/>
              <w:jc w:val="center"/>
              <w:rPr>
                <w:rFonts w:ascii="仿宋" w:eastAsia="仿宋" w:hAnsi="仿宋" w:cs="Arial"/>
                <w:color w:val="000000" w:themeColor="text1"/>
                <w:kern w:val="0"/>
                <w:sz w:val="20"/>
                <w:szCs w:val="20"/>
              </w:rPr>
            </w:pPr>
            <w:r w:rsidRPr="00090BC4">
              <w:rPr>
                <w:rFonts w:ascii="仿宋" w:eastAsia="仿宋" w:hAnsi="仿宋" w:cs="Arial"/>
                <w:color w:val="000000" w:themeColor="text1"/>
                <w:kern w:val="0"/>
                <w:sz w:val="20"/>
                <w:szCs w:val="20"/>
              </w:rPr>
              <w:t>26%</w:t>
            </w:r>
          </w:p>
        </w:tc>
        <w:tc>
          <w:tcPr>
            <w:tcW w:w="1080" w:type="dxa"/>
            <w:tcBorders>
              <w:top w:val="single" w:sz="4" w:space="0" w:color="auto"/>
              <w:left w:val="nil"/>
              <w:bottom w:val="single" w:sz="4" w:space="0" w:color="auto"/>
              <w:right w:val="single" w:sz="4" w:space="0" w:color="000000"/>
            </w:tcBorders>
            <w:shd w:val="clear" w:color="auto" w:fill="auto"/>
            <w:noWrap/>
            <w:vAlign w:val="center"/>
            <w:hideMark/>
          </w:tcPr>
          <w:p w14:paraId="66621DD8" w14:textId="77777777" w:rsidR="00947E14" w:rsidRPr="00090BC4" w:rsidRDefault="00947E14" w:rsidP="00947E14">
            <w:pPr>
              <w:widowControl/>
              <w:jc w:val="center"/>
              <w:rPr>
                <w:rFonts w:ascii="仿宋" w:eastAsia="仿宋" w:hAnsi="仿宋" w:cs="Arial"/>
                <w:color w:val="000000" w:themeColor="text1"/>
                <w:kern w:val="0"/>
                <w:sz w:val="20"/>
                <w:szCs w:val="20"/>
              </w:rPr>
            </w:pPr>
            <w:r w:rsidRPr="00090BC4">
              <w:rPr>
                <w:rFonts w:ascii="仿宋" w:eastAsia="仿宋" w:hAnsi="仿宋" w:cs="Arial"/>
                <w:color w:val="000000" w:themeColor="text1"/>
                <w:kern w:val="0"/>
                <w:sz w:val="20"/>
                <w:szCs w:val="20"/>
              </w:rPr>
              <w:t>5%</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5D1FCB32" w14:textId="77777777" w:rsidR="00947E14" w:rsidRPr="00090BC4" w:rsidRDefault="00947E14" w:rsidP="00947E14">
            <w:pPr>
              <w:widowControl/>
              <w:jc w:val="center"/>
              <w:rPr>
                <w:rFonts w:ascii="仿宋" w:eastAsia="仿宋" w:hAnsi="仿宋" w:cs="Arial"/>
                <w:color w:val="000000" w:themeColor="text1"/>
                <w:kern w:val="0"/>
                <w:sz w:val="20"/>
                <w:szCs w:val="20"/>
              </w:rPr>
            </w:pPr>
            <w:r w:rsidRPr="00090BC4">
              <w:rPr>
                <w:rFonts w:ascii="仿宋" w:eastAsia="仿宋" w:hAnsi="仿宋" w:cs="Arial"/>
                <w:color w:val="000000" w:themeColor="text1"/>
                <w:kern w:val="0"/>
                <w:sz w:val="20"/>
                <w:szCs w:val="20"/>
              </w:rPr>
              <w:t>19%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7C3344D" w14:textId="77777777" w:rsidR="00947E14" w:rsidRPr="00090BC4" w:rsidRDefault="00947E14" w:rsidP="00947E14">
            <w:pPr>
              <w:widowControl/>
              <w:jc w:val="center"/>
              <w:rPr>
                <w:rFonts w:ascii="仿宋" w:eastAsia="仿宋" w:hAnsi="仿宋" w:cs="Arial"/>
                <w:color w:val="000000" w:themeColor="text1"/>
                <w:kern w:val="0"/>
                <w:sz w:val="20"/>
                <w:szCs w:val="20"/>
              </w:rPr>
            </w:pPr>
            <w:r w:rsidRPr="00090BC4">
              <w:rPr>
                <w:rFonts w:ascii="仿宋" w:eastAsia="仿宋" w:hAnsi="仿宋" w:cs="Arial"/>
                <w:color w:val="000000" w:themeColor="text1"/>
                <w:kern w:val="0"/>
                <w:sz w:val="20"/>
                <w:szCs w:val="20"/>
              </w:rPr>
              <w:t>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6BA4079" w14:textId="77777777" w:rsidR="00947E14" w:rsidRPr="00090BC4" w:rsidRDefault="00947E14" w:rsidP="00947E14">
            <w:pPr>
              <w:widowControl/>
              <w:jc w:val="center"/>
              <w:rPr>
                <w:rFonts w:ascii="仿宋" w:eastAsia="仿宋" w:hAnsi="仿宋" w:cs="Arial"/>
                <w:color w:val="000000" w:themeColor="text1"/>
                <w:kern w:val="0"/>
                <w:sz w:val="20"/>
                <w:szCs w:val="20"/>
              </w:rPr>
            </w:pPr>
            <w:r w:rsidRPr="00090BC4">
              <w:rPr>
                <w:rFonts w:ascii="仿宋" w:eastAsia="仿宋" w:hAnsi="仿宋" w:cs="Arial"/>
                <w:color w:val="000000" w:themeColor="text1"/>
                <w:kern w:val="0"/>
                <w:sz w:val="20"/>
                <w:szCs w:val="20"/>
              </w:rPr>
              <w:t>13%</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324814E9" w14:textId="77777777" w:rsidR="00947E14" w:rsidRPr="00090BC4" w:rsidRDefault="00947E14" w:rsidP="00947E14">
            <w:pPr>
              <w:widowControl/>
              <w:jc w:val="center"/>
              <w:rPr>
                <w:rFonts w:ascii="仿宋" w:eastAsia="仿宋" w:hAnsi="仿宋" w:cs="Arial"/>
                <w:color w:val="000000" w:themeColor="text1"/>
                <w:kern w:val="0"/>
                <w:sz w:val="20"/>
                <w:szCs w:val="20"/>
              </w:rPr>
            </w:pPr>
            <w:r w:rsidRPr="00090BC4">
              <w:rPr>
                <w:rFonts w:ascii="仿宋" w:eastAsia="仿宋" w:hAnsi="仿宋" w:cs="Arial"/>
                <w:color w:val="000000" w:themeColor="text1"/>
                <w:kern w:val="0"/>
                <w:sz w:val="20"/>
                <w:szCs w:val="20"/>
              </w:rPr>
              <w:t>16%</w:t>
            </w:r>
          </w:p>
        </w:tc>
        <w:tc>
          <w:tcPr>
            <w:tcW w:w="760" w:type="dxa"/>
            <w:tcBorders>
              <w:top w:val="nil"/>
              <w:left w:val="nil"/>
              <w:bottom w:val="single" w:sz="4" w:space="0" w:color="auto"/>
              <w:right w:val="single" w:sz="4" w:space="0" w:color="auto"/>
            </w:tcBorders>
            <w:shd w:val="clear" w:color="auto" w:fill="auto"/>
            <w:noWrap/>
            <w:vAlign w:val="center"/>
            <w:hideMark/>
          </w:tcPr>
          <w:p w14:paraId="1256F5E8" w14:textId="77777777" w:rsidR="00947E14" w:rsidRPr="00090BC4" w:rsidRDefault="00947E14" w:rsidP="00947E14">
            <w:pPr>
              <w:widowControl/>
              <w:jc w:val="right"/>
              <w:rPr>
                <w:rFonts w:ascii="仿宋" w:eastAsia="仿宋" w:hAnsi="仿宋" w:cs="Arial"/>
                <w:color w:val="000000" w:themeColor="text1"/>
                <w:kern w:val="0"/>
                <w:sz w:val="20"/>
                <w:szCs w:val="20"/>
              </w:rPr>
            </w:pPr>
            <w:r w:rsidRPr="00090BC4">
              <w:rPr>
                <w:rFonts w:ascii="仿宋" w:eastAsia="仿宋" w:hAnsi="仿宋" w:cs="Arial"/>
                <w:color w:val="000000" w:themeColor="text1"/>
                <w:kern w:val="0"/>
                <w:sz w:val="20"/>
                <w:szCs w:val="20"/>
              </w:rPr>
              <w:t>16%</w:t>
            </w:r>
          </w:p>
        </w:tc>
        <w:tc>
          <w:tcPr>
            <w:tcW w:w="1049" w:type="dxa"/>
            <w:tcBorders>
              <w:top w:val="nil"/>
              <w:left w:val="nil"/>
              <w:bottom w:val="single" w:sz="4" w:space="0" w:color="auto"/>
              <w:right w:val="single" w:sz="4" w:space="0" w:color="auto"/>
            </w:tcBorders>
            <w:shd w:val="clear" w:color="auto" w:fill="auto"/>
            <w:vAlign w:val="center"/>
            <w:hideMark/>
          </w:tcPr>
          <w:p w14:paraId="2D246ECB" w14:textId="77777777" w:rsidR="00947E14" w:rsidRPr="00090BC4" w:rsidRDefault="00947E14" w:rsidP="00947E14">
            <w:pPr>
              <w:widowControl/>
              <w:jc w:val="center"/>
              <w:rPr>
                <w:rFonts w:ascii="仿宋" w:eastAsia="仿宋" w:hAnsi="仿宋" w:cs="Arial"/>
                <w:color w:val="000000" w:themeColor="text1"/>
                <w:kern w:val="0"/>
                <w:sz w:val="20"/>
                <w:szCs w:val="20"/>
              </w:rPr>
            </w:pPr>
            <w:r w:rsidRPr="00090BC4">
              <w:rPr>
                <w:rFonts w:ascii="仿宋" w:eastAsia="仿宋" w:hAnsi="仿宋" w:cs="Arial"/>
                <w:color w:val="000000" w:themeColor="text1"/>
                <w:kern w:val="0"/>
                <w:sz w:val="20"/>
                <w:szCs w:val="20"/>
              </w:rPr>
              <w:t>22%</w:t>
            </w:r>
          </w:p>
        </w:tc>
      </w:tr>
    </w:tbl>
    <w:p w14:paraId="56E9E8EC" w14:textId="77777777" w:rsidR="00947E14" w:rsidRPr="00090BC4" w:rsidRDefault="00947E14" w:rsidP="00947E14">
      <w:pPr>
        <w:rPr>
          <w:rFonts w:ascii="仿宋" w:eastAsia="仿宋" w:hAnsi="仿宋"/>
          <w:color w:val="000000" w:themeColor="text1"/>
          <w:sz w:val="24"/>
        </w:rPr>
      </w:pPr>
    </w:p>
    <w:p w14:paraId="50A3854B" w14:textId="4099DFBF" w:rsidR="00947E14" w:rsidRPr="00090BC4" w:rsidRDefault="00714304" w:rsidP="00D333EA">
      <w:pPr>
        <w:pStyle w:val="a5"/>
        <w:numPr>
          <w:ilvl w:val="0"/>
          <w:numId w:val="11"/>
        </w:numPr>
        <w:spacing w:line="400" w:lineRule="exact"/>
        <w:ind w:firstLineChars="0"/>
        <w:rPr>
          <w:rFonts w:ascii="仿宋" w:eastAsia="仿宋" w:hAnsi="仿宋"/>
          <w:color w:val="000000" w:themeColor="text1"/>
          <w:sz w:val="24"/>
        </w:rPr>
      </w:pPr>
      <w:r w:rsidRPr="00090BC4">
        <w:rPr>
          <w:rFonts w:ascii="仿宋" w:eastAsia="仿宋" w:hAnsi="仿宋" w:hint="eastAsia"/>
          <w:color w:val="000000" w:themeColor="text1"/>
          <w:sz w:val="24"/>
        </w:rPr>
        <w:t>修读要求</w:t>
      </w:r>
    </w:p>
    <w:p w14:paraId="566D77CD" w14:textId="57BBA466" w:rsidR="00714304" w:rsidRPr="00090BC4" w:rsidRDefault="00714304" w:rsidP="00D333EA">
      <w:pPr>
        <w:pStyle w:val="a5"/>
        <w:numPr>
          <w:ilvl w:val="0"/>
          <w:numId w:val="13"/>
        </w:numPr>
        <w:spacing w:line="400" w:lineRule="exact"/>
        <w:ind w:left="851" w:firstLineChars="0"/>
        <w:rPr>
          <w:rFonts w:ascii="仿宋" w:eastAsia="仿宋" w:hAnsi="仿宋"/>
          <w:color w:val="000000" w:themeColor="text1"/>
          <w:sz w:val="24"/>
        </w:rPr>
      </w:pPr>
      <w:r w:rsidRPr="00090BC4">
        <w:rPr>
          <w:rFonts w:ascii="仿宋" w:eastAsia="仿宋" w:hAnsi="仿宋" w:hint="eastAsia"/>
          <w:color w:val="000000" w:themeColor="text1"/>
          <w:sz w:val="24"/>
        </w:rPr>
        <w:lastRenderedPageBreak/>
        <w:t>修业年限与授予学位</w:t>
      </w:r>
    </w:p>
    <w:p w14:paraId="35F9E00D" w14:textId="5C3B91EB" w:rsidR="00714304" w:rsidRPr="00090BC4" w:rsidRDefault="00714304" w:rsidP="00D333EA">
      <w:pPr>
        <w:spacing w:line="400" w:lineRule="exact"/>
        <w:ind w:firstLineChars="200" w:firstLine="480"/>
        <w:rPr>
          <w:rFonts w:ascii="仿宋" w:eastAsia="仿宋" w:hAnsi="仿宋"/>
          <w:color w:val="000000" w:themeColor="text1"/>
          <w:sz w:val="24"/>
        </w:rPr>
      </w:pPr>
      <w:r w:rsidRPr="00090BC4">
        <w:rPr>
          <w:rFonts w:ascii="仿宋" w:eastAsia="仿宋" w:hAnsi="仿宋" w:hint="eastAsia"/>
          <w:color w:val="000000" w:themeColor="text1"/>
          <w:sz w:val="24"/>
        </w:rPr>
        <w:t>修业年限：4年（弹性学制3至8年）</w:t>
      </w:r>
    </w:p>
    <w:p w14:paraId="7459CE8B" w14:textId="21E9AE9A" w:rsidR="008266C5" w:rsidRPr="00090BC4" w:rsidRDefault="008266C5" w:rsidP="00D333EA">
      <w:pPr>
        <w:spacing w:line="400" w:lineRule="exact"/>
        <w:ind w:firstLineChars="200" w:firstLine="480"/>
        <w:rPr>
          <w:rFonts w:ascii="仿宋" w:eastAsia="仿宋" w:hAnsi="仿宋"/>
          <w:color w:val="000000" w:themeColor="text1"/>
          <w:sz w:val="24"/>
        </w:rPr>
      </w:pPr>
      <w:r w:rsidRPr="00090BC4">
        <w:rPr>
          <w:rFonts w:ascii="仿宋" w:eastAsia="仿宋" w:hAnsi="仿宋" w:hint="eastAsia"/>
          <w:color w:val="000000" w:themeColor="text1"/>
          <w:sz w:val="24"/>
        </w:rPr>
        <w:t>授予学位：经济学学士</w:t>
      </w:r>
    </w:p>
    <w:p w14:paraId="0D57A74E" w14:textId="6DFCE607" w:rsidR="00714304" w:rsidRPr="00090BC4" w:rsidRDefault="00714304" w:rsidP="00D333EA">
      <w:pPr>
        <w:pStyle w:val="a5"/>
        <w:numPr>
          <w:ilvl w:val="0"/>
          <w:numId w:val="13"/>
        </w:numPr>
        <w:spacing w:line="400" w:lineRule="exact"/>
        <w:ind w:left="851" w:firstLineChars="0"/>
        <w:rPr>
          <w:rFonts w:ascii="仿宋" w:eastAsia="仿宋" w:hAnsi="仿宋"/>
          <w:color w:val="000000" w:themeColor="text1"/>
          <w:sz w:val="24"/>
        </w:rPr>
      </w:pPr>
      <w:r w:rsidRPr="00090BC4">
        <w:rPr>
          <w:rFonts w:ascii="仿宋" w:eastAsia="仿宋" w:hAnsi="仿宋" w:hint="eastAsia"/>
          <w:color w:val="000000" w:themeColor="text1"/>
          <w:sz w:val="24"/>
        </w:rPr>
        <w:t>毕业标准与要求</w:t>
      </w:r>
    </w:p>
    <w:p w14:paraId="30C95C53" w14:textId="77777777" w:rsidR="008266C5" w:rsidRPr="00090BC4" w:rsidRDefault="008266C5" w:rsidP="008266C5">
      <w:pPr>
        <w:spacing w:line="400" w:lineRule="exact"/>
        <w:ind w:firstLineChars="177" w:firstLine="425"/>
        <w:rPr>
          <w:rFonts w:ascii="仿宋" w:eastAsia="仿宋" w:hAnsi="仿宋"/>
          <w:color w:val="000000" w:themeColor="text1"/>
          <w:sz w:val="24"/>
        </w:rPr>
      </w:pPr>
      <w:r w:rsidRPr="00090BC4">
        <w:rPr>
          <w:rFonts w:ascii="仿宋" w:eastAsia="仿宋" w:hAnsi="仿宋" w:hint="eastAsia"/>
          <w:color w:val="000000" w:themeColor="text1"/>
          <w:sz w:val="24"/>
        </w:rPr>
        <w:t>毕业最低学分：160学分</w:t>
      </w:r>
    </w:p>
    <w:p w14:paraId="4970E62A" w14:textId="4EB0C948" w:rsidR="00714304" w:rsidRPr="00090BC4" w:rsidRDefault="008266C5" w:rsidP="008266C5">
      <w:pPr>
        <w:spacing w:line="400" w:lineRule="exact"/>
        <w:ind w:firstLineChars="177" w:firstLine="425"/>
        <w:rPr>
          <w:rFonts w:ascii="仿宋" w:eastAsia="仿宋" w:hAnsi="仿宋"/>
          <w:color w:val="000000" w:themeColor="text1"/>
          <w:sz w:val="24"/>
        </w:rPr>
      </w:pPr>
      <w:r w:rsidRPr="00090BC4">
        <w:rPr>
          <w:rFonts w:ascii="仿宋" w:eastAsia="仿宋" w:hAnsi="仿宋" w:hint="eastAsia"/>
          <w:color w:val="000000" w:themeColor="text1"/>
          <w:sz w:val="24"/>
        </w:rPr>
        <w:t>毕业要求：本专业须修满指导性教学计划中规定课程总学分 160学分，其中必修课91学分，选修课44学分（以上课程内含11学分课程内实验环节），集中进行的实践教学环节25学分，方准毕业。</w:t>
      </w:r>
    </w:p>
    <w:p w14:paraId="6999C8A7" w14:textId="6ACB1E7F" w:rsidR="00080EF1" w:rsidRPr="00090BC4" w:rsidRDefault="00080EF1" w:rsidP="00D333EA">
      <w:pPr>
        <w:pStyle w:val="a5"/>
        <w:numPr>
          <w:ilvl w:val="0"/>
          <w:numId w:val="11"/>
        </w:numPr>
        <w:spacing w:line="400" w:lineRule="exact"/>
        <w:ind w:firstLineChars="0"/>
        <w:outlineLvl w:val="2"/>
        <w:rPr>
          <w:rFonts w:ascii="仿宋" w:eastAsia="仿宋" w:hAnsi="仿宋"/>
          <w:b/>
          <w:bCs/>
          <w:color w:val="000000" w:themeColor="text1"/>
          <w:sz w:val="24"/>
        </w:rPr>
      </w:pPr>
      <w:r w:rsidRPr="00090BC4">
        <w:rPr>
          <w:rFonts w:ascii="仿宋" w:eastAsia="仿宋" w:hAnsi="仿宋" w:hint="eastAsia"/>
          <w:b/>
          <w:bCs/>
          <w:color w:val="000000" w:themeColor="text1"/>
          <w:sz w:val="24"/>
        </w:rPr>
        <w:t>教学计划进度安排</w:t>
      </w:r>
    </w:p>
    <w:p w14:paraId="6645A018" w14:textId="472FACAA" w:rsidR="002670FC" w:rsidRPr="00090BC4" w:rsidRDefault="00CE75DD" w:rsidP="00D333EA">
      <w:pPr>
        <w:pStyle w:val="a5"/>
        <w:numPr>
          <w:ilvl w:val="0"/>
          <w:numId w:val="9"/>
        </w:numPr>
        <w:spacing w:line="400" w:lineRule="exact"/>
        <w:ind w:firstLineChars="0"/>
        <w:rPr>
          <w:rFonts w:ascii="仿宋" w:eastAsia="仿宋" w:hAnsi="仿宋"/>
          <w:color w:val="000000" w:themeColor="text1"/>
          <w:sz w:val="24"/>
        </w:rPr>
      </w:pPr>
      <w:r w:rsidRPr="00090BC4">
        <w:rPr>
          <w:rFonts w:ascii="仿宋" w:eastAsia="仿宋" w:hAnsi="仿宋" w:hint="eastAsia"/>
          <w:color w:val="000000" w:themeColor="text1"/>
          <w:sz w:val="24"/>
        </w:rPr>
        <w:t>(</w:t>
      </w:r>
      <w:r w:rsidRPr="00090BC4">
        <w:rPr>
          <w:rFonts w:ascii="仿宋" w:eastAsia="仿宋" w:hAnsi="仿宋"/>
          <w:color w:val="000000" w:themeColor="text1"/>
          <w:sz w:val="24"/>
        </w:rPr>
        <w:t>1)</w:t>
      </w:r>
      <w:r w:rsidR="00CB4E2C" w:rsidRPr="00090BC4">
        <w:rPr>
          <w:rFonts w:ascii="仿宋" w:eastAsia="仿宋" w:hAnsi="仿宋" w:hint="eastAsia"/>
          <w:color w:val="000000" w:themeColor="text1"/>
          <w:sz w:val="24"/>
        </w:rPr>
        <w:t>通识教育必修课</w:t>
      </w:r>
    </w:p>
    <w:p w14:paraId="24AB7495" w14:textId="102BD0AB" w:rsidR="004A53D4" w:rsidRPr="00090BC4" w:rsidRDefault="004A53D4" w:rsidP="00D333EA">
      <w:pPr>
        <w:spacing w:line="400" w:lineRule="exact"/>
        <w:ind w:left="480"/>
        <w:rPr>
          <w:rFonts w:ascii="仿宋" w:eastAsia="仿宋" w:hAnsi="仿宋"/>
          <w:color w:val="000000" w:themeColor="text1"/>
          <w:sz w:val="24"/>
        </w:rPr>
      </w:pPr>
      <w:r w:rsidRPr="00090BC4">
        <w:rPr>
          <w:rFonts w:ascii="仿宋" w:eastAsia="仿宋" w:hAnsi="仿宋" w:hint="eastAsia"/>
          <w:color w:val="000000" w:themeColor="text1"/>
          <w:sz w:val="24"/>
        </w:rPr>
        <w:t>必修 4</w:t>
      </w:r>
      <w:r w:rsidR="004E5FFB" w:rsidRPr="00090BC4">
        <w:rPr>
          <w:rFonts w:ascii="仿宋" w:eastAsia="仿宋" w:hAnsi="仿宋"/>
          <w:color w:val="000000" w:themeColor="text1"/>
          <w:sz w:val="24"/>
        </w:rPr>
        <w:t>1</w:t>
      </w:r>
      <w:r w:rsidRPr="00090BC4">
        <w:rPr>
          <w:rFonts w:ascii="仿宋" w:eastAsia="仿宋" w:hAnsi="仿宋" w:hint="eastAsia"/>
          <w:color w:val="000000" w:themeColor="text1"/>
          <w:sz w:val="24"/>
        </w:rPr>
        <w:t>学分</w:t>
      </w:r>
    </w:p>
    <w:tbl>
      <w:tblPr>
        <w:tblW w:w="9492" w:type="dxa"/>
        <w:tblInd w:w="113" w:type="dxa"/>
        <w:tblLayout w:type="fixed"/>
        <w:tblLook w:val="04A0" w:firstRow="1" w:lastRow="0" w:firstColumn="1" w:lastColumn="0" w:noHBand="0" w:noVBand="1"/>
      </w:tblPr>
      <w:tblGrid>
        <w:gridCol w:w="397"/>
        <w:gridCol w:w="1299"/>
        <w:gridCol w:w="531"/>
        <w:gridCol w:w="462"/>
        <w:gridCol w:w="425"/>
        <w:gridCol w:w="372"/>
        <w:gridCol w:w="428"/>
        <w:gridCol w:w="12"/>
        <w:gridCol w:w="519"/>
        <w:gridCol w:w="531"/>
        <w:gridCol w:w="441"/>
        <w:gridCol w:w="466"/>
        <w:gridCol w:w="441"/>
        <w:gridCol w:w="441"/>
        <w:gridCol w:w="466"/>
        <w:gridCol w:w="441"/>
        <w:gridCol w:w="12"/>
        <w:gridCol w:w="431"/>
        <w:gridCol w:w="6"/>
        <w:gridCol w:w="946"/>
        <w:gridCol w:w="425"/>
      </w:tblGrid>
      <w:tr w:rsidR="007A7017" w:rsidRPr="00090BC4" w14:paraId="583277A1" w14:textId="77777777" w:rsidTr="008D0F56">
        <w:trPr>
          <w:trHeight w:val="270"/>
        </w:trPr>
        <w:tc>
          <w:tcPr>
            <w:tcW w:w="397" w:type="dxa"/>
            <w:vMerge w:val="restart"/>
            <w:tcBorders>
              <w:top w:val="single" w:sz="4" w:space="0" w:color="333300"/>
              <w:left w:val="single" w:sz="4" w:space="0" w:color="333300"/>
              <w:bottom w:val="single" w:sz="4" w:space="0" w:color="333300"/>
              <w:right w:val="single" w:sz="4" w:space="0" w:color="333300"/>
            </w:tcBorders>
            <w:shd w:val="clear" w:color="000000" w:fill="CCFFFF"/>
            <w:vAlign w:val="center"/>
            <w:hideMark/>
          </w:tcPr>
          <w:p w14:paraId="1C5E24FF" w14:textId="72A002AA" w:rsidR="008D0F56" w:rsidRPr="00090BC4" w:rsidRDefault="008D0F56" w:rsidP="008D0F56">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修课</w:t>
            </w:r>
            <w:r w:rsidRPr="00090BC4">
              <w:rPr>
                <w:rFonts w:ascii="仿宋" w:eastAsia="仿宋" w:hAnsi="仿宋" w:cs="宋体" w:hint="eastAsia"/>
                <w:b/>
                <w:bCs/>
                <w:color w:val="000000" w:themeColor="text1"/>
                <w:kern w:val="0"/>
                <w:sz w:val="18"/>
                <w:szCs w:val="18"/>
              </w:rPr>
              <w:br/>
              <w:t>要求</w:t>
            </w:r>
          </w:p>
        </w:tc>
        <w:tc>
          <w:tcPr>
            <w:tcW w:w="1299" w:type="dxa"/>
            <w:vMerge w:val="restart"/>
            <w:tcBorders>
              <w:top w:val="single" w:sz="4" w:space="0" w:color="333300"/>
              <w:left w:val="single" w:sz="4" w:space="0" w:color="333300"/>
              <w:bottom w:val="single" w:sz="4" w:space="0" w:color="333300"/>
              <w:right w:val="single" w:sz="4" w:space="0" w:color="333300"/>
            </w:tcBorders>
            <w:shd w:val="clear" w:color="000000" w:fill="CCFFFF"/>
            <w:vAlign w:val="center"/>
            <w:hideMark/>
          </w:tcPr>
          <w:p w14:paraId="62BE0527" w14:textId="77777777" w:rsidR="008D0F56" w:rsidRPr="00090BC4" w:rsidRDefault="008D0F56" w:rsidP="008D0F56">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课程名称</w:t>
            </w:r>
            <w:r w:rsidRPr="00090BC4">
              <w:rPr>
                <w:rFonts w:ascii="仿宋" w:eastAsia="仿宋" w:hAnsi="仿宋" w:cs="宋体" w:hint="eastAsia"/>
                <w:b/>
                <w:bCs/>
                <w:color w:val="000000" w:themeColor="text1"/>
                <w:kern w:val="0"/>
                <w:sz w:val="18"/>
                <w:szCs w:val="18"/>
              </w:rPr>
              <w:br/>
              <w:t>（英文名称）</w:t>
            </w:r>
          </w:p>
        </w:tc>
        <w:tc>
          <w:tcPr>
            <w:tcW w:w="531" w:type="dxa"/>
            <w:vMerge w:val="restart"/>
            <w:tcBorders>
              <w:top w:val="single" w:sz="4" w:space="0" w:color="333300"/>
              <w:left w:val="single" w:sz="4" w:space="0" w:color="333300"/>
              <w:bottom w:val="single" w:sz="4" w:space="0" w:color="333300"/>
              <w:right w:val="single" w:sz="4" w:space="0" w:color="333300"/>
            </w:tcBorders>
            <w:shd w:val="clear" w:color="000000" w:fill="CCFFFF"/>
            <w:vAlign w:val="center"/>
            <w:hideMark/>
          </w:tcPr>
          <w:p w14:paraId="2ED8A40D" w14:textId="77777777" w:rsidR="008D0F56" w:rsidRPr="00090BC4" w:rsidRDefault="008D0F56" w:rsidP="008D0F56">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学分</w:t>
            </w:r>
          </w:p>
        </w:tc>
        <w:tc>
          <w:tcPr>
            <w:tcW w:w="1699" w:type="dxa"/>
            <w:gridSpan w:val="5"/>
            <w:tcBorders>
              <w:top w:val="single" w:sz="4" w:space="0" w:color="333300"/>
              <w:left w:val="nil"/>
              <w:bottom w:val="single" w:sz="4" w:space="0" w:color="333300"/>
              <w:right w:val="single" w:sz="4" w:space="0" w:color="333300"/>
            </w:tcBorders>
            <w:shd w:val="clear" w:color="000000" w:fill="CCFFFF"/>
            <w:vAlign w:val="center"/>
            <w:hideMark/>
          </w:tcPr>
          <w:p w14:paraId="481A5C5E" w14:textId="77777777" w:rsidR="008D0F56" w:rsidRPr="00090BC4" w:rsidRDefault="008D0F56" w:rsidP="008D0F56">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课时</w:t>
            </w:r>
          </w:p>
        </w:tc>
        <w:tc>
          <w:tcPr>
            <w:tcW w:w="3758" w:type="dxa"/>
            <w:gridSpan w:val="9"/>
            <w:tcBorders>
              <w:top w:val="single" w:sz="4" w:space="0" w:color="333300"/>
              <w:left w:val="nil"/>
              <w:bottom w:val="single" w:sz="4" w:space="0" w:color="333300"/>
              <w:right w:val="single" w:sz="4" w:space="0" w:color="333300"/>
            </w:tcBorders>
            <w:shd w:val="clear" w:color="000000" w:fill="CCFFFF"/>
            <w:vAlign w:val="center"/>
            <w:hideMark/>
          </w:tcPr>
          <w:p w14:paraId="36564D3A" w14:textId="77777777" w:rsidR="008D0F56" w:rsidRPr="00090BC4" w:rsidRDefault="008D0F56" w:rsidP="008D0F56">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学年、学期、学分</w:t>
            </w:r>
          </w:p>
        </w:tc>
        <w:tc>
          <w:tcPr>
            <w:tcW w:w="437" w:type="dxa"/>
            <w:gridSpan w:val="2"/>
            <w:tcBorders>
              <w:top w:val="single" w:sz="4" w:space="0" w:color="333300"/>
              <w:left w:val="single" w:sz="4" w:space="0" w:color="333300"/>
              <w:bottom w:val="single" w:sz="4" w:space="0" w:color="333300"/>
              <w:right w:val="single" w:sz="4" w:space="0" w:color="333300"/>
            </w:tcBorders>
            <w:shd w:val="clear" w:color="000000" w:fill="CCFFFF"/>
            <w:vAlign w:val="center"/>
            <w:hideMark/>
          </w:tcPr>
          <w:p w14:paraId="27DD8410" w14:textId="77777777" w:rsidR="008D0F56" w:rsidRPr="00090BC4" w:rsidRDefault="008D0F56" w:rsidP="008D0F56">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考核  方式</w:t>
            </w:r>
          </w:p>
        </w:tc>
        <w:tc>
          <w:tcPr>
            <w:tcW w:w="946" w:type="dxa"/>
            <w:tcBorders>
              <w:top w:val="single" w:sz="4" w:space="0" w:color="333300"/>
              <w:left w:val="single" w:sz="4" w:space="0" w:color="333300"/>
              <w:bottom w:val="single" w:sz="4" w:space="0" w:color="333300"/>
              <w:right w:val="single" w:sz="4" w:space="0" w:color="333300"/>
            </w:tcBorders>
            <w:shd w:val="clear" w:color="000000" w:fill="CCFFFF"/>
            <w:vAlign w:val="center"/>
            <w:hideMark/>
          </w:tcPr>
          <w:p w14:paraId="7820130E" w14:textId="77777777" w:rsidR="008D0F56" w:rsidRPr="00090BC4" w:rsidRDefault="008D0F56" w:rsidP="008D0F56">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课程编码</w:t>
            </w:r>
          </w:p>
        </w:tc>
        <w:tc>
          <w:tcPr>
            <w:tcW w:w="425" w:type="dxa"/>
            <w:tcBorders>
              <w:top w:val="single" w:sz="4" w:space="0" w:color="333300"/>
              <w:left w:val="single" w:sz="4" w:space="0" w:color="333300"/>
              <w:bottom w:val="single" w:sz="4" w:space="0" w:color="333300"/>
              <w:right w:val="single" w:sz="4" w:space="0" w:color="333300"/>
            </w:tcBorders>
            <w:shd w:val="clear" w:color="000000" w:fill="CCFFFF"/>
            <w:vAlign w:val="center"/>
            <w:hideMark/>
          </w:tcPr>
          <w:p w14:paraId="0187F79A" w14:textId="77777777" w:rsidR="008D0F56" w:rsidRPr="00090BC4" w:rsidRDefault="008D0F56" w:rsidP="008D0F56">
            <w:pPr>
              <w:widowControl/>
              <w:jc w:val="center"/>
              <w:rPr>
                <w:rFonts w:ascii="仿宋" w:eastAsia="仿宋" w:hAnsi="仿宋" w:cs="宋体"/>
                <w:b/>
                <w:bCs/>
                <w:color w:val="000000" w:themeColor="text1"/>
                <w:kern w:val="0"/>
                <w:sz w:val="20"/>
                <w:szCs w:val="20"/>
              </w:rPr>
            </w:pPr>
            <w:r w:rsidRPr="00090BC4">
              <w:rPr>
                <w:rFonts w:ascii="仿宋" w:eastAsia="仿宋" w:hAnsi="仿宋" w:cs="宋体" w:hint="eastAsia"/>
                <w:b/>
                <w:bCs/>
                <w:color w:val="000000" w:themeColor="text1"/>
                <w:kern w:val="0"/>
                <w:sz w:val="20"/>
                <w:szCs w:val="20"/>
              </w:rPr>
              <w:t>备注</w:t>
            </w:r>
          </w:p>
        </w:tc>
      </w:tr>
      <w:tr w:rsidR="007A7017" w:rsidRPr="00090BC4" w14:paraId="08636243" w14:textId="77777777" w:rsidTr="009B7B3B">
        <w:trPr>
          <w:trHeight w:val="270"/>
        </w:trPr>
        <w:tc>
          <w:tcPr>
            <w:tcW w:w="397" w:type="dxa"/>
            <w:vMerge/>
            <w:tcBorders>
              <w:top w:val="single" w:sz="4" w:space="0" w:color="333300"/>
              <w:left w:val="single" w:sz="4" w:space="0" w:color="333300"/>
              <w:bottom w:val="single" w:sz="4" w:space="0" w:color="333300"/>
              <w:right w:val="single" w:sz="4" w:space="0" w:color="333300"/>
            </w:tcBorders>
            <w:vAlign w:val="center"/>
            <w:hideMark/>
          </w:tcPr>
          <w:p w14:paraId="23244D88" w14:textId="77777777" w:rsidR="008D0F56" w:rsidRPr="00090BC4" w:rsidRDefault="008D0F56" w:rsidP="008D0F56">
            <w:pPr>
              <w:widowControl/>
              <w:jc w:val="left"/>
              <w:rPr>
                <w:rFonts w:ascii="仿宋" w:eastAsia="仿宋" w:hAnsi="仿宋" w:cs="宋体"/>
                <w:b/>
                <w:bCs/>
                <w:color w:val="000000" w:themeColor="text1"/>
                <w:kern w:val="0"/>
                <w:sz w:val="18"/>
                <w:szCs w:val="18"/>
              </w:rPr>
            </w:pPr>
          </w:p>
        </w:tc>
        <w:tc>
          <w:tcPr>
            <w:tcW w:w="1299" w:type="dxa"/>
            <w:vMerge/>
            <w:tcBorders>
              <w:top w:val="single" w:sz="4" w:space="0" w:color="333300"/>
              <w:left w:val="single" w:sz="4" w:space="0" w:color="333300"/>
              <w:bottom w:val="single" w:sz="4" w:space="0" w:color="333300"/>
              <w:right w:val="single" w:sz="4" w:space="0" w:color="333300"/>
            </w:tcBorders>
            <w:vAlign w:val="center"/>
            <w:hideMark/>
          </w:tcPr>
          <w:p w14:paraId="42BF2AE1" w14:textId="77777777" w:rsidR="008D0F56" w:rsidRPr="00090BC4" w:rsidRDefault="008D0F56" w:rsidP="008D0F56">
            <w:pPr>
              <w:widowControl/>
              <w:jc w:val="left"/>
              <w:rPr>
                <w:rFonts w:ascii="仿宋" w:eastAsia="仿宋" w:hAnsi="仿宋" w:cs="宋体"/>
                <w:b/>
                <w:bCs/>
                <w:color w:val="000000" w:themeColor="text1"/>
                <w:kern w:val="0"/>
                <w:sz w:val="18"/>
                <w:szCs w:val="18"/>
              </w:rPr>
            </w:pPr>
          </w:p>
        </w:tc>
        <w:tc>
          <w:tcPr>
            <w:tcW w:w="531" w:type="dxa"/>
            <w:vMerge/>
            <w:tcBorders>
              <w:top w:val="single" w:sz="4" w:space="0" w:color="333300"/>
              <w:left w:val="single" w:sz="4" w:space="0" w:color="333300"/>
              <w:bottom w:val="single" w:sz="4" w:space="0" w:color="333300"/>
              <w:right w:val="single" w:sz="4" w:space="0" w:color="333300"/>
            </w:tcBorders>
            <w:vAlign w:val="center"/>
            <w:hideMark/>
          </w:tcPr>
          <w:p w14:paraId="3ADCD6BA" w14:textId="77777777" w:rsidR="008D0F56" w:rsidRPr="00090BC4" w:rsidRDefault="008D0F56" w:rsidP="008D0F56">
            <w:pPr>
              <w:widowControl/>
              <w:jc w:val="left"/>
              <w:rPr>
                <w:rFonts w:ascii="仿宋" w:eastAsia="仿宋" w:hAnsi="仿宋" w:cs="宋体"/>
                <w:b/>
                <w:bCs/>
                <w:color w:val="000000" w:themeColor="text1"/>
                <w:kern w:val="0"/>
                <w:sz w:val="18"/>
                <w:szCs w:val="18"/>
              </w:rPr>
            </w:pPr>
          </w:p>
        </w:tc>
        <w:tc>
          <w:tcPr>
            <w:tcW w:w="462" w:type="dxa"/>
            <w:vMerge w:val="restart"/>
            <w:tcBorders>
              <w:top w:val="nil"/>
              <w:left w:val="single" w:sz="4" w:space="0" w:color="333300"/>
              <w:bottom w:val="single" w:sz="4" w:space="0" w:color="333300"/>
              <w:right w:val="single" w:sz="4" w:space="0" w:color="333300"/>
            </w:tcBorders>
            <w:shd w:val="clear" w:color="000000" w:fill="CCFFFF"/>
            <w:vAlign w:val="center"/>
            <w:hideMark/>
          </w:tcPr>
          <w:p w14:paraId="45266101" w14:textId="77777777" w:rsidR="008D0F56" w:rsidRPr="00090BC4" w:rsidRDefault="008D0F56" w:rsidP="008D0F56">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讲课</w:t>
            </w:r>
          </w:p>
        </w:tc>
        <w:tc>
          <w:tcPr>
            <w:tcW w:w="425" w:type="dxa"/>
            <w:vMerge w:val="restart"/>
            <w:tcBorders>
              <w:top w:val="nil"/>
              <w:left w:val="single" w:sz="4" w:space="0" w:color="333300"/>
              <w:bottom w:val="single" w:sz="4" w:space="0" w:color="333300"/>
              <w:right w:val="single" w:sz="4" w:space="0" w:color="333300"/>
            </w:tcBorders>
            <w:shd w:val="clear" w:color="000000" w:fill="CCFFFF"/>
            <w:vAlign w:val="center"/>
            <w:hideMark/>
          </w:tcPr>
          <w:p w14:paraId="6C644F7B" w14:textId="77777777" w:rsidR="008D0F56" w:rsidRPr="00090BC4" w:rsidRDefault="008D0F56" w:rsidP="008D0F56">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实验</w:t>
            </w:r>
          </w:p>
        </w:tc>
        <w:tc>
          <w:tcPr>
            <w:tcW w:w="372" w:type="dxa"/>
            <w:vMerge w:val="restart"/>
            <w:tcBorders>
              <w:top w:val="nil"/>
              <w:left w:val="single" w:sz="4" w:space="0" w:color="333300"/>
              <w:bottom w:val="single" w:sz="4" w:space="0" w:color="333300"/>
              <w:right w:val="single" w:sz="4" w:space="0" w:color="333300"/>
            </w:tcBorders>
            <w:shd w:val="clear" w:color="000000" w:fill="CCFFFF"/>
            <w:vAlign w:val="center"/>
            <w:hideMark/>
          </w:tcPr>
          <w:p w14:paraId="5F4A2601" w14:textId="77777777" w:rsidR="008D0F56" w:rsidRPr="00090BC4" w:rsidRDefault="008D0F56" w:rsidP="008D0F56">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上机</w:t>
            </w:r>
          </w:p>
        </w:tc>
        <w:tc>
          <w:tcPr>
            <w:tcW w:w="428" w:type="dxa"/>
            <w:vMerge w:val="restart"/>
            <w:tcBorders>
              <w:top w:val="nil"/>
              <w:left w:val="single" w:sz="4" w:space="0" w:color="333300"/>
              <w:bottom w:val="single" w:sz="4" w:space="0" w:color="333300"/>
              <w:right w:val="single" w:sz="4" w:space="0" w:color="333300"/>
            </w:tcBorders>
            <w:shd w:val="clear" w:color="000000" w:fill="CCFFFF"/>
            <w:vAlign w:val="center"/>
            <w:hideMark/>
          </w:tcPr>
          <w:p w14:paraId="3AA0EC2D" w14:textId="77777777" w:rsidR="008D0F56" w:rsidRPr="00090BC4" w:rsidRDefault="008D0F56" w:rsidP="008D0F56">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实践</w:t>
            </w:r>
          </w:p>
        </w:tc>
        <w:tc>
          <w:tcPr>
            <w:tcW w:w="1062" w:type="dxa"/>
            <w:gridSpan w:val="3"/>
            <w:tcBorders>
              <w:top w:val="single" w:sz="4" w:space="0" w:color="333300"/>
              <w:left w:val="nil"/>
              <w:bottom w:val="single" w:sz="4" w:space="0" w:color="333300"/>
              <w:right w:val="single" w:sz="4" w:space="0" w:color="333300"/>
            </w:tcBorders>
            <w:shd w:val="clear" w:color="000000" w:fill="CCFFFF"/>
            <w:vAlign w:val="center"/>
            <w:hideMark/>
          </w:tcPr>
          <w:p w14:paraId="4A913ED5" w14:textId="77777777" w:rsidR="008D0F56" w:rsidRPr="00090BC4" w:rsidRDefault="008D0F56" w:rsidP="008D0F56">
            <w:pPr>
              <w:widowControl/>
              <w:jc w:val="center"/>
              <w:rPr>
                <w:rFonts w:ascii="仿宋" w:eastAsia="仿宋" w:hAnsi="仿宋" w:cs="宋体"/>
                <w:b/>
                <w:bCs/>
                <w:color w:val="000000" w:themeColor="text1"/>
                <w:kern w:val="0"/>
                <w:sz w:val="18"/>
                <w:szCs w:val="18"/>
              </w:rPr>
            </w:pPr>
            <w:proofErr w:type="gramStart"/>
            <w:r w:rsidRPr="00090BC4">
              <w:rPr>
                <w:rFonts w:ascii="仿宋" w:eastAsia="仿宋" w:hAnsi="仿宋" w:cs="宋体" w:hint="eastAsia"/>
                <w:b/>
                <w:bCs/>
                <w:color w:val="000000" w:themeColor="text1"/>
                <w:kern w:val="0"/>
                <w:sz w:val="18"/>
                <w:szCs w:val="18"/>
              </w:rPr>
              <w:t>一</w:t>
            </w:r>
            <w:proofErr w:type="gramEnd"/>
          </w:p>
        </w:tc>
        <w:tc>
          <w:tcPr>
            <w:tcW w:w="907" w:type="dxa"/>
            <w:gridSpan w:val="2"/>
            <w:tcBorders>
              <w:top w:val="single" w:sz="4" w:space="0" w:color="333300"/>
              <w:left w:val="nil"/>
              <w:bottom w:val="single" w:sz="4" w:space="0" w:color="333300"/>
              <w:right w:val="single" w:sz="4" w:space="0" w:color="333300"/>
            </w:tcBorders>
            <w:shd w:val="clear" w:color="000000" w:fill="CCFFFF"/>
            <w:vAlign w:val="center"/>
            <w:hideMark/>
          </w:tcPr>
          <w:p w14:paraId="41244BF8" w14:textId="77777777" w:rsidR="008D0F56" w:rsidRPr="00090BC4" w:rsidRDefault="008D0F56" w:rsidP="008D0F56">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二</w:t>
            </w:r>
          </w:p>
        </w:tc>
        <w:tc>
          <w:tcPr>
            <w:tcW w:w="882" w:type="dxa"/>
            <w:gridSpan w:val="2"/>
            <w:tcBorders>
              <w:top w:val="single" w:sz="4" w:space="0" w:color="333300"/>
              <w:left w:val="nil"/>
              <w:bottom w:val="single" w:sz="4" w:space="0" w:color="333300"/>
              <w:right w:val="single" w:sz="4" w:space="0" w:color="333300"/>
            </w:tcBorders>
            <w:shd w:val="clear" w:color="000000" w:fill="CCFFFF"/>
            <w:vAlign w:val="center"/>
            <w:hideMark/>
          </w:tcPr>
          <w:p w14:paraId="288333B9" w14:textId="77777777" w:rsidR="008D0F56" w:rsidRPr="00090BC4" w:rsidRDefault="008D0F56" w:rsidP="008D0F56">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三</w:t>
            </w:r>
          </w:p>
        </w:tc>
        <w:tc>
          <w:tcPr>
            <w:tcW w:w="907" w:type="dxa"/>
            <w:gridSpan w:val="2"/>
            <w:tcBorders>
              <w:top w:val="single" w:sz="4" w:space="0" w:color="333300"/>
              <w:left w:val="nil"/>
              <w:bottom w:val="single" w:sz="4" w:space="0" w:color="333300"/>
              <w:right w:val="single" w:sz="4" w:space="0" w:color="333300"/>
            </w:tcBorders>
            <w:shd w:val="clear" w:color="000000" w:fill="CCFFFF"/>
            <w:vAlign w:val="center"/>
            <w:hideMark/>
          </w:tcPr>
          <w:p w14:paraId="4C6416C0" w14:textId="77777777" w:rsidR="008D0F56" w:rsidRPr="00090BC4" w:rsidRDefault="008D0F56" w:rsidP="008D0F56">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四</w:t>
            </w:r>
          </w:p>
        </w:tc>
        <w:tc>
          <w:tcPr>
            <w:tcW w:w="443" w:type="dxa"/>
            <w:gridSpan w:val="2"/>
            <w:vMerge w:val="restart"/>
            <w:tcBorders>
              <w:top w:val="single" w:sz="4" w:space="0" w:color="333300"/>
              <w:left w:val="single" w:sz="4" w:space="0" w:color="333300"/>
              <w:bottom w:val="single" w:sz="4" w:space="0" w:color="333300"/>
              <w:right w:val="single" w:sz="4" w:space="0" w:color="333300"/>
            </w:tcBorders>
            <w:vAlign w:val="center"/>
            <w:hideMark/>
          </w:tcPr>
          <w:p w14:paraId="36C995B9" w14:textId="77777777" w:rsidR="008D0F56" w:rsidRPr="00090BC4" w:rsidRDefault="008D0F56" w:rsidP="008D0F56">
            <w:pPr>
              <w:widowControl/>
              <w:jc w:val="left"/>
              <w:rPr>
                <w:rFonts w:ascii="仿宋" w:eastAsia="仿宋" w:hAnsi="仿宋" w:cs="宋体"/>
                <w:b/>
                <w:bCs/>
                <w:color w:val="000000" w:themeColor="text1"/>
                <w:kern w:val="0"/>
                <w:sz w:val="18"/>
                <w:szCs w:val="18"/>
              </w:rPr>
            </w:pPr>
          </w:p>
        </w:tc>
        <w:tc>
          <w:tcPr>
            <w:tcW w:w="952" w:type="dxa"/>
            <w:gridSpan w:val="2"/>
            <w:vMerge w:val="restart"/>
            <w:tcBorders>
              <w:top w:val="single" w:sz="4" w:space="0" w:color="333300"/>
              <w:left w:val="single" w:sz="4" w:space="0" w:color="333300"/>
              <w:bottom w:val="single" w:sz="4" w:space="0" w:color="333300"/>
              <w:right w:val="single" w:sz="4" w:space="0" w:color="333300"/>
            </w:tcBorders>
            <w:vAlign w:val="center"/>
            <w:hideMark/>
          </w:tcPr>
          <w:p w14:paraId="6E81A91B" w14:textId="77777777" w:rsidR="008D0F56" w:rsidRPr="00090BC4" w:rsidRDefault="008D0F56" w:rsidP="008D0F56">
            <w:pPr>
              <w:widowControl/>
              <w:jc w:val="left"/>
              <w:rPr>
                <w:rFonts w:ascii="仿宋" w:eastAsia="仿宋" w:hAnsi="仿宋" w:cs="宋体"/>
                <w:b/>
                <w:bCs/>
                <w:color w:val="000000" w:themeColor="text1"/>
                <w:kern w:val="0"/>
                <w:sz w:val="18"/>
                <w:szCs w:val="18"/>
              </w:rPr>
            </w:pPr>
          </w:p>
        </w:tc>
        <w:tc>
          <w:tcPr>
            <w:tcW w:w="425" w:type="dxa"/>
            <w:vMerge w:val="restart"/>
            <w:tcBorders>
              <w:top w:val="single" w:sz="4" w:space="0" w:color="333300"/>
              <w:left w:val="single" w:sz="4" w:space="0" w:color="333300"/>
              <w:bottom w:val="single" w:sz="4" w:space="0" w:color="333300"/>
              <w:right w:val="single" w:sz="4" w:space="0" w:color="333300"/>
            </w:tcBorders>
            <w:vAlign w:val="center"/>
            <w:hideMark/>
          </w:tcPr>
          <w:p w14:paraId="7F4154E9" w14:textId="77777777" w:rsidR="008D0F56" w:rsidRPr="00090BC4" w:rsidRDefault="008D0F56" w:rsidP="008D0F56">
            <w:pPr>
              <w:widowControl/>
              <w:jc w:val="left"/>
              <w:rPr>
                <w:rFonts w:ascii="仿宋" w:eastAsia="仿宋" w:hAnsi="仿宋" w:cs="宋体"/>
                <w:b/>
                <w:bCs/>
                <w:color w:val="000000" w:themeColor="text1"/>
                <w:kern w:val="0"/>
                <w:sz w:val="20"/>
                <w:szCs w:val="20"/>
              </w:rPr>
            </w:pPr>
          </w:p>
        </w:tc>
      </w:tr>
      <w:tr w:rsidR="007A7017" w:rsidRPr="00090BC4" w14:paraId="47AC8A01" w14:textId="77777777" w:rsidTr="009B7B3B">
        <w:trPr>
          <w:trHeight w:val="270"/>
        </w:trPr>
        <w:tc>
          <w:tcPr>
            <w:tcW w:w="397" w:type="dxa"/>
            <w:vMerge/>
            <w:tcBorders>
              <w:top w:val="single" w:sz="4" w:space="0" w:color="333300"/>
              <w:left w:val="single" w:sz="4" w:space="0" w:color="333300"/>
              <w:bottom w:val="single" w:sz="4" w:space="0" w:color="333300"/>
              <w:right w:val="single" w:sz="4" w:space="0" w:color="333300"/>
            </w:tcBorders>
            <w:vAlign w:val="center"/>
            <w:hideMark/>
          </w:tcPr>
          <w:p w14:paraId="67BD624E" w14:textId="77777777" w:rsidR="008D0F56" w:rsidRPr="00090BC4" w:rsidRDefault="008D0F56" w:rsidP="008D0F56">
            <w:pPr>
              <w:widowControl/>
              <w:jc w:val="left"/>
              <w:rPr>
                <w:rFonts w:ascii="仿宋" w:eastAsia="仿宋" w:hAnsi="仿宋" w:cs="宋体"/>
                <w:b/>
                <w:bCs/>
                <w:color w:val="000000" w:themeColor="text1"/>
                <w:kern w:val="0"/>
                <w:sz w:val="18"/>
                <w:szCs w:val="18"/>
              </w:rPr>
            </w:pPr>
          </w:p>
        </w:tc>
        <w:tc>
          <w:tcPr>
            <w:tcW w:w="1299" w:type="dxa"/>
            <w:vMerge/>
            <w:tcBorders>
              <w:top w:val="single" w:sz="4" w:space="0" w:color="333300"/>
              <w:left w:val="single" w:sz="4" w:space="0" w:color="333300"/>
              <w:bottom w:val="single" w:sz="4" w:space="0" w:color="333300"/>
              <w:right w:val="single" w:sz="4" w:space="0" w:color="333300"/>
            </w:tcBorders>
            <w:vAlign w:val="center"/>
            <w:hideMark/>
          </w:tcPr>
          <w:p w14:paraId="67712C7D" w14:textId="77777777" w:rsidR="008D0F56" w:rsidRPr="00090BC4" w:rsidRDefault="008D0F56" w:rsidP="008D0F56">
            <w:pPr>
              <w:widowControl/>
              <w:jc w:val="left"/>
              <w:rPr>
                <w:rFonts w:ascii="仿宋" w:eastAsia="仿宋" w:hAnsi="仿宋" w:cs="宋体"/>
                <w:b/>
                <w:bCs/>
                <w:color w:val="000000" w:themeColor="text1"/>
                <w:kern w:val="0"/>
                <w:sz w:val="18"/>
                <w:szCs w:val="18"/>
              </w:rPr>
            </w:pPr>
          </w:p>
        </w:tc>
        <w:tc>
          <w:tcPr>
            <w:tcW w:w="531" w:type="dxa"/>
            <w:vMerge/>
            <w:tcBorders>
              <w:top w:val="single" w:sz="4" w:space="0" w:color="333300"/>
              <w:left w:val="single" w:sz="4" w:space="0" w:color="333300"/>
              <w:bottom w:val="single" w:sz="4" w:space="0" w:color="333300"/>
              <w:right w:val="single" w:sz="4" w:space="0" w:color="333300"/>
            </w:tcBorders>
            <w:vAlign w:val="center"/>
            <w:hideMark/>
          </w:tcPr>
          <w:p w14:paraId="7BC4B5A9" w14:textId="77777777" w:rsidR="008D0F56" w:rsidRPr="00090BC4" w:rsidRDefault="008D0F56" w:rsidP="008D0F56">
            <w:pPr>
              <w:widowControl/>
              <w:jc w:val="left"/>
              <w:rPr>
                <w:rFonts w:ascii="仿宋" w:eastAsia="仿宋" w:hAnsi="仿宋" w:cs="宋体"/>
                <w:b/>
                <w:bCs/>
                <w:color w:val="000000" w:themeColor="text1"/>
                <w:kern w:val="0"/>
                <w:sz w:val="18"/>
                <w:szCs w:val="18"/>
              </w:rPr>
            </w:pPr>
          </w:p>
        </w:tc>
        <w:tc>
          <w:tcPr>
            <w:tcW w:w="462" w:type="dxa"/>
            <w:vMerge/>
            <w:tcBorders>
              <w:top w:val="nil"/>
              <w:left w:val="single" w:sz="4" w:space="0" w:color="333300"/>
              <w:bottom w:val="single" w:sz="4" w:space="0" w:color="333300"/>
              <w:right w:val="single" w:sz="4" w:space="0" w:color="333300"/>
            </w:tcBorders>
            <w:vAlign w:val="center"/>
            <w:hideMark/>
          </w:tcPr>
          <w:p w14:paraId="447A1712" w14:textId="77777777" w:rsidR="008D0F56" w:rsidRPr="00090BC4" w:rsidRDefault="008D0F56" w:rsidP="008D0F56">
            <w:pPr>
              <w:widowControl/>
              <w:jc w:val="left"/>
              <w:rPr>
                <w:rFonts w:ascii="仿宋" w:eastAsia="仿宋" w:hAnsi="仿宋" w:cs="宋体"/>
                <w:b/>
                <w:bCs/>
                <w:color w:val="000000" w:themeColor="text1"/>
                <w:kern w:val="0"/>
                <w:sz w:val="18"/>
                <w:szCs w:val="18"/>
              </w:rPr>
            </w:pPr>
          </w:p>
        </w:tc>
        <w:tc>
          <w:tcPr>
            <w:tcW w:w="425" w:type="dxa"/>
            <w:vMerge/>
            <w:tcBorders>
              <w:top w:val="nil"/>
              <w:left w:val="single" w:sz="4" w:space="0" w:color="333300"/>
              <w:bottom w:val="single" w:sz="4" w:space="0" w:color="333300"/>
              <w:right w:val="single" w:sz="4" w:space="0" w:color="333300"/>
            </w:tcBorders>
            <w:vAlign w:val="center"/>
            <w:hideMark/>
          </w:tcPr>
          <w:p w14:paraId="1AD3DEFD" w14:textId="77777777" w:rsidR="008D0F56" w:rsidRPr="00090BC4" w:rsidRDefault="008D0F56" w:rsidP="008D0F56">
            <w:pPr>
              <w:widowControl/>
              <w:jc w:val="left"/>
              <w:rPr>
                <w:rFonts w:ascii="仿宋" w:eastAsia="仿宋" w:hAnsi="仿宋" w:cs="宋体"/>
                <w:b/>
                <w:bCs/>
                <w:color w:val="000000" w:themeColor="text1"/>
                <w:kern w:val="0"/>
                <w:sz w:val="18"/>
                <w:szCs w:val="18"/>
              </w:rPr>
            </w:pPr>
          </w:p>
        </w:tc>
        <w:tc>
          <w:tcPr>
            <w:tcW w:w="372" w:type="dxa"/>
            <w:vMerge/>
            <w:tcBorders>
              <w:top w:val="nil"/>
              <w:left w:val="single" w:sz="4" w:space="0" w:color="333300"/>
              <w:bottom w:val="single" w:sz="4" w:space="0" w:color="333300"/>
              <w:right w:val="single" w:sz="4" w:space="0" w:color="333300"/>
            </w:tcBorders>
            <w:vAlign w:val="center"/>
            <w:hideMark/>
          </w:tcPr>
          <w:p w14:paraId="4D1E5465" w14:textId="77777777" w:rsidR="008D0F56" w:rsidRPr="00090BC4" w:rsidRDefault="008D0F56" w:rsidP="008D0F56">
            <w:pPr>
              <w:widowControl/>
              <w:jc w:val="left"/>
              <w:rPr>
                <w:rFonts w:ascii="仿宋" w:eastAsia="仿宋" w:hAnsi="仿宋" w:cs="宋体"/>
                <w:b/>
                <w:bCs/>
                <w:color w:val="000000" w:themeColor="text1"/>
                <w:kern w:val="0"/>
                <w:sz w:val="18"/>
                <w:szCs w:val="18"/>
              </w:rPr>
            </w:pPr>
          </w:p>
        </w:tc>
        <w:tc>
          <w:tcPr>
            <w:tcW w:w="428" w:type="dxa"/>
            <w:vMerge/>
            <w:tcBorders>
              <w:top w:val="nil"/>
              <w:left w:val="single" w:sz="4" w:space="0" w:color="333300"/>
              <w:bottom w:val="single" w:sz="4" w:space="0" w:color="333300"/>
              <w:right w:val="single" w:sz="4" w:space="0" w:color="333300"/>
            </w:tcBorders>
            <w:vAlign w:val="center"/>
            <w:hideMark/>
          </w:tcPr>
          <w:p w14:paraId="1F988148" w14:textId="77777777" w:rsidR="008D0F56" w:rsidRPr="00090BC4" w:rsidRDefault="008D0F56" w:rsidP="008D0F56">
            <w:pPr>
              <w:widowControl/>
              <w:jc w:val="left"/>
              <w:rPr>
                <w:rFonts w:ascii="仿宋" w:eastAsia="仿宋" w:hAnsi="仿宋" w:cs="宋体"/>
                <w:b/>
                <w:bCs/>
                <w:color w:val="000000" w:themeColor="text1"/>
                <w:kern w:val="0"/>
                <w:sz w:val="18"/>
                <w:szCs w:val="18"/>
              </w:rPr>
            </w:pPr>
          </w:p>
        </w:tc>
        <w:tc>
          <w:tcPr>
            <w:tcW w:w="531" w:type="dxa"/>
            <w:gridSpan w:val="2"/>
            <w:tcBorders>
              <w:top w:val="nil"/>
              <w:left w:val="nil"/>
              <w:bottom w:val="single" w:sz="4" w:space="0" w:color="333300"/>
              <w:right w:val="single" w:sz="4" w:space="0" w:color="333300"/>
            </w:tcBorders>
            <w:shd w:val="clear" w:color="000000" w:fill="CCFFFF"/>
            <w:vAlign w:val="center"/>
            <w:hideMark/>
          </w:tcPr>
          <w:p w14:paraId="38A471C9" w14:textId="77777777" w:rsidR="008D0F56" w:rsidRPr="00090BC4" w:rsidRDefault="008D0F56" w:rsidP="008D0F56">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秋</w:t>
            </w:r>
          </w:p>
        </w:tc>
        <w:tc>
          <w:tcPr>
            <w:tcW w:w="531" w:type="dxa"/>
            <w:tcBorders>
              <w:top w:val="nil"/>
              <w:left w:val="nil"/>
              <w:bottom w:val="single" w:sz="4" w:space="0" w:color="333300"/>
              <w:right w:val="single" w:sz="4" w:space="0" w:color="333300"/>
            </w:tcBorders>
            <w:shd w:val="clear" w:color="000000" w:fill="CCFFFF"/>
            <w:vAlign w:val="center"/>
            <w:hideMark/>
          </w:tcPr>
          <w:p w14:paraId="17AE0291" w14:textId="77777777" w:rsidR="008D0F56" w:rsidRPr="00090BC4" w:rsidRDefault="008D0F56" w:rsidP="008D0F56">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春</w:t>
            </w:r>
          </w:p>
        </w:tc>
        <w:tc>
          <w:tcPr>
            <w:tcW w:w="441" w:type="dxa"/>
            <w:tcBorders>
              <w:top w:val="nil"/>
              <w:left w:val="nil"/>
              <w:bottom w:val="single" w:sz="4" w:space="0" w:color="333300"/>
              <w:right w:val="single" w:sz="4" w:space="0" w:color="333300"/>
            </w:tcBorders>
            <w:shd w:val="clear" w:color="000000" w:fill="CCFFFF"/>
            <w:vAlign w:val="center"/>
            <w:hideMark/>
          </w:tcPr>
          <w:p w14:paraId="09A5204A" w14:textId="77777777" w:rsidR="008D0F56" w:rsidRPr="00090BC4" w:rsidRDefault="008D0F56" w:rsidP="008D0F56">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秋</w:t>
            </w:r>
          </w:p>
        </w:tc>
        <w:tc>
          <w:tcPr>
            <w:tcW w:w="466" w:type="dxa"/>
            <w:tcBorders>
              <w:top w:val="nil"/>
              <w:left w:val="nil"/>
              <w:bottom w:val="single" w:sz="4" w:space="0" w:color="333300"/>
              <w:right w:val="single" w:sz="4" w:space="0" w:color="333300"/>
            </w:tcBorders>
            <w:shd w:val="clear" w:color="000000" w:fill="CCFFFF"/>
            <w:vAlign w:val="center"/>
            <w:hideMark/>
          </w:tcPr>
          <w:p w14:paraId="1ED45F6C" w14:textId="77777777" w:rsidR="008D0F56" w:rsidRPr="00090BC4" w:rsidRDefault="008D0F56" w:rsidP="008D0F56">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春</w:t>
            </w:r>
          </w:p>
        </w:tc>
        <w:tc>
          <w:tcPr>
            <w:tcW w:w="441" w:type="dxa"/>
            <w:tcBorders>
              <w:top w:val="nil"/>
              <w:left w:val="nil"/>
              <w:bottom w:val="single" w:sz="4" w:space="0" w:color="333300"/>
              <w:right w:val="single" w:sz="4" w:space="0" w:color="333300"/>
            </w:tcBorders>
            <w:shd w:val="clear" w:color="000000" w:fill="CCFFFF"/>
            <w:vAlign w:val="center"/>
            <w:hideMark/>
          </w:tcPr>
          <w:p w14:paraId="545D6FF9" w14:textId="77777777" w:rsidR="008D0F56" w:rsidRPr="00090BC4" w:rsidRDefault="008D0F56" w:rsidP="008D0F56">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秋</w:t>
            </w:r>
          </w:p>
        </w:tc>
        <w:tc>
          <w:tcPr>
            <w:tcW w:w="441" w:type="dxa"/>
            <w:tcBorders>
              <w:top w:val="nil"/>
              <w:left w:val="nil"/>
              <w:bottom w:val="single" w:sz="4" w:space="0" w:color="333300"/>
              <w:right w:val="single" w:sz="4" w:space="0" w:color="333300"/>
            </w:tcBorders>
            <w:shd w:val="clear" w:color="000000" w:fill="CCFFFF"/>
            <w:vAlign w:val="center"/>
            <w:hideMark/>
          </w:tcPr>
          <w:p w14:paraId="1F9D9713" w14:textId="77777777" w:rsidR="008D0F56" w:rsidRPr="00090BC4" w:rsidRDefault="008D0F56" w:rsidP="008D0F56">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春</w:t>
            </w:r>
          </w:p>
        </w:tc>
        <w:tc>
          <w:tcPr>
            <w:tcW w:w="466" w:type="dxa"/>
            <w:tcBorders>
              <w:top w:val="nil"/>
              <w:left w:val="nil"/>
              <w:bottom w:val="single" w:sz="4" w:space="0" w:color="333300"/>
              <w:right w:val="single" w:sz="4" w:space="0" w:color="333300"/>
            </w:tcBorders>
            <w:shd w:val="clear" w:color="000000" w:fill="CCFFFF"/>
            <w:vAlign w:val="center"/>
            <w:hideMark/>
          </w:tcPr>
          <w:p w14:paraId="7BB971CA" w14:textId="77777777" w:rsidR="008D0F56" w:rsidRPr="00090BC4" w:rsidRDefault="008D0F56" w:rsidP="008D0F56">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秋</w:t>
            </w:r>
          </w:p>
        </w:tc>
        <w:tc>
          <w:tcPr>
            <w:tcW w:w="441" w:type="dxa"/>
            <w:tcBorders>
              <w:top w:val="nil"/>
              <w:left w:val="nil"/>
              <w:bottom w:val="single" w:sz="4" w:space="0" w:color="333300"/>
              <w:right w:val="single" w:sz="4" w:space="0" w:color="333300"/>
            </w:tcBorders>
            <w:shd w:val="clear" w:color="000000" w:fill="CCFFFF"/>
            <w:vAlign w:val="center"/>
            <w:hideMark/>
          </w:tcPr>
          <w:p w14:paraId="144F53F0" w14:textId="77777777" w:rsidR="008D0F56" w:rsidRPr="00090BC4" w:rsidRDefault="008D0F56" w:rsidP="008D0F56">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春</w:t>
            </w:r>
          </w:p>
        </w:tc>
        <w:tc>
          <w:tcPr>
            <w:tcW w:w="443" w:type="dxa"/>
            <w:gridSpan w:val="2"/>
            <w:vMerge/>
            <w:tcBorders>
              <w:top w:val="nil"/>
              <w:left w:val="nil"/>
              <w:bottom w:val="single" w:sz="4" w:space="0" w:color="333300"/>
              <w:right w:val="single" w:sz="4" w:space="0" w:color="333300"/>
            </w:tcBorders>
            <w:vAlign w:val="center"/>
            <w:hideMark/>
          </w:tcPr>
          <w:p w14:paraId="4253D3E9" w14:textId="77777777" w:rsidR="008D0F56" w:rsidRPr="00090BC4" w:rsidRDefault="008D0F56" w:rsidP="008D0F56">
            <w:pPr>
              <w:widowControl/>
              <w:jc w:val="left"/>
              <w:rPr>
                <w:rFonts w:ascii="仿宋" w:eastAsia="仿宋" w:hAnsi="仿宋" w:cs="宋体"/>
                <w:b/>
                <w:bCs/>
                <w:color w:val="000000" w:themeColor="text1"/>
                <w:kern w:val="0"/>
                <w:sz w:val="18"/>
                <w:szCs w:val="18"/>
              </w:rPr>
            </w:pPr>
          </w:p>
        </w:tc>
        <w:tc>
          <w:tcPr>
            <w:tcW w:w="952" w:type="dxa"/>
            <w:gridSpan w:val="2"/>
            <w:vMerge/>
            <w:tcBorders>
              <w:top w:val="nil"/>
              <w:left w:val="nil"/>
              <w:bottom w:val="single" w:sz="4" w:space="0" w:color="333300"/>
              <w:right w:val="single" w:sz="4" w:space="0" w:color="333300"/>
            </w:tcBorders>
            <w:vAlign w:val="center"/>
            <w:hideMark/>
          </w:tcPr>
          <w:p w14:paraId="24F5748D" w14:textId="77777777" w:rsidR="008D0F56" w:rsidRPr="00090BC4" w:rsidRDefault="008D0F56" w:rsidP="008D0F56">
            <w:pPr>
              <w:widowControl/>
              <w:jc w:val="left"/>
              <w:rPr>
                <w:rFonts w:ascii="仿宋" w:eastAsia="仿宋" w:hAnsi="仿宋" w:cs="宋体"/>
                <w:b/>
                <w:bCs/>
                <w:color w:val="000000" w:themeColor="text1"/>
                <w:kern w:val="0"/>
                <w:sz w:val="18"/>
                <w:szCs w:val="18"/>
              </w:rPr>
            </w:pPr>
          </w:p>
        </w:tc>
        <w:tc>
          <w:tcPr>
            <w:tcW w:w="425" w:type="dxa"/>
            <w:vMerge/>
            <w:tcBorders>
              <w:top w:val="single" w:sz="4" w:space="0" w:color="333300"/>
              <w:left w:val="single" w:sz="4" w:space="0" w:color="333300"/>
              <w:bottom w:val="single" w:sz="4" w:space="0" w:color="333300"/>
              <w:right w:val="single" w:sz="4" w:space="0" w:color="333300"/>
            </w:tcBorders>
            <w:vAlign w:val="center"/>
            <w:hideMark/>
          </w:tcPr>
          <w:p w14:paraId="77851611" w14:textId="77777777" w:rsidR="008D0F56" w:rsidRPr="00090BC4" w:rsidRDefault="008D0F56" w:rsidP="008D0F56">
            <w:pPr>
              <w:widowControl/>
              <w:jc w:val="left"/>
              <w:rPr>
                <w:rFonts w:ascii="仿宋" w:eastAsia="仿宋" w:hAnsi="仿宋" w:cs="宋体"/>
                <w:b/>
                <w:bCs/>
                <w:color w:val="000000" w:themeColor="text1"/>
                <w:kern w:val="0"/>
                <w:sz w:val="20"/>
                <w:szCs w:val="20"/>
              </w:rPr>
            </w:pPr>
          </w:p>
        </w:tc>
      </w:tr>
      <w:tr w:rsidR="007A7017" w:rsidRPr="00090BC4" w14:paraId="02EE6E16" w14:textId="77777777" w:rsidTr="009B7B3B">
        <w:trPr>
          <w:trHeight w:val="1009"/>
        </w:trPr>
        <w:tc>
          <w:tcPr>
            <w:tcW w:w="397" w:type="dxa"/>
            <w:vMerge w:val="restart"/>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41371DB5" w14:textId="77777777" w:rsidR="008D0F56" w:rsidRPr="00090BC4" w:rsidRDefault="008D0F56" w:rsidP="008D0F56">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必修</w:t>
            </w:r>
          </w:p>
        </w:tc>
        <w:tc>
          <w:tcPr>
            <w:tcW w:w="1299" w:type="dxa"/>
            <w:tcBorders>
              <w:top w:val="nil"/>
              <w:left w:val="nil"/>
              <w:bottom w:val="single" w:sz="4" w:space="0" w:color="333300"/>
              <w:right w:val="single" w:sz="4" w:space="0" w:color="333300"/>
            </w:tcBorders>
            <w:shd w:val="clear" w:color="auto" w:fill="auto"/>
            <w:vAlign w:val="center"/>
            <w:hideMark/>
          </w:tcPr>
          <w:p w14:paraId="7A7B7E52" w14:textId="77777777" w:rsidR="008D0F56" w:rsidRPr="00090BC4" w:rsidRDefault="008D0F56" w:rsidP="008D0F56">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思想道德修养与法律基础</w:t>
            </w:r>
            <w:r w:rsidRPr="00090BC4">
              <w:rPr>
                <w:rFonts w:ascii="仿宋" w:eastAsia="仿宋" w:hAnsi="仿宋" w:cs="宋体" w:hint="eastAsia"/>
                <w:color w:val="000000" w:themeColor="text1"/>
                <w:kern w:val="0"/>
                <w:sz w:val="18"/>
                <w:szCs w:val="18"/>
              </w:rPr>
              <w:br/>
              <w:t>（</w:t>
            </w:r>
            <w:r w:rsidRPr="00090BC4">
              <w:rPr>
                <w:rFonts w:ascii="仿宋" w:eastAsia="仿宋" w:hAnsi="仿宋" w:cs="Times New Roman"/>
                <w:color w:val="000000" w:themeColor="text1"/>
                <w:kern w:val="0"/>
                <w:sz w:val="18"/>
                <w:szCs w:val="18"/>
              </w:rPr>
              <w:t>Ideological and Moral Cultivate &amp; Fundamentals of Law</w:t>
            </w:r>
            <w:r w:rsidRPr="00090BC4">
              <w:rPr>
                <w:rFonts w:ascii="仿宋" w:eastAsia="仿宋" w:hAnsi="仿宋" w:cs="宋体" w:hint="eastAsia"/>
                <w:color w:val="000000" w:themeColor="text1"/>
                <w:kern w:val="0"/>
                <w:sz w:val="18"/>
                <w:szCs w:val="18"/>
              </w:rPr>
              <w:t>）</w:t>
            </w:r>
          </w:p>
        </w:tc>
        <w:tc>
          <w:tcPr>
            <w:tcW w:w="531" w:type="dxa"/>
            <w:tcBorders>
              <w:top w:val="nil"/>
              <w:left w:val="nil"/>
              <w:bottom w:val="single" w:sz="4" w:space="0" w:color="333300"/>
              <w:right w:val="single" w:sz="4" w:space="0" w:color="333300"/>
            </w:tcBorders>
            <w:shd w:val="clear" w:color="auto" w:fill="auto"/>
            <w:vAlign w:val="center"/>
            <w:hideMark/>
          </w:tcPr>
          <w:p w14:paraId="6EA9FA42"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3</w:t>
            </w:r>
          </w:p>
        </w:tc>
        <w:tc>
          <w:tcPr>
            <w:tcW w:w="462" w:type="dxa"/>
            <w:tcBorders>
              <w:top w:val="nil"/>
              <w:left w:val="nil"/>
              <w:bottom w:val="single" w:sz="4" w:space="0" w:color="333300"/>
              <w:right w:val="single" w:sz="4" w:space="0" w:color="333300"/>
            </w:tcBorders>
            <w:shd w:val="clear" w:color="auto" w:fill="auto"/>
            <w:vAlign w:val="center"/>
            <w:hideMark/>
          </w:tcPr>
          <w:p w14:paraId="09F2BA87"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32</w:t>
            </w:r>
          </w:p>
        </w:tc>
        <w:tc>
          <w:tcPr>
            <w:tcW w:w="425" w:type="dxa"/>
            <w:tcBorders>
              <w:top w:val="nil"/>
              <w:left w:val="nil"/>
              <w:bottom w:val="single" w:sz="4" w:space="0" w:color="333300"/>
              <w:right w:val="nil"/>
            </w:tcBorders>
            <w:shd w:val="clear" w:color="auto" w:fill="auto"/>
            <w:vAlign w:val="center"/>
            <w:hideMark/>
          </w:tcPr>
          <w:p w14:paraId="3FEA8CF5"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72" w:type="dxa"/>
            <w:tcBorders>
              <w:top w:val="nil"/>
              <w:left w:val="single" w:sz="4" w:space="0" w:color="333300"/>
              <w:bottom w:val="single" w:sz="4" w:space="0" w:color="333300"/>
              <w:right w:val="nil"/>
            </w:tcBorders>
            <w:shd w:val="clear" w:color="auto" w:fill="auto"/>
            <w:vAlign w:val="center"/>
            <w:hideMark/>
          </w:tcPr>
          <w:p w14:paraId="242E6A86"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28" w:type="dxa"/>
            <w:tcBorders>
              <w:top w:val="nil"/>
              <w:left w:val="single" w:sz="4" w:space="0" w:color="333300"/>
              <w:bottom w:val="single" w:sz="4" w:space="0" w:color="333300"/>
              <w:right w:val="nil"/>
            </w:tcBorders>
            <w:shd w:val="clear" w:color="auto" w:fill="auto"/>
            <w:vAlign w:val="center"/>
            <w:hideMark/>
          </w:tcPr>
          <w:p w14:paraId="23B95027"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32</w:t>
            </w:r>
          </w:p>
        </w:tc>
        <w:tc>
          <w:tcPr>
            <w:tcW w:w="531" w:type="dxa"/>
            <w:gridSpan w:val="2"/>
            <w:tcBorders>
              <w:top w:val="nil"/>
              <w:left w:val="single" w:sz="4" w:space="0" w:color="333300"/>
              <w:bottom w:val="single" w:sz="4" w:space="0" w:color="333300"/>
              <w:right w:val="single" w:sz="4" w:space="0" w:color="333300"/>
            </w:tcBorders>
            <w:shd w:val="clear" w:color="auto" w:fill="auto"/>
            <w:vAlign w:val="center"/>
            <w:hideMark/>
          </w:tcPr>
          <w:p w14:paraId="1744A7DC"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531" w:type="dxa"/>
            <w:tcBorders>
              <w:top w:val="nil"/>
              <w:left w:val="nil"/>
              <w:bottom w:val="single" w:sz="4" w:space="0" w:color="333300"/>
              <w:right w:val="single" w:sz="4" w:space="0" w:color="333300"/>
            </w:tcBorders>
            <w:shd w:val="clear" w:color="000000" w:fill="FFFF99"/>
            <w:vAlign w:val="center"/>
            <w:hideMark/>
          </w:tcPr>
          <w:p w14:paraId="3FE86589"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3</w:t>
            </w:r>
          </w:p>
        </w:tc>
        <w:tc>
          <w:tcPr>
            <w:tcW w:w="441" w:type="dxa"/>
            <w:tcBorders>
              <w:top w:val="nil"/>
              <w:left w:val="nil"/>
              <w:bottom w:val="single" w:sz="4" w:space="0" w:color="333300"/>
              <w:right w:val="single" w:sz="4" w:space="0" w:color="333300"/>
            </w:tcBorders>
            <w:shd w:val="clear" w:color="000000" w:fill="CCFFCC"/>
            <w:vAlign w:val="center"/>
            <w:hideMark/>
          </w:tcPr>
          <w:p w14:paraId="518BFE9A" w14:textId="77777777" w:rsidR="008D0F56" w:rsidRPr="00090BC4" w:rsidRDefault="008D0F56" w:rsidP="008D0F56">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66" w:type="dxa"/>
            <w:tcBorders>
              <w:top w:val="nil"/>
              <w:left w:val="nil"/>
              <w:bottom w:val="single" w:sz="4" w:space="0" w:color="333300"/>
              <w:right w:val="single" w:sz="4" w:space="0" w:color="333300"/>
            </w:tcBorders>
            <w:shd w:val="clear" w:color="auto" w:fill="auto"/>
            <w:vAlign w:val="center"/>
            <w:hideMark/>
          </w:tcPr>
          <w:p w14:paraId="02B33EE1"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1" w:type="dxa"/>
            <w:tcBorders>
              <w:top w:val="nil"/>
              <w:left w:val="nil"/>
              <w:bottom w:val="single" w:sz="4" w:space="0" w:color="333300"/>
              <w:right w:val="single" w:sz="4" w:space="0" w:color="333300"/>
            </w:tcBorders>
            <w:shd w:val="clear" w:color="000000" w:fill="FFFF99"/>
            <w:vAlign w:val="center"/>
            <w:hideMark/>
          </w:tcPr>
          <w:p w14:paraId="317FE48D"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1" w:type="dxa"/>
            <w:tcBorders>
              <w:top w:val="nil"/>
              <w:left w:val="nil"/>
              <w:bottom w:val="single" w:sz="4" w:space="0" w:color="333300"/>
              <w:right w:val="single" w:sz="4" w:space="0" w:color="333300"/>
            </w:tcBorders>
            <w:shd w:val="clear" w:color="000000" w:fill="CCFFCC"/>
            <w:vAlign w:val="center"/>
            <w:hideMark/>
          </w:tcPr>
          <w:p w14:paraId="126FD284" w14:textId="77777777" w:rsidR="008D0F56" w:rsidRPr="00090BC4" w:rsidRDefault="008D0F56" w:rsidP="008D0F56">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66" w:type="dxa"/>
            <w:tcBorders>
              <w:top w:val="nil"/>
              <w:left w:val="nil"/>
              <w:bottom w:val="single" w:sz="4" w:space="0" w:color="333300"/>
              <w:right w:val="single" w:sz="4" w:space="0" w:color="333300"/>
            </w:tcBorders>
            <w:shd w:val="clear" w:color="auto" w:fill="auto"/>
            <w:vAlign w:val="center"/>
            <w:hideMark/>
          </w:tcPr>
          <w:p w14:paraId="66EBBB89"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1" w:type="dxa"/>
            <w:tcBorders>
              <w:top w:val="nil"/>
              <w:left w:val="nil"/>
              <w:bottom w:val="single" w:sz="4" w:space="0" w:color="333300"/>
              <w:right w:val="single" w:sz="4" w:space="0" w:color="333300"/>
            </w:tcBorders>
            <w:shd w:val="clear" w:color="000000" w:fill="FFFF99"/>
            <w:vAlign w:val="center"/>
            <w:hideMark/>
          </w:tcPr>
          <w:p w14:paraId="7C866FB3"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3" w:type="dxa"/>
            <w:gridSpan w:val="2"/>
            <w:tcBorders>
              <w:top w:val="nil"/>
              <w:left w:val="nil"/>
              <w:bottom w:val="single" w:sz="4" w:space="0" w:color="333300"/>
              <w:right w:val="single" w:sz="4" w:space="0" w:color="333300"/>
            </w:tcBorders>
            <w:shd w:val="clear" w:color="000000" w:fill="CCFFCC"/>
            <w:vAlign w:val="center"/>
            <w:hideMark/>
          </w:tcPr>
          <w:p w14:paraId="4C782CAC" w14:textId="77777777" w:rsidR="008D0F56" w:rsidRPr="00090BC4" w:rsidRDefault="008D0F56" w:rsidP="008D0F56">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考试</w:t>
            </w:r>
          </w:p>
        </w:tc>
        <w:tc>
          <w:tcPr>
            <w:tcW w:w="952" w:type="dxa"/>
            <w:gridSpan w:val="2"/>
            <w:tcBorders>
              <w:top w:val="nil"/>
              <w:left w:val="nil"/>
              <w:bottom w:val="single" w:sz="4" w:space="0" w:color="333300"/>
              <w:right w:val="single" w:sz="4" w:space="0" w:color="333300"/>
            </w:tcBorders>
            <w:shd w:val="clear" w:color="auto" w:fill="auto"/>
            <w:vAlign w:val="center"/>
            <w:hideMark/>
          </w:tcPr>
          <w:p w14:paraId="3956AC0F" w14:textId="394F8E5D" w:rsidR="008D0F56" w:rsidRPr="00090BC4" w:rsidRDefault="008D0F56" w:rsidP="008D0F56">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B1</w:t>
            </w:r>
            <w:r w:rsidR="00B30236">
              <w:rPr>
                <w:rFonts w:ascii="仿宋" w:eastAsia="仿宋" w:hAnsi="仿宋" w:cs="宋体"/>
                <w:color w:val="000000" w:themeColor="text1"/>
                <w:kern w:val="0"/>
                <w:sz w:val="18"/>
                <w:szCs w:val="18"/>
              </w:rPr>
              <w:t>3</w:t>
            </w:r>
            <w:r w:rsidRPr="00090BC4">
              <w:rPr>
                <w:rFonts w:ascii="仿宋" w:eastAsia="仿宋" w:hAnsi="仿宋" w:cs="宋体" w:hint="eastAsia"/>
                <w:color w:val="000000" w:themeColor="text1"/>
                <w:kern w:val="0"/>
                <w:sz w:val="18"/>
                <w:szCs w:val="18"/>
              </w:rPr>
              <w:t>1601</w:t>
            </w:r>
          </w:p>
        </w:tc>
        <w:tc>
          <w:tcPr>
            <w:tcW w:w="425" w:type="dxa"/>
            <w:tcBorders>
              <w:top w:val="nil"/>
              <w:left w:val="nil"/>
              <w:bottom w:val="dashed" w:sz="4" w:space="0" w:color="auto"/>
              <w:right w:val="single" w:sz="4" w:space="0" w:color="333300"/>
            </w:tcBorders>
            <w:shd w:val="clear" w:color="000000" w:fill="FFFF99"/>
            <w:vAlign w:val="center"/>
            <w:hideMark/>
          </w:tcPr>
          <w:p w14:paraId="4D1392AA" w14:textId="77777777" w:rsidR="008D0F56" w:rsidRPr="00090BC4" w:rsidRDefault="008D0F56" w:rsidP="008D0F56">
            <w:pPr>
              <w:widowControl/>
              <w:jc w:val="center"/>
              <w:rPr>
                <w:rFonts w:ascii="仿宋" w:eastAsia="仿宋" w:hAnsi="仿宋" w:cs="宋体"/>
                <w:color w:val="000000" w:themeColor="text1"/>
                <w:kern w:val="0"/>
                <w:sz w:val="20"/>
                <w:szCs w:val="20"/>
              </w:rPr>
            </w:pPr>
            <w:r w:rsidRPr="00090BC4">
              <w:rPr>
                <w:rFonts w:ascii="仿宋" w:eastAsia="仿宋" w:hAnsi="仿宋" w:cs="宋体" w:hint="eastAsia"/>
                <w:color w:val="000000" w:themeColor="text1"/>
                <w:kern w:val="0"/>
                <w:sz w:val="20"/>
                <w:szCs w:val="20"/>
              </w:rPr>
              <w:t xml:space="preserve">　</w:t>
            </w:r>
          </w:p>
        </w:tc>
      </w:tr>
      <w:tr w:rsidR="007A7017" w:rsidRPr="009622DB" w14:paraId="2CE0A4A1" w14:textId="77777777" w:rsidTr="009B7B3B">
        <w:trPr>
          <w:trHeight w:val="840"/>
        </w:trPr>
        <w:tc>
          <w:tcPr>
            <w:tcW w:w="397" w:type="dxa"/>
            <w:vMerge/>
            <w:tcBorders>
              <w:top w:val="single" w:sz="4" w:space="0" w:color="333300"/>
              <w:left w:val="single" w:sz="4" w:space="0" w:color="333300"/>
              <w:bottom w:val="single" w:sz="4" w:space="0" w:color="333300"/>
              <w:right w:val="single" w:sz="4" w:space="0" w:color="333300"/>
            </w:tcBorders>
            <w:vAlign w:val="center"/>
            <w:hideMark/>
          </w:tcPr>
          <w:p w14:paraId="1001EBCE" w14:textId="77777777" w:rsidR="008D0F56" w:rsidRPr="00090BC4" w:rsidRDefault="008D0F56" w:rsidP="008D0F56">
            <w:pPr>
              <w:widowControl/>
              <w:jc w:val="left"/>
              <w:rPr>
                <w:rFonts w:ascii="仿宋" w:eastAsia="仿宋" w:hAnsi="仿宋" w:cs="宋体"/>
                <w:b/>
                <w:bCs/>
                <w:color w:val="000000" w:themeColor="text1"/>
                <w:kern w:val="0"/>
                <w:sz w:val="18"/>
                <w:szCs w:val="18"/>
              </w:rPr>
            </w:pPr>
          </w:p>
        </w:tc>
        <w:tc>
          <w:tcPr>
            <w:tcW w:w="1299" w:type="dxa"/>
            <w:tcBorders>
              <w:top w:val="single" w:sz="4" w:space="0" w:color="333300"/>
              <w:left w:val="nil"/>
              <w:bottom w:val="single" w:sz="4" w:space="0" w:color="333300"/>
              <w:right w:val="single" w:sz="4" w:space="0" w:color="333300"/>
            </w:tcBorders>
            <w:shd w:val="clear" w:color="auto" w:fill="auto"/>
            <w:vAlign w:val="center"/>
            <w:hideMark/>
          </w:tcPr>
          <w:p w14:paraId="34BFFEF4" w14:textId="77777777" w:rsidR="008D0F56" w:rsidRPr="0078616F" w:rsidRDefault="008D0F56" w:rsidP="008D0F56">
            <w:pPr>
              <w:widowControl/>
              <w:jc w:val="left"/>
              <w:rPr>
                <w:rFonts w:ascii="仿宋" w:eastAsia="仿宋" w:hAnsi="仿宋" w:cs="宋体"/>
                <w:kern w:val="0"/>
                <w:sz w:val="18"/>
                <w:szCs w:val="18"/>
              </w:rPr>
            </w:pPr>
            <w:r w:rsidRPr="0078616F">
              <w:rPr>
                <w:rFonts w:ascii="仿宋" w:eastAsia="仿宋" w:hAnsi="仿宋" w:cs="宋体" w:hint="eastAsia"/>
                <w:kern w:val="0"/>
                <w:sz w:val="18"/>
                <w:szCs w:val="18"/>
              </w:rPr>
              <w:t>中国近现代史纲要</w:t>
            </w:r>
            <w:r w:rsidRPr="0078616F">
              <w:rPr>
                <w:rFonts w:ascii="仿宋" w:eastAsia="仿宋" w:hAnsi="仿宋" w:cs="宋体" w:hint="eastAsia"/>
                <w:kern w:val="0"/>
                <w:sz w:val="18"/>
                <w:szCs w:val="18"/>
              </w:rPr>
              <w:br/>
              <w:t>（</w:t>
            </w:r>
            <w:r w:rsidRPr="0078616F">
              <w:rPr>
                <w:rFonts w:ascii="仿宋" w:eastAsia="仿宋" w:hAnsi="仿宋" w:cs="Times New Roman"/>
                <w:kern w:val="0"/>
                <w:sz w:val="18"/>
                <w:szCs w:val="18"/>
              </w:rPr>
              <w:t>The Outline of Modern History of China</w:t>
            </w:r>
            <w:r w:rsidRPr="0078616F">
              <w:rPr>
                <w:rFonts w:ascii="仿宋" w:eastAsia="仿宋" w:hAnsi="仿宋" w:cs="宋体" w:hint="eastAsia"/>
                <w:kern w:val="0"/>
                <w:sz w:val="18"/>
                <w:szCs w:val="18"/>
              </w:rPr>
              <w:t>）</w:t>
            </w:r>
          </w:p>
        </w:tc>
        <w:tc>
          <w:tcPr>
            <w:tcW w:w="531" w:type="dxa"/>
            <w:tcBorders>
              <w:top w:val="nil"/>
              <w:left w:val="nil"/>
              <w:bottom w:val="single" w:sz="4" w:space="0" w:color="333300"/>
              <w:right w:val="single" w:sz="4" w:space="0" w:color="333300"/>
            </w:tcBorders>
            <w:shd w:val="clear" w:color="auto" w:fill="auto"/>
            <w:vAlign w:val="center"/>
            <w:hideMark/>
          </w:tcPr>
          <w:p w14:paraId="44A49B33" w14:textId="7E104485" w:rsidR="008D0F56" w:rsidRPr="0078616F" w:rsidRDefault="007B0200" w:rsidP="008D0F56">
            <w:pPr>
              <w:widowControl/>
              <w:jc w:val="center"/>
              <w:rPr>
                <w:rFonts w:ascii="仿宋" w:eastAsia="仿宋" w:hAnsi="仿宋" w:cs="Times New Roman"/>
                <w:kern w:val="0"/>
                <w:sz w:val="18"/>
                <w:szCs w:val="18"/>
              </w:rPr>
            </w:pPr>
            <w:r w:rsidRPr="0078616F">
              <w:rPr>
                <w:rFonts w:ascii="仿宋" w:eastAsia="仿宋" w:hAnsi="仿宋" w:cs="Times New Roman"/>
                <w:kern w:val="0"/>
                <w:sz w:val="18"/>
                <w:szCs w:val="18"/>
              </w:rPr>
              <w:t>3</w:t>
            </w:r>
          </w:p>
        </w:tc>
        <w:tc>
          <w:tcPr>
            <w:tcW w:w="462" w:type="dxa"/>
            <w:tcBorders>
              <w:top w:val="nil"/>
              <w:left w:val="nil"/>
              <w:bottom w:val="single" w:sz="4" w:space="0" w:color="333300"/>
              <w:right w:val="single" w:sz="4" w:space="0" w:color="333300"/>
            </w:tcBorders>
            <w:shd w:val="clear" w:color="auto" w:fill="auto"/>
            <w:vAlign w:val="center"/>
            <w:hideMark/>
          </w:tcPr>
          <w:p w14:paraId="79E2D515" w14:textId="708E94AB" w:rsidR="008D0F56" w:rsidRPr="0078616F" w:rsidRDefault="00696462" w:rsidP="008D0F56">
            <w:pPr>
              <w:widowControl/>
              <w:jc w:val="center"/>
              <w:rPr>
                <w:rFonts w:ascii="仿宋" w:eastAsia="仿宋" w:hAnsi="仿宋" w:cs="Times New Roman"/>
                <w:kern w:val="0"/>
                <w:sz w:val="18"/>
                <w:szCs w:val="18"/>
              </w:rPr>
            </w:pPr>
            <w:r w:rsidRPr="0078616F">
              <w:rPr>
                <w:rFonts w:ascii="仿宋" w:eastAsia="仿宋" w:hAnsi="仿宋" w:cs="Times New Roman"/>
                <w:kern w:val="0"/>
                <w:sz w:val="18"/>
                <w:szCs w:val="18"/>
              </w:rPr>
              <w:t>32</w:t>
            </w:r>
          </w:p>
        </w:tc>
        <w:tc>
          <w:tcPr>
            <w:tcW w:w="425" w:type="dxa"/>
            <w:tcBorders>
              <w:top w:val="nil"/>
              <w:left w:val="nil"/>
              <w:bottom w:val="single" w:sz="4" w:space="0" w:color="333300"/>
              <w:right w:val="nil"/>
            </w:tcBorders>
            <w:shd w:val="clear" w:color="auto" w:fill="auto"/>
            <w:vAlign w:val="center"/>
            <w:hideMark/>
          </w:tcPr>
          <w:p w14:paraId="0E157381" w14:textId="77777777" w:rsidR="008D0F56" w:rsidRPr="0078616F" w:rsidRDefault="008D0F56" w:rsidP="008D0F56">
            <w:pPr>
              <w:widowControl/>
              <w:jc w:val="center"/>
              <w:rPr>
                <w:rFonts w:ascii="仿宋" w:eastAsia="仿宋" w:hAnsi="仿宋" w:cs="Times New Roman"/>
                <w:kern w:val="0"/>
                <w:sz w:val="18"/>
                <w:szCs w:val="18"/>
              </w:rPr>
            </w:pPr>
            <w:r w:rsidRPr="0078616F">
              <w:rPr>
                <w:rFonts w:ascii="仿宋" w:eastAsia="仿宋" w:hAnsi="仿宋" w:cs="Times New Roman"/>
                <w:kern w:val="0"/>
                <w:sz w:val="18"/>
                <w:szCs w:val="18"/>
              </w:rPr>
              <w:t xml:space="preserve">　</w:t>
            </w:r>
          </w:p>
        </w:tc>
        <w:tc>
          <w:tcPr>
            <w:tcW w:w="372" w:type="dxa"/>
            <w:tcBorders>
              <w:top w:val="nil"/>
              <w:left w:val="single" w:sz="4" w:space="0" w:color="333300"/>
              <w:bottom w:val="single" w:sz="4" w:space="0" w:color="333300"/>
              <w:right w:val="nil"/>
            </w:tcBorders>
            <w:shd w:val="clear" w:color="auto" w:fill="auto"/>
            <w:vAlign w:val="center"/>
            <w:hideMark/>
          </w:tcPr>
          <w:p w14:paraId="67FCCC7D" w14:textId="77777777" w:rsidR="008D0F56" w:rsidRPr="0078616F" w:rsidRDefault="008D0F56" w:rsidP="008D0F56">
            <w:pPr>
              <w:widowControl/>
              <w:jc w:val="center"/>
              <w:rPr>
                <w:rFonts w:ascii="仿宋" w:eastAsia="仿宋" w:hAnsi="仿宋" w:cs="Times New Roman"/>
                <w:kern w:val="0"/>
                <w:sz w:val="18"/>
                <w:szCs w:val="18"/>
              </w:rPr>
            </w:pPr>
            <w:r w:rsidRPr="0078616F">
              <w:rPr>
                <w:rFonts w:ascii="仿宋" w:eastAsia="仿宋" w:hAnsi="仿宋" w:cs="Times New Roman"/>
                <w:kern w:val="0"/>
                <w:sz w:val="18"/>
                <w:szCs w:val="18"/>
              </w:rPr>
              <w:t xml:space="preserve">　</w:t>
            </w:r>
          </w:p>
        </w:tc>
        <w:tc>
          <w:tcPr>
            <w:tcW w:w="428" w:type="dxa"/>
            <w:tcBorders>
              <w:top w:val="nil"/>
              <w:left w:val="single" w:sz="4" w:space="0" w:color="333300"/>
              <w:bottom w:val="single" w:sz="4" w:space="0" w:color="333300"/>
              <w:right w:val="nil"/>
            </w:tcBorders>
            <w:shd w:val="clear" w:color="auto" w:fill="auto"/>
            <w:vAlign w:val="center"/>
            <w:hideMark/>
          </w:tcPr>
          <w:p w14:paraId="0A9AAA93" w14:textId="6A8E851E" w:rsidR="0078616F" w:rsidRPr="0078616F" w:rsidRDefault="008D0F56" w:rsidP="0078616F">
            <w:pPr>
              <w:widowControl/>
              <w:jc w:val="center"/>
              <w:rPr>
                <w:rFonts w:ascii="仿宋" w:eastAsia="仿宋" w:hAnsi="仿宋" w:cs="Times New Roman"/>
                <w:kern w:val="0"/>
                <w:sz w:val="18"/>
                <w:szCs w:val="18"/>
              </w:rPr>
            </w:pPr>
            <w:r w:rsidRPr="0078616F">
              <w:rPr>
                <w:rFonts w:ascii="仿宋" w:eastAsia="仿宋" w:hAnsi="仿宋" w:cs="Times New Roman"/>
                <w:kern w:val="0"/>
                <w:sz w:val="18"/>
                <w:szCs w:val="18"/>
              </w:rPr>
              <w:t>32</w:t>
            </w:r>
          </w:p>
          <w:p w14:paraId="683DD331" w14:textId="5A264E67" w:rsidR="0078616F" w:rsidRPr="0078616F" w:rsidRDefault="0078616F" w:rsidP="0078616F">
            <w:pPr>
              <w:rPr>
                <w:rFonts w:ascii="仿宋" w:eastAsia="仿宋" w:hAnsi="仿宋" w:cs="Times New Roman"/>
                <w:sz w:val="18"/>
                <w:szCs w:val="18"/>
              </w:rPr>
            </w:pPr>
          </w:p>
        </w:tc>
        <w:tc>
          <w:tcPr>
            <w:tcW w:w="531" w:type="dxa"/>
            <w:gridSpan w:val="2"/>
            <w:tcBorders>
              <w:top w:val="nil"/>
              <w:left w:val="single" w:sz="4" w:space="0" w:color="333300"/>
              <w:bottom w:val="single" w:sz="4" w:space="0" w:color="333300"/>
              <w:right w:val="single" w:sz="4" w:space="0" w:color="333300"/>
            </w:tcBorders>
            <w:shd w:val="clear" w:color="auto" w:fill="auto"/>
            <w:vAlign w:val="center"/>
            <w:hideMark/>
          </w:tcPr>
          <w:p w14:paraId="26DBDB57" w14:textId="4229008F" w:rsidR="008D0F56" w:rsidRPr="0078616F" w:rsidRDefault="00696462" w:rsidP="008D0F56">
            <w:pPr>
              <w:widowControl/>
              <w:jc w:val="center"/>
              <w:rPr>
                <w:rFonts w:ascii="仿宋" w:eastAsia="仿宋" w:hAnsi="仿宋" w:cs="宋体"/>
                <w:kern w:val="0"/>
                <w:sz w:val="18"/>
                <w:szCs w:val="18"/>
              </w:rPr>
            </w:pPr>
            <w:r w:rsidRPr="0078616F">
              <w:rPr>
                <w:rFonts w:ascii="仿宋" w:eastAsia="仿宋" w:hAnsi="仿宋" w:cs="宋体"/>
                <w:kern w:val="0"/>
                <w:sz w:val="18"/>
                <w:szCs w:val="18"/>
              </w:rPr>
              <w:t>3</w:t>
            </w:r>
          </w:p>
        </w:tc>
        <w:tc>
          <w:tcPr>
            <w:tcW w:w="531" w:type="dxa"/>
            <w:tcBorders>
              <w:top w:val="nil"/>
              <w:left w:val="nil"/>
              <w:bottom w:val="single" w:sz="4" w:space="0" w:color="333300"/>
              <w:right w:val="single" w:sz="4" w:space="0" w:color="333300"/>
            </w:tcBorders>
            <w:shd w:val="clear" w:color="000000" w:fill="FFFF99"/>
            <w:vAlign w:val="center"/>
            <w:hideMark/>
          </w:tcPr>
          <w:p w14:paraId="5B7A5898" w14:textId="77777777" w:rsidR="008D0F56" w:rsidRPr="0078616F" w:rsidRDefault="008D0F56" w:rsidP="008D0F56">
            <w:pPr>
              <w:widowControl/>
              <w:jc w:val="center"/>
              <w:rPr>
                <w:rFonts w:ascii="仿宋" w:eastAsia="仿宋" w:hAnsi="仿宋" w:cs="宋体"/>
                <w:kern w:val="0"/>
                <w:sz w:val="18"/>
                <w:szCs w:val="18"/>
              </w:rPr>
            </w:pPr>
            <w:r w:rsidRPr="0078616F">
              <w:rPr>
                <w:rFonts w:ascii="仿宋" w:eastAsia="仿宋" w:hAnsi="仿宋" w:cs="宋体" w:hint="eastAsia"/>
                <w:kern w:val="0"/>
                <w:sz w:val="18"/>
                <w:szCs w:val="18"/>
              </w:rPr>
              <w:t xml:space="preserve">　</w:t>
            </w:r>
          </w:p>
        </w:tc>
        <w:tc>
          <w:tcPr>
            <w:tcW w:w="441" w:type="dxa"/>
            <w:tcBorders>
              <w:top w:val="nil"/>
              <w:left w:val="nil"/>
              <w:bottom w:val="single" w:sz="4" w:space="0" w:color="333300"/>
              <w:right w:val="single" w:sz="4" w:space="0" w:color="333300"/>
            </w:tcBorders>
            <w:shd w:val="clear" w:color="000000" w:fill="CCFFCC"/>
            <w:vAlign w:val="center"/>
            <w:hideMark/>
          </w:tcPr>
          <w:p w14:paraId="7FA59DB3" w14:textId="77777777" w:rsidR="008D0F56" w:rsidRPr="0078616F" w:rsidRDefault="008D0F56" w:rsidP="008D0F56">
            <w:pPr>
              <w:widowControl/>
              <w:jc w:val="center"/>
              <w:rPr>
                <w:rFonts w:ascii="仿宋" w:eastAsia="仿宋" w:hAnsi="仿宋" w:cs="宋体"/>
                <w:kern w:val="0"/>
                <w:sz w:val="18"/>
                <w:szCs w:val="18"/>
              </w:rPr>
            </w:pPr>
            <w:r w:rsidRPr="0078616F">
              <w:rPr>
                <w:rFonts w:ascii="仿宋" w:eastAsia="仿宋" w:hAnsi="仿宋" w:cs="宋体" w:hint="eastAsia"/>
                <w:kern w:val="0"/>
                <w:sz w:val="18"/>
                <w:szCs w:val="18"/>
              </w:rPr>
              <w:t xml:space="preserve">　</w:t>
            </w:r>
          </w:p>
        </w:tc>
        <w:tc>
          <w:tcPr>
            <w:tcW w:w="466" w:type="dxa"/>
            <w:tcBorders>
              <w:top w:val="nil"/>
              <w:left w:val="nil"/>
              <w:bottom w:val="single" w:sz="4" w:space="0" w:color="333300"/>
              <w:right w:val="single" w:sz="4" w:space="0" w:color="333300"/>
            </w:tcBorders>
            <w:shd w:val="clear" w:color="auto" w:fill="auto"/>
            <w:noWrap/>
            <w:vAlign w:val="center"/>
            <w:hideMark/>
          </w:tcPr>
          <w:p w14:paraId="0F9FDE1B" w14:textId="77777777" w:rsidR="008D0F56" w:rsidRPr="0078616F" w:rsidRDefault="008D0F56" w:rsidP="008D0F56">
            <w:pPr>
              <w:widowControl/>
              <w:jc w:val="center"/>
              <w:rPr>
                <w:rFonts w:ascii="仿宋" w:eastAsia="仿宋" w:hAnsi="仿宋" w:cs="Times New Roman"/>
                <w:kern w:val="0"/>
                <w:sz w:val="18"/>
                <w:szCs w:val="18"/>
              </w:rPr>
            </w:pPr>
            <w:r w:rsidRPr="0078616F">
              <w:rPr>
                <w:rFonts w:ascii="仿宋" w:eastAsia="仿宋" w:hAnsi="仿宋" w:cs="Times New Roman"/>
                <w:kern w:val="0"/>
                <w:sz w:val="18"/>
                <w:szCs w:val="18"/>
              </w:rPr>
              <w:t xml:space="preserve">　</w:t>
            </w:r>
          </w:p>
        </w:tc>
        <w:tc>
          <w:tcPr>
            <w:tcW w:w="441" w:type="dxa"/>
            <w:tcBorders>
              <w:top w:val="nil"/>
              <w:left w:val="nil"/>
              <w:bottom w:val="single" w:sz="4" w:space="0" w:color="333300"/>
              <w:right w:val="single" w:sz="4" w:space="0" w:color="333300"/>
            </w:tcBorders>
            <w:shd w:val="clear" w:color="000000" w:fill="FFFF99"/>
            <w:vAlign w:val="center"/>
            <w:hideMark/>
          </w:tcPr>
          <w:p w14:paraId="031871E0" w14:textId="77777777" w:rsidR="008D0F56" w:rsidRPr="0078616F" w:rsidRDefault="008D0F56" w:rsidP="008D0F56">
            <w:pPr>
              <w:widowControl/>
              <w:jc w:val="center"/>
              <w:rPr>
                <w:rFonts w:ascii="仿宋" w:eastAsia="仿宋" w:hAnsi="仿宋" w:cs="Times New Roman"/>
                <w:kern w:val="0"/>
                <w:sz w:val="18"/>
                <w:szCs w:val="18"/>
              </w:rPr>
            </w:pPr>
            <w:r w:rsidRPr="0078616F">
              <w:rPr>
                <w:rFonts w:ascii="仿宋" w:eastAsia="仿宋" w:hAnsi="仿宋" w:cs="Times New Roman"/>
                <w:kern w:val="0"/>
                <w:sz w:val="18"/>
                <w:szCs w:val="18"/>
              </w:rPr>
              <w:t xml:space="preserve">　</w:t>
            </w:r>
          </w:p>
        </w:tc>
        <w:tc>
          <w:tcPr>
            <w:tcW w:w="441" w:type="dxa"/>
            <w:tcBorders>
              <w:top w:val="nil"/>
              <w:left w:val="nil"/>
              <w:bottom w:val="single" w:sz="4" w:space="0" w:color="333300"/>
              <w:right w:val="single" w:sz="4" w:space="0" w:color="333300"/>
            </w:tcBorders>
            <w:shd w:val="clear" w:color="000000" w:fill="CCFFCC"/>
            <w:vAlign w:val="center"/>
            <w:hideMark/>
          </w:tcPr>
          <w:p w14:paraId="5BD55D77" w14:textId="77777777" w:rsidR="008D0F56" w:rsidRPr="0078616F" w:rsidRDefault="008D0F56" w:rsidP="008D0F56">
            <w:pPr>
              <w:widowControl/>
              <w:jc w:val="center"/>
              <w:rPr>
                <w:rFonts w:ascii="仿宋" w:eastAsia="仿宋" w:hAnsi="仿宋" w:cs="宋体"/>
                <w:kern w:val="0"/>
                <w:sz w:val="18"/>
                <w:szCs w:val="18"/>
              </w:rPr>
            </w:pPr>
            <w:r w:rsidRPr="0078616F">
              <w:rPr>
                <w:rFonts w:ascii="仿宋" w:eastAsia="仿宋" w:hAnsi="仿宋" w:cs="宋体" w:hint="eastAsia"/>
                <w:kern w:val="0"/>
                <w:sz w:val="18"/>
                <w:szCs w:val="18"/>
              </w:rPr>
              <w:t xml:space="preserve">　</w:t>
            </w:r>
          </w:p>
        </w:tc>
        <w:tc>
          <w:tcPr>
            <w:tcW w:w="466" w:type="dxa"/>
            <w:tcBorders>
              <w:top w:val="nil"/>
              <w:left w:val="nil"/>
              <w:bottom w:val="single" w:sz="4" w:space="0" w:color="333300"/>
              <w:right w:val="single" w:sz="4" w:space="0" w:color="333300"/>
            </w:tcBorders>
            <w:shd w:val="clear" w:color="auto" w:fill="auto"/>
            <w:noWrap/>
            <w:vAlign w:val="center"/>
            <w:hideMark/>
          </w:tcPr>
          <w:p w14:paraId="236F75D3" w14:textId="77777777" w:rsidR="008D0F56" w:rsidRPr="0078616F" w:rsidRDefault="008D0F56" w:rsidP="008D0F56">
            <w:pPr>
              <w:widowControl/>
              <w:jc w:val="center"/>
              <w:rPr>
                <w:rFonts w:ascii="仿宋" w:eastAsia="仿宋" w:hAnsi="仿宋" w:cs="Times New Roman"/>
                <w:kern w:val="0"/>
                <w:sz w:val="18"/>
                <w:szCs w:val="18"/>
              </w:rPr>
            </w:pPr>
            <w:r w:rsidRPr="0078616F">
              <w:rPr>
                <w:rFonts w:ascii="仿宋" w:eastAsia="仿宋" w:hAnsi="仿宋" w:cs="Times New Roman"/>
                <w:kern w:val="0"/>
                <w:sz w:val="18"/>
                <w:szCs w:val="18"/>
              </w:rPr>
              <w:t xml:space="preserve">　</w:t>
            </w:r>
          </w:p>
        </w:tc>
        <w:tc>
          <w:tcPr>
            <w:tcW w:w="441" w:type="dxa"/>
            <w:tcBorders>
              <w:top w:val="nil"/>
              <w:left w:val="nil"/>
              <w:bottom w:val="single" w:sz="4" w:space="0" w:color="333300"/>
              <w:right w:val="single" w:sz="4" w:space="0" w:color="333300"/>
            </w:tcBorders>
            <w:shd w:val="clear" w:color="000000" w:fill="FFFF99"/>
            <w:noWrap/>
            <w:vAlign w:val="center"/>
            <w:hideMark/>
          </w:tcPr>
          <w:p w14:paraId="0607F719" w14:textId="77777777" w:rsidR="008D0F56" w:rsidRPr="0078616F" w:rsidRDefault="008D0F56" w:rsidP="008D0F56">
            <w:pPr>
              <w:widowControl/>
              <w:jc w:val="center"/>
              <w:rPr>
                <w:rFonts w:ascii="仿宋" w:eastAsia="仿宋" w:hAnsi="仿宋" w:cs="Times New Roman"/>
                <w:kern w:val="0"/>
                <w:sz w:val="18"/>
                <w:szCs w:val="18"/>
              </w:rPr>
            </w:pPr>
            <w:r w:rsidRPr="0078616F">
              <w:rPr>
                <w:rFonts w:ascii="仿宋" w:eastAsia="仿宋" w:hAnsi="仿宋" w:cs="Times New Roman"/>
                <w:kern w:val="0"/>
                <w:sz w:val="18"/>
                <w:szCs w:val="18"/>
              </w:rPr>
              <w:t xml:space="preserve">　</w:t>
            </w:r>
          </w:p>
        </w:tc>
        <w:tc>
          <w:tcPr>
            <w:tcW w:w="443" w:type="dxa"/>
            <w:gridSpan w:val="2"/>
            <w:tcBorders>
              <w:top w:val="single" w:sz="4" w:space="0" w:color="333300"/>
              <w:left w:val="nil"/>
              <w:bottom w:val="single" w:sz="4" w:space="0" w:color="333300"/>
              <w:right w:val="single" w:sz="4" w:space="0" w:color="333300"/>
            </w:tcBorders>
            <w:shd w:val="clear" w:color="000000" w:fill="CCFFCC"/>
            <w:vAlign w:val="center"/>
            <w:hideMark/>
          </w:tcPr>
          <w:p w14:paraId="7A9F2C95" w14:textId="77777777" w:rsidR="008D0F56" w:rsidRPr="0078616F" w:rsidRDefault="008D0F56" w:rsidP="008D0F56">
            <w:pPr>
              <w:widowControl/>
              <w:jc w:val="center"/>
              <w:rPr>
                <w:rFonts w:ascii="仿宋" w:eastAsia="仿宋" w:hAnsi="仿宋" w:cs="宋体"/>
                <w:kern w:val="0"/>
                <w:sz w:val="18"/>
                <w:szCs w:val="18"/>
              </w:rPr>
            </w:pPr>
            <w:r w:rsidRPr="0078616F">
              <w:rPr>
                <w:rFonts w:ascii="仿宋" w:eastAsia="仿宋" w:hAnsi="仿宋" w:cs="宋体" w:hint="eastAsia"/>
                <w:kern w:val="0"/>
                <w:sz w:val="18"/>
                <w:szCs w:val="18"/>
              </w:rPr>
              <w:t>考试</w:t>
            </w:r>
          </w:p>
        </w:tc>
        <w:tc>
          <w:tcPr>
            <w:tcW w:w="952" w:type="dxa"/>
            <w:gridSpan w:val="2"/>
            <w:tcBorders>
              <w:top w:val="single" w:sz="4" w:space="0" w:color="333300"/>
              <w:left w:val="nil"/>
              <w:bottom w:val="single" w:sz="4" w:space="0" w:color="333300"/>
              <w:right w:val="single" w:sz="4" w:space="0" w:color="333300"/>
            </w:tcBorders>
            <w:shd w:val="clear" w:color="auto" w:fill="auto"/>
            <w:noWrap/>
            <w:vAlign w:val="center"/>
            <w:hideMark/>
          </w:tcPr>
          <w:p w14:paraId="477E3A4D" w14:textId="6B987006" w:rsidR="008D0F56" w:rsidRPr="009622DB" w:rsidRDefault="008D0F56" w:rsidP="008D0F56">
            <w:pPr>
              <w:widowControl/>
              <w:jc w:val="center"/>
              <w:rPr>
                <w:rFonts w:ascii="仿宋" w:eastAsia="仿宋" w:hAnsi="仿宋" w:cs="宋体"/>
                <w:color w:val="000000" w:themeColor="text1"/>
                <w:kern w:val="0"/>
                <w:sz w:val="18"/>
                <w:szCs w:val="18"/>
              </w:rPr>
            </w:pPr>
            <w:r w:rsidRPr="009622DB">
              <w:rPr>
                <w:rFonts w:ascii="仿宋" w:eastAsia="仿宋" w:hAnsi="仿宋" w:cs="宋体" w:hint="eastAsia"/>
                <w:color w:val="000000" w:themeColor="text1"/>
                <w:kern w:val="0"/>
                <w:sz w:val="18"/>
                <w:szCs w:val="18"/>
              </w:rPr>
              <w:t>B</w:t>
            </w:r>
            <w:r w:rsidR="00957614" w:rsidRPr="009622DB">
              <w:rPr>
                <w:rFonts w:ascii="仿宋" w:eastAsia="仿宋" w:hAnsi="仿宋" w:cs="宋体"/>
                <w:color w:val="000000" w:themeColor="text1"/>
                <w:kern w:val="0"/>
                <w:sz w:val="18"/>
                <w:szCs w:val="18"/>
              </w:rPr>
              <w:t>13</w:t>
            </w:r>
            <w:r w:rsidRPr="009622DB">
              <w:rPr>
                <w:rFonts w:ascii="仿宋" w:eastAsia="仿宋" w:hAnsi="仿宋" w:cs="宋体" w:hint="eastAsia"/>
                <w:color w:val="000000" w:themeColor="text1"/>
                <w:kern w:val="0"/>
                <w:sz w:val="18"/>
                <w:szCs w:val="18"/>
              </w:rPr>
              <w:t>160</w:t>
            </w:r>
            <w:r w:rsidR="00957614" w:rsidRPr="009622DB">
              <w:rPr>
                <w:rFonts w:ascii="仿宋" w:eastAsia="仿宋" w:hAnsi="仿宋" w:cs="宋体"/>
                <w:color w:val="000000" w:themeColor="text1"/>
                <w:kern w:val="0"/>
                <w:sz w:val="18"/>
                <w:szCs w:val="18"/>
              </w:rPr>
              <w:t>5</w:t>
            </w:r>
          </w:p>
        </w:tc>
        <w:tc>
          <w:tcPr>
            <w:tcW w:w="425" w:type="dxa"/>
            <w:tcBorders>
              <w:top w:val="single" w:sz="4" w:space="0" w:color="auto"/>
              <w:left w:val="nil"/>
              <w:bottom w:val="dashed" w:sz="4" w:space="0" w:color="auto"/>
              <w:right w:val="single" w:sz="4" w:space="0" w:color="333300"/>
            </w:tcBorders>
            <w:shd w:val="clear" w:color="000000" w:fill="FFFF99"/>
            <w:vAlign w:val="center"/>
            <w:hideMark/>
          </w:tcPr>
          <w:p w14:paraId="508F84A6" w14:textId="77777777" w:rsidR="008D0F56" w:rsidRPr="009622DB" w:rsidRDefault="008D0F56" w:rsidP="008D0F56">
            <w:pPr>
              <w:widowControl/>
              <w:jc w:val="center"/>
              <w:rPr>
                <w:rFonts w:ascii="仿宋" w:eastAsia="仿宋" w:hAnsi="仿宋" w:cs="宋体"/>
                <w:color w:val="000000" w:themeColor="text1"/>
                <w:kern w:val="0"/>
                <w:sz w:val="18"/>
                <w:szCs w:val="18"/>
              </w:rPr>
            </w:pPr>
            <w:r w:rsidRPr="009622DB">
              <w:rPr>
                <w:rFonts w:ascii="仿宋" w:eastAsia="仿宋" w:hAnsi="仿宋" w:cs="宋体" w:hint="eastAsia"/>
                <w:color w:val="000000" w:themeColor="text1"/>
                <w:kern w:val="0"/>
                <w:sz w:val="18"/>
                <w:szCs w:val="18"/>
              </w:rPr>
              <w:t xml:space="preserve">　</w:t>
            </w:r>
          </w:p>
        </w:tc>
      </w:tr>
      <w:tr w:rsidR="007A7017" w:rsidRPr="00090BC4" w14:paraId="2767F570" w14:textId="77777777" w:rsidTr="009B7B3B">
        <w:trPr>
          <w:trHeight w:val="795"/>
        </w:trPr>
        <w:tc>
          <w:tcPr>
            <w:tcW w:w="397" w:type="dxa"/>
            <w:vMerge/>
            <w:tcBorders>
              <w:top w:val="single" w:sz="4" w:space="0" w:color="333300"/>
              <w:left w:val="single" w:sz="4" w:space="0" w:color="333300"/>
              <w:bottom w:val="single" w:sz="4" w:space="0" w:color="333300"/>
              <w:right w:val="single" w:sz="4" w:space="0" w:color="333300"/>
            </w:tcBorders>
            <w:vAlign w:val="center"/>
            <w:hideMark/>
          </w:tcPr>
          <w:p w14:paraId="4118838A" w14:textId="77777777" w:rsidR="008D0F56" w:rsidRPr="00090BC4" w:rsidRDefault="008D0F56" w:rsidP="008D0F56">
            <w:pPr>
              <w:widowControl/>
              <w:jc w:val="left"/>
              <w:rPr>
                <w:rFonts w:ascii="仿宋" w:eastAsia="仿宋" w:hAnsi="仿宋" w:cs="宋体"/>
                <w:b/>
                <w:bCs/>
                <w:color w:val="000000" w:themeColor="text1"/>
                <w:kern w:val="0"/>
                <w:sz w:val="18"/>
                <w:szCs w:val="18"/>
              </w:rPr>
            </w:pPr>
          </w:p>
        </w:tc>
        <w:tc>
          <w:tcPr>
            <w:tcW w:w="1299" w:type="dxa"/>
            <w:tcBorders>
              <w:top w:val="single" w:sz="4" w:space="0" w:color="333300"/>
              <w:left w:val="nil"/>
              <w:bottom w:val="single" w:sz="4" w:space="0" w:color="333300"/>
              <w:right w:val="single" w:sz="4" w:space="0" w:color="333300"/>
            </w:tcBorders>
            <w:shd w:val="clear" w:color="auto" w:fill="auto"/>
            <w:vAlign w:val="center"/>
            <w:hideMark/>
          </w:tcPr>
          <w:p w14:paraId="647B10CF" w14:textId="77777777" w:rsidR="008D0F56" w:rsidRPr="00090BC4" w:rsidRDefault="008D0F56" w:rsidP="008D0F56">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马克思主义基本原理概论</w:t>
            </w:r>
            <w:r w:rsidRPr="00090BC4">
              <w:rPr>
                <w:rFonts w:ascii="仿宋" w:eastAsia="仿宋" w:hAnsi="仿宋" w:cs="宋体" w:hint="eastAsia"/>
                <w:color w:val="000000" w:themeColor="text1"/>
                <w:kern w:val="0"/>
                <w:sz w:val="18"/>
                <w:szCs w:val="18"/>
              </w:rPr>
              <w:br/>
              <w:t>（</w:t>
            </w:r>
            <w:r w:rsidRPr="00090BC4">
              <w:rPr>
                <w:rFonts w:ascii="仿宋" w:eastAsia="仿宋" w:hAnsi="仿宋" w:cs="Times New Roman"/>
                <w:color w:val="000000" w:themeColor="text1"/>
                <w:kern w:val="0"/>
                <w:sz w:val="18"/>
                <w:szCs w:val="18"/>
              </w:rPr>
              <w:t>The Introduction to the basic Theory of Marxism</w:t>
            </w:r>
            <w:r w:rsidRPr="00090BC4">
              <w:rPr>
                <w:rFonts w:ascii="仿宋" w:eastAsia="仿宋" w:hAnsi="仿宋" w:cs="宋体" w:hint="eastAsia"/>
                <w:color w:val="000000" w:themeColor="text1"/>
                <w:kern w:val="0"/>
                <w:sz w:val="18"/>
                <w:szCs w:val="18"/>
              </w:rPr>
              <w:t>）</w:t>
            </w:r>
          </w:p>
        </w:tc>
        <w:tc>
          <w:tcPr>
            <w:tcW w:w="531" w:type="dxa"/>
            <w:tcBorders>
              <w:top w:val="nil"/>
              <w:left w:val="nil"/>
              <w:bottom w:val="single" w:sz="4" w:space="0" w:color="333300"/>
              <w:right w:val="single" w:sz="4" w:space="0" w:color="333300"/>
            </w:tcBorders>
            <w:shd w:val="clear" w:color="auto" w:fill="auto"/>
            <w:vAlign w:val="center"/>
            <w:hideMark/>
          </w:tcPr>
          <w:p w14:paraId="6040C092"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3</w:t>
            </w:r>
          </w:p>
        </w:tc>
        <w:tc>
          <w:tcPr>
            <w:tcW w:w="462" w:type="dxa"/>
            <w:tcBorders>
              <w:top w:val="nil"/>
              <w:left w:val="nil"/>
              <w:bottom w:val="single" w:sz="4" w:space="0" w:color="333300"/>
              <w:right w:val="single" w:sz="4" w:space="0" w:color="333300"/>
            </w:tcBorders>
            <w:shd w:val="clear" w:color="auto" w:fill="auto"/>
            <w:vAlign w:val="center"/>
            <w:hideMark/>
          </w:tcPr>
          <w:p w14:paraId="2F28860B"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32</w:t>
            </w:r>
          </w:p>
        </w:tc>
        <w:tc>
          <w:tcPr>
            <w:tcW w:w="425" w:type="dxa"/>
            <w:tcBorders>
              <w:top w:val="nil"/>
              <w:left w:val="nil"/>
              <w:bottom w:val="single" w:sz="4" w:space="0" w:color="333300"/>
              <w:right w:val="nil"/>
            </w:tcBorders>
            <w:shd w:val="clear" w:color="auto" w:fill="auto"/>
            <w:vAlign w:val="center"/>
            <w:hideMark/>
          </w:tcPr>
          <w:p w14:paraId="40AB2824"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72" w:type="dxa"/>
            <w:tcBorders>
              <w:top w:val="nil"/>
              <w:left w:val="single" w:sz="4" w:space="0" w:color="333300"/>
              <w:bottom w:val="single" w:sz="4" w:space="0" w:color="333300"/>
              <w:right w:val="nil"/>
            </w:tcBorders>
            <w:shd w:val="clear" w:color="auto" w:fill="auto"/>
            <w:vAlign w:val="center"/>
            <w:hideMark/>
          </w:tcPr>
          <w:p w14:paraId="012FC63F"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28" w:type="dxa"/>
            <w:tcBorders>
              <w:top w:val="nil"/>
              <w:left w:val="single" w:sz="4" w:space="0" w:color="333300"/>
              <w:bottom w:val="single" w:sz="4" w:space="0" w:color="333300"/>
              <w:right w:val="nil"/>
            </w:tcBorders>
            <w:shd w:val="clear" w:color="auto" w:fill="auto"/>
            <w:vAlign w:val="center"/>
            <w:hideMark/>
          </w:tcPr>
          <w:p w14:paraId="20D51836"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32</w:t>
            </w:r>
          </w:p>
        </w:tc>
        <w:tc>
          <w:tcPr>
            <w:tcW w:w="531" w:type="dxa"/>
            <w:gridSpan w:val="2"/>
            <w:tcBorders>
              <w:top w:val="nil"/>
              <w:left w:val="single" w:sz="4" w:space="0" w:color="333300"/>
              <w:bottom w:val="single" w:sz="4" w:space="0" w:color="333300"/>
              <w:right w:val="single" w:sz="4" w:space="0" w:color="333300"/>
            </w:tcBorders>
            <w:shd w:val="clear" w:color="auto" w:fill="auto"/>
            <w:vAlign w:val="center"/>
            <w:hideMark/>
          </w:tcPr>
          <w:p w14:paraId="2A0E815F"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531" w:type="dxa"/>
            <w:tcBorders>
              <w:top w:val="nil"/>
              <w:left w:val="nil"/>
              <w:bottom w:val="single" w:sz="4" w:space="0" w:color="333300"/>
              <w:right w:val="single" w:sz="4" w:space="0" w:color="333300"/>
            </w:tcBorders>
            <w:shd w:val="clear" w:color="000000" w:fill="FFFF99"/>
            <w:vAlign w:val="center"/>
            <w:hideMark/>
          </w:tcPr>
          <w:p w14:paraId="0985EFDF"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1" w:type="dxa"/>
            <w:tcBorders>
              <w:top w:val="nil"/>
              <w:left w:val="nil"/>
              <w:bottom w:val="single" w:sz="4" w:space="0" w:color="333300"/>
              <w:right w:val="single" w:sz="4" w:space="0" w:color="333300"/>
            </w:tcBorders>
            <w:shd w:val="clear" w:color="000000" w:fill="CCFFCC"/>
            <w:vAlign w:val="center"/>
            <w:hideMark/>
          </w:tcPr>
          <w:p w14:paraId="724FEB61" w14:textId="77777777" w:rsidR="008D0F56" w:rsidRPr="00090BC4" w:rsidRDefault="008D0F56" w:rsidP="008D0F56">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3</w:t>
            </w:r>
          </w:p>
        </w:tc>
        <w:tc>
          <w:tcPr>
            <w:tcW w:w="466" w:type="dxa"/>
            <w:tcBorders>
              <w:top w:val="nil"/>
              <w:left w:val="nil"/>
              <w:bottom w:val="single" w:sz="4" w:space="0" w:color="333300"/>
              <w:right w:val="single" w:sz="4" w:space="0" w:color="333300"/>
            </w:tcBorders>
            <w:shd w:val="clear" w:color="auto" w:fill="auto"/>
            <w:noWrap/>
            <w:vAlign w:val="center"/>
            <w:hideMark/>
          </w:tcPr>
          <w:p w14:paraId="7F05D49E" w14:textId="77777777" w:rsidR="008D0F56" w:rsidRPr="00090BC4" w:rsidRDefault="008D0F56" w:rsidP="008D0F56">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41" w:type="dxa"/>
            <w:tcBorders>
              <w:top w:val="nil"/>
              <w:left w:val="nil"/>
              <w:bottom w:val="single" w:sz="4" w:space="0" w:color="333300"/>
              <w:right w:val="single" w:sz="4" w:space="0" w:color="333300"/>
            </w:tcBorders>
            <w:shd w:val="clear" w:color="000000" w:fill="FFFF99"/>
            <w:vAlign w:val="center"/>
            <w:hideMark/>
          </w:tcPr>
          <w:p w14:paraId="1DBABB0B"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1" w:type="dxa"/>
            <w:tcBorders>
              <w:top w:val="nil"/>
              <w:left w:val="nil"/>
              <w:bottom w:val="single" w:sz="4" w:space="0" w:color="333300"/>
              <w:right w:val="single" w:sz="4" w:space="0" w:color="333300"/>
            </w:tcBorders>
            <w:shd w:val="clear" w:color="000000" w:fill="CCFFCC"/>
            <w:vAlign w:val="center"/>
            <w:hideMark/>
          </w:tcPr>
          <w:p w14:paraId="1FA66266" w14:textId="77777777" w:rsidR="008D0F56" w:rsidRPr="00090BC4" w:rsidRDefault="008D0F56" w:rsidP="008D0F56">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66" w:type="dxa"/>
            <w:tcBorders>
              <w:top w:val="nil"/>
              <w:left w:val="nil"/>
              <w:bottom w:val="single" w:sz="4" w:space="0" w:color="333300"/>
              <w:right w:val="single" w:sz="4" w:space="0" w:color="333300"/>
            </w:tcBorders>
            <w:shd w:val="clear" w:color="auto" w:fill="auto"/>
            <w:noWrap/>
            <w:vAlign w:val="center"/>
            <w:hideMark/>
          </w:tcPr>
          <w:p w14:paraId="4D19AEE2"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1" w:type="dxa"/>
            <w:tcBorders>
              <w:top w:val="nil"/>
              <w:left w:val="nil"/>
              <w:bottom w:val="single" w:sz="4" w:space="0" w:color="333300"/>
              <w:right w:val="single" w:sz="4" w:space="0" w:color="333300"/>
            </w:tcBorders>
            <w:shd w:val="clear" w:color="000000" w:fill="FFFF99"/>
            <w:noWrap/>
            <w:vAlign w:val="center"/>
            <w:hideMark/>
          </w:tcPr>
          <w:p w14:paraId="6D56E70B"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3" w:type="dxa"/>
            <w:gridSpan w:val="2"/>
            <w:tcBorders>
              <w:top w:val="single" w:sz="4" w:space="0" w:color="333300"/>
              <w:left w:val="nil"/>
              <w:bottom w:val="single" w:sz="4" w:space="0" w:color="333300"/>
              <w:right w:val="single" w:sz="4" w:space="0" w:color="333300"/>
            </w:tcBorders>
            <w:shd w:val="clear" w:color="000000" w:fill="CCFFCC"/>
            <w:vAlign w:val="center"/>
            <w:hideMark/>
          </w:tcPr>
          <w:p w14:paraId="39EA941F" w14:textId="77777777" w:rsidR="008D0F56" w:rsidRPr="00090BC4" w:rsidRDefault="008D0F56" w:rsidP="008D0F56">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考试</w:t>
            </w:r>
          </w:p>
        </w:tc>
        <w:tc>
          <w:tcPr>
            <w:tcW w:w="952" w:type="dxa"/>
            <w:gridSpan w:val="2"/>
            <w:tcBorders>
              <w:top w:val="single" w:sz="4" w:space="0" w:color="333300"/>
              <w:left w:val="nil"/>
              <w:bottom w:val="single" w:sz="4" w:space="0" w:color="333300"/>
              <w:right w:val="single" w:sz="4" w:space="0" w:color="333300"/>
            </w:tcBorders>
            <w:shd w:val="clear" w:color="auto" w:fill="auto"/>
            <w:noWrap/>
            <w:vAlign w:val="center"/>
            <w:hideMark/>
          </w:tcPr>
          <w:p w14:paraId="77413E4D" w14:textId="690D7ABF" w:rsidR="008D0F56" w:rsidRPr="00090BC4" w:rsidRDefault="008D0F56" w:rsidP="008D0F56">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B1</w:t>
            </w:r>
            <w:r w:rsidR="00990EF3">
              <w:rPr>
                <w:rFonts w:ascii="仿宋" w:eastAsia="仿宋" w:hAnsi="仿宋" w:cs="宋体"/>
                <w:color w:val="000000" w:themeColor="text1"/>
                <w:kern w:val="0"/>
                <w:sz w:val="18"/>
                <w:szCs w:val="18"/>
              </w:rPr>
              <w:t>3</w:t>
            </w:r>
            <w:r w:rsidRPr="00090BC4">
              <w:rPr>
                <w:rFonts w:ascii="仿宋" w:eastAsia="仿宋" w:hAnsi="仿宋" w:cs="宋体" w:hint="eastAsia"/>
                <w:color w:val="000000" w:themeColor="text1"/>
                <w:kern w:val="0"/>
                <w:sz w:val="18"/>
                <w:szCs w:val="18"/>
              </w:rPr>
              <w:t>1603</w:t>
            </w:r>
          </w:p>
        </w:tc>
        <w:tc>
          <w:tcPr>
            <w:tcW w:w="425" w:type="dxa"/>
            <w:tcBorders>
              <w:top w:val="single" w:sz="4" w:space="0" w:color="auto"/>
              <w:left w:val="nil"/>
              <w:bottom w:val="dashed" w:sz="4" w:space="0" w:color="auto"/>
              <w:right w:val="single" w:sz="4" w:space="0" w:color="333300"/>
            </w:tcBorders>
            <w:shd w:val="clear" w:color="000000" w:fill="FFFF99"/>
            <w:vAlign w:val="center"/>
            <w:hideMark/>
          </w:tcPr>
          <w:p w14:paraId="1D001665" w14:textId="77777777" w:rsidR="008D0F56" w:rsidRPr="00090BC4" w:rsidRDefault="008D0F56" w:rsidP="008D0F56">
            <w:pPr>
              <w:widowControl/>
              <w:jc w:val="center"/>
              <w:rPr>
                <w:rFonts w:ascii="仿宋" w:eastAsia="仿宋" w:hAnsi="仿宋" w:cs="宋体"/>
                <w:color w:val="000000" w:themeColor="text1"/>
                <w:kern w:val="0"/>
                <w:sz w:val="20"/>
                <w:szCs w:val="20"/>
              </w:rPr>
            </w:pPr>
            <w:r w:rsidRPr="00090BC4">
              <w:rPr>
                <w:rFonts w:ascii="仿宋" w:eastAsia="仿宋" w:hAnsi="仿宋" w:cs="宋体" w:hint="eastAsia"/>
                <w:color w:val="000000" w:themeColor="text1"/>
                <w:kern w:val="0"/>
                <w:sz w:val="20"/>
                <w:szCs w:val="20"/>
              </w:rPr>
              <w:t xml:space="preserve">　</w:t>
            </w:r>
          </w:p>
        </w:tc>
      </w:tr>
      <w:tr w:rsidR="007A7017" w:rsidRPr="00090BC4" w14:paraId="139330E5" w14:textId="77777777" w:rsidTr="009B7B3B">
        <w:trPr>
          <w:trHeight w:val="1335"/>
        </w:trPr>
        <w:tc>
          <w:tcPr>
            <w:tcW w:w="397" w:type="dxa"/>
            <w:vMerge/>
            <w:tcBorders>
              <w:top w:val="single" w:sz="4" w:space="0" w:color="333300"/>
              <w:left w:val="single" w:sz="4" w:space="0" w:color="333300"/>
              <w:bottom w:val="single" w:sz="4" w:space="0" w:color="333300"/>
              <w:right w:val="single" w:sz="4" w:space="0" w:color="333300"/>
            </w:tcBorders>
            <w:vAlign w:val="center"/>
            <w:hideMark/>
          </w:tcPr>
          <w:p w14:paraId="5A3F8DDF" w14:textId="77777777" w:rsidR="008D0F56" w:rsidRPr="00090BC4" w:rsidRDefault="008D0F56" w:rsidP="008D0F56">
            <w:pPr>
              <w:widowControl/>
              <w:jc w:val="left"/>
              <w:rPr>
                <w:rFonts w:ascii="仿宋" w:eastAsia="仿宋" w:hAnsi="仿宋" w:cs="宋体"/>
                <w:b/>
                <w:bCs/>
                <w:color w:val="000000" w:themeColor="text1"/>
                <w:kern w:val="0"/>
                <w:sz w:val="18"/>
                <w:szCs w:val="18"/>
              </w:rPr>
            </w:pPr>
          </w:p>
        </w:tc>
        <w:tc>
          <w:tcPr>
            <w:tcW w:w="1299" w:type="dxa"/>
            <w:tcBorders>
              <w:top w:val="single" w:sz="4" w:space="0" w:color="333300"/>
              <w:left w:val="nil"/>
              <w:bottom w:val="single" w:sz="4" w:space="0" w:color="333300"/>
              <w:right w:val="single" w:sz="4" w:space="0" w:color="333300"/>
            </w:tcBorders>
            <w:shd w:val="clear" w:color="auto" w:fill="auto"/>
            <w:vAlign w:val="center"/>
            <w:hideMark/>
          </w:tcPr>
          <w:p w14:paraId="53328917" w14:textId="77777777" w:rsidR="008D0F56" w:rsidRPr="00AC1012" w:rsidRDefault="008D0F56" w:rsidP="008D0F56">
            <w:pPr>
              <w:widowControl/>
              <w:jc w:val="left"/>
              <w:rPr>
                <w:rFonts w:ascii="仿宋" w:eastAsia="仿宋" w:hAnsi="仿宋" w:cs="宋体"/>
                <w:kern w:val="0"/>
                <w:sz w:val="18"/>
                <w:szCs w:val="18"/>
              </w:rPr>
            </w:pPr>
            <w:r w:rsidRPr="00AC1012">
              <w:rPr>
                <w:rFonts w:ascii="仿宋" w:eastAsia="仿宋" w:hAnsi="仿宋" w:cs="宋体" w:hint="eastAsia"/>
                <w:kern w:val="0"/>
                <w:sz w:val="18"/>
                <w:szCs w:val="18"/>
              </w:rPr>
              <w:t>毛泽东思想和中国特色社会主义理论体系概论</w:t>
            </w:r>
            <w:r w:rsidRPr="00AC1012">
              <w:rPr>
                <w:rFonts w:ascii="仿宋" w:eastAsia="仿宋" w:hAnsi="仿宋" w:cs="宋体" w:hint="eastAsia"/>
                <w:kern w:val="0"/>
                <w:sz w:val="18"/>
                <w:szCs w:val="18"/>
              </w:rPr>
              <w:br/>
              <w:t>（</w:t>
            </w:r>
            <w:r w:rsidRPr="00AC1012">
              <w:rPr>
                <w:rFonts w:ascii="仿宋" w:eastAsia="仿宋" w:hAnsi="仿宋" w:cs="Times New Roman"/>
                <w:kern w:val="0"/>
                <w:sz w:val="18"/>
                <w:szCs w:val="18"/>
              </w:rPr>
              <w:t>Mao Zedong Thought and Theoretical System of Socialism with Chinese Characteristics</w:t>
            </w:r>
            <w:r w:rsidRPr="00AC1012">
              <w:rPr>
                <w:rFonts w:ascii="仿宋" w:eastAsia="仿宋" w:hAnsi="仿宋" w:cs="宋体" w:hint="eastAsia"/>
                <w:kern w:val="0"/>
                <w:sz w:val="18"/>
                <w:szCs w:val="18"/>
              </w:rPr>
              <w:t>）</w:t>
            </w:r>
          </w:p>
        </w:tc>
        <w:tc>
          <w:tcPr>
            <w:tcW w:w="531" w:type="dxa"/>
            <w:tcBorders>
              <w:top w:val="nil"/>
              <w:left w:val="nil"/>
              <w:bottom w:val="single" w:sz="4" w:space="0" w:color="333300"/>
              <w:right w:val="single" w:sz="4" w:space="0" w:color="333300"/>
            </w:tcBorders>
            <w:shd w:val="clear" w:color="auto" w:fill="auto"/>
            <w:vAlign w:val="center"/>
            <w:hideMark/>
          </w:tcPr>
          <w:p w14:paraId="54C21278" w14:textId="72F81450" w:rsidR="008D0F56" w:rsidRPr="00AC1012" w:rsidRDefault="002F4A9B" w:rsidP="008D0F56">
            <w:pPr>
              <w:widowControl/>
              <w:jc w:val="center"/>
              <w:rPr>
                <w:rFonts w:ascii="仿宋" w:eastAsia="仿宋" w:hAnsi="仿宋" w:cs="Times New Roman"/>
                <w:kern w:val="0"/>
                <w:sz w:val="18"/>
                <w:szCs w:val="18"/>
              </w:rPr>
            </w:pPr>
            <w:r w:rsidRPr="00AC1012">
              <w:rPr>
                <w:rFonts w:ascii="仿宋" w:eastAsia="仿宋" w:hAnsi="仿宋" w:cs="Times New Roman"/>
                <w:kern w:val="0"/>
                <w:sz w:val="18"/>
                <w:szCs w:val="18"/>
              </w:rPr>
              <w:t>5</w:t>
            </w:r>
          </w:p>
        </w:tc>
        <w:tc>
          <w:tcPr>
            <w:tcW w:w="462" w:type="dxa"/>
            <w:tcBorders>
              <w:top w:val="nil"/>
              <w:left w:val="nil"/>
              <w:bottom w:val="single" w:sz="4" w:space="0" w:color="333300"/>
              <w:right w:val="single" w:sz="4" w:space="0" w:color="333300"/>
            </w:tcBorders>
            <w:shd w:val="clear" w:color="auto" w:fill="auto"/>
            <w:vAlign w:val="center"/>
            <w:hideMark/>
          </w:tcPr>
          <w:p w14:paraId="344B5AA3" w14:textId="77777777" w:rsidR="008D0F56" w:rsidRPr="00AC1012" w:rsidRDefault="008D0F56" w:rsidP="008D0F56">
            <w:pPr>
              <w:widowControl/>
              <w:jc w:val="center"/>
              <w:rPr>
                <w:rFonts w:ascii="仿宋" w:eastAsia="仿宋" w:hAnsi="仿宋" w:cs="Times New Roman"/>
                <w:kern w:val="0"/>
                <w:sz w:val="18"/>
                <w:szCs w:val="18"/>
              </w:rPr>
            </w:pPr>
            <w:r w:rsidRPr="00AC1012">
              <w:rPr>
                <w:rFonts w:ascii="仿宋" w:eastAsia="仿宋" w:hAnsi="仿宋" w:cs="Times New Roman"/>
                <w:kern w:val="0"/>
                <w:sz w:val="18"/>
                <w:szCs w:val="18"/>
              </w:rPr>
              <w:t>64</w:t>
            </w:r>
          </w:p>
        </w:tc>
        <w:tc>
          <w:tcPr>
            <w:tcW w:w="425" w:type="dxa"/>
            <w:tcBorders>
              <w:top w:val="nil"/>
              <w:left w:val="nil"/>
              <w:bottom w:val="single" w:sz="4" w:space="0" w:color="333300"/>
              <w:right w:val="nil"/>
            </w:tcBorders>
            <w:shd w:val="clear" w:color="auto" w:fill="auto"/>
            <w:vAlign w:val="center"/>
            <w:hideMark/>
          </w:tcPr>
          <w:p w14:paraId="49E0FF46" w14:textId="77777777" w:rsidR="008D0F56" w:rsidRPr="00AC1012" w:rsidRDefault="008D0F56" w:rsidP="008D0F56">
            <w:pPr>
              <w:widowControl/>
              <w:jc w:val="center"/>
              <w:rPr>
                <w:rFonts w:ascii="仿宋" w:eastAsia="仿宋" w:hAnsi="仿宋" w:cs="Times New Roman"/>
                <w:kern w:val="0"/>
                <w:sz w:val="18"/>
                <w:szCs w:val="18"/>
              </w:rPr>
            </w:pPr>
            <w:r w:rsidRPr="00AC1012">
              <w:rPr>
                <w:rFonts w:ascii="仿宋" w:eastAsia="仿宋" w:hAnsi="仿宋" w:cs="Times New Roman"/>
                <w:kern w:val="0"/>
                <w:sz w:val="18"/>
                <w:szCs w:val="18"/>
              </w:rPr>
              <w:t xml:space="preserve">　</w:t>
            </w:r>
          </w:p>
        </w:tc>
        <w:tc>
          <w:tcPr>
            <w:tcW w:w="372" w:type="dxa"/>
            <w:tcBorders>
              <w:top w:val="nil"/>
              <w:left w:val="single" w:sz="4" w:space="0" w:color="333300"/>
              <w:bottom w:val="single" w:sz="4" w:space="0" w:color="333300"/>
              <w:right w:val="nil"/>
            </w:tcBorders>
            <w:shd w:val="clear" w:color="auto" w:fill="auto"/>
            <w:vAlign w:val="center"/>
            <w:hideMark/>
          </w:tcPr>
          <w:p w14:paraId="57ADF506" w14:textId="77777777" w:rsidR="008D0F56" w:rsidRPr="00AC1012" w:rsidRDefault="008D0F56" w:rsidP="008D0F56">
            <w:pPr>
              <w:widowControl/>
              <w:jc w:val="center"/>
              <w:rPr>
                <w:rFonts w:ascii="仿宋" w:eastAsia="仿宋" w:hAnsi="仿宋" w:cs="Times New Roman"/>
                <w:kern w:val="0"/>
                <w:sz w:val="18"/>
                <w:szCs w:val="18"/>
              </w:rPr>
            </w:pPr>
            <w:r w:rsidRPr="00AC1012">
              <w:rPr>
                <w:rFonts w:ascii="仿宋" w:eastAsia="仿宋" w:hAnsi="仿宋" w:cs="Times New Roman"/>
                <w:kern w:val="0"/>
                <w:sz w:val="18"/>
                <w:szCs w:val="18"/>
              </w:rPr>
              <w:t xml:space="preserve">　</w:t>
            </w:r>
          </w:p>
        </w:tc>
        <w:tc>
          <w:tcPr>
            <w:tcW w:w="428" w:type="dxa"/>
            <w:tcBorders>
              <w:top w:val="nil"/>
              <w:left w:val="single" w:sz="4" w:space="0" w:color="333300"/>
              <w:bottom w:val="single" w:sz="4" w:space="0" w:color="333300"/>
              <w:right w:val="nil"/>
            </w:tcBorders>
            <w:shd w:val="clear" w:color="auto" w:fill="auto"/>
            <w:vAlign w:val="center"/>
            <w:hideMark/>
          </w:tcPr>
          <w:p w14:paraId="479DC3CA" w14:textId="5287DA8F" w:rsidR="008D0F56" w:rsidRPr="00AC1012" w:rsidRDefault="002F4A9B" w:rsidP="008D0F56">
            <w:pPr>
              <w:widowControl/>
              <w:jc w:val="center"/>
              <w:rPr>
                <w:rFonts w:ascii="仿宋" w:eastAsia="仿宋" w:hAnsi="仿宋" w:cs="Times New Roman"/>
                <w:kern w:val="0"/>
                <w:sz w:val="18"/>
                <w:szCs w:val="18"/>
              </w:rPr>
            </w:pPr>
            <w:r w:rsidRPr="00AC1012">
              <w:rPr>
                <w:rFonts w:ascii="仿宋" w:eastAsia="仿宋" w:hAnsi="仿宋" w:cs="Times New Roman"/>
                <w:kern w:val="0"/>
                <w:sz w:val="18"/>
                <w:szCs w:val="18"/>
              </w:rPr>
              <w:t>32</w:t>
            </w:r>
          </w:p>
        </w:tc>
        <w:tc>
          <w:tcPr>
            <w:tcW w:w="531" w:type="dxa"/>
            <w:gridSpan w:val="2"/>
            <w:tcBorders>
              <w:top w:val="nil"/>
              <w:left w:val="single" w:sz="4" w:space="0" w:color="333300"/>
              <w:bottom w:val="single" w:sz="4" w:space="0" w:color="333300"/>
              <w:right w:val="single" w:sz="4" w:space="0" w:color="333300"/>
            </w:tcBorders>
            <w:shd w:val="clear" w:color="auto" w:fill="auto"/>
            <w:vAlign w:val="center"/>
            <w:hideMark/>
          </w:tcPr>
          <w:p w14:paraId="0A6D09B5" w14:textId="77777777" w:rsidR="008D0F56" w:rsidRPr="00AC1012" w:rsidRDefault="008D0F56" w:rsidP="008D0F56">
            <w:pPr>
              <w:widowControl/>
              <w:jc w:val="center"/>
              <w:rPr>
                <w:rFonts w:ascii="仿宋" w:eastAsia="仿宋" w:hAnsi="仿宋" w:cs="Times New Roman"/>
                <w:kern w:val="0"/>
                <w:sz w:val="18"/>
                <w:szCs w:val="18"/>
              </w:rPr>
            </w:pPr>
            <w:r w:rsidRPr="00AC1012">
              <w:rPr>
                <w:rFonts w:ascii="仿宋" w:eastAsia="仿宋" w:hAnsi="仿宋" w:cs="Times New Roman"/>
                <w:kern w:val="0"/>
                <w:sz w:val="18"/>
                <w:szCs w:val="18"/>
              </w:rPr>
              <w:t xml:space="preserve">　</w:t>
            </w:r>
          </w:p>
        </w:tc>
        <w:tc>
          <w:tcPr>
            <w:tcW w:w="531" w:type="dxa"/>
            <w:tcBorders>
              <w:top w:val="nil"/>
              <w:left w:val="nil"/>
              <w:bottom w:val="single" w:sz="4" w:space="0" w:color="333300"/>
              <w:right w:val="single" w:sz="4" w:space="0" w:color="333300"/>
            </w:tcBorders>
            <w:shd w:val="clear" w:color="000000" w:fill="FFFF99"/>
            <w:vAlign w:val="center"/>
            <w:hideMark/>
          </w:tcPr>
          <w:p w14:paraId="141A18C2" w14:textId="77777777" w:rsidR="008D0F56" w:rsidRPr="00AC1012" w:rsidRDefault="008D0F56" w:rsidP="008D0F56">
            <w:pPr>
              <w:widowControl/>
              <w:jc w:val="center"/>
              <w:rPr>
                <w:rFonts w:ascii="仿宋" w:eastAsia="仿宋" w:hAnsi="仿宋" w:cs="Times New Roman"/>
                <w:kern w:val="0"/>
                <w:sz w:val="18"/>
                <w:szCs w:val="18"/>
              </w:rPr>
            </w:pPr>
            <w:r w:rsidRPr="00AC1012">
              <w:rPr>
                <w:rFonts w:ascii="仿宋" w:eastAsia="仿宋" w:hAnsi="仿宋" w:cs="Times New Roman"/>
                <w:kern w:val="0"/>
                <w:sz w:val="18"/>
                <w:szCs w:val="18"/>
              </w:rPr>
              <w:t xml:space="preserve">　</w:t>
            </w:r>
          </w:p>
        </w:tc>
        <w:tc>
          <w:tcPr>
            <w:tcW w:w="441" w:type="dxa"/>
            <w:tcBorders>
              <w:top w:val="nil"/>
              <w:left w:val="nil"/>
              <w:bottom w:val="single" w:sz="4" w:space="0" w:color="333300"/>
              <w:right w:val="single" w:sz="4" w:space="0" w:color="333300"/>
            </w:tcBorders>
            <w:shd w:val="clear" w:color="000000" w:fill="CCFFCC"/>
            <w:vAlign w:val="center"/>
            <w:hideMark/>
          </w:tcPr>
          <w:p w14:paraId="48348033" w14:textId="77777777" w:rsidR="008D0F56" w:rsidRPr="00AC1012" w:rsidRDefault="008D0F56" w:rsidP="008D0F56">
            <w:pPr>
              <w:widowControl/>
              <w:jc w:val="center"/>
              <w:rPr>
                <w:rFonts w:ascii="仿宋" w:eastAsia="仿宋" w:hAnsi="仿宋" w:cs="Times New Roman"/>
                <w:kern w:val="0"/>
                <w:sz w:val="18"/>
                <w:szCs w:val="18"/>
              </w:rPr>
            </w:pPr>
            <w:r w:rsidRPr="00AC1012">
              <w:rPr>
                <w:rFonts w:ascii="仿宋" w:eastAsia="仿宋" w:hAnsi="仿宋" w:cs="Times New Roman"/>
                <w:kern w:val="0"/>
                <w:sz w:val="18"/>
                <w:szCs w:val="18"/>
              </w:rPr>
              <w:t xml:space="preserve">　</w:t>
            </w:r>
          </w:p>
        </w:tc>
        <w:tc>
          <w:tcPr>
            <w:tcW w:w="466" w:type="dxa"/>
            <w:tcBorders>
              <w:top w:val="nil"/>
              <w:left w:val="nil"/>
              <w:bottom w:val="single" w:sz="4" w:space="0" w:color="333300"/>
              <w:right w:val="single" w:sz="4" w:space="0" w:color="333300"/>
            </w:tcBorders>
            <w:shd w:val="clear" w:color="auto" w:fill="auto"/>
            <w:noWrap/>
            <w:vAlign w:val="center"/>
            <w:hideMark/>
          </w:tcPr>
          <w:p w14:paraId="2127076F" w14:textId="6D053FE4" w:rsidR="008D0F56" w:rsidRPr="00AC1012" w:rsidRDefault="002F4A9B" w:rsidP="008D0F56">
            <w:pPr>
              <w:widowControl/>
              <w:jc w:val="center"/>
              <w:rPr>
                <w:rFonts w:ascii="仿宋" w:eastAsia="仿宋" w:hAnsi="仿宋" w:cs="宋体"/>
                <w:kern w:val="0"/>
                <w:sz w:val="18"/>
                <w:szCs w:val="18"/>
              </w:rPr>
            </w:pPr>
            <w:r w:rsidRPr="00AC1012">
              <w:rPr>
                <w:rFonts w:ascii="仿宋" w:eastAsia="仿宋" w:hAnsi="仿宋" w:cs="宋体"/>
                <w:kern w:val="0"/>
                <w:sz w:val="18"/>
                <w:szCs w:val="18"/>
              </w:rPr>
              <w:t>5</w:t>
            </w:r>
          </w:p>
        </w:tc>
        <w:tc>
          <w:tcPr>
            <w:tcW w:w="441" w:type="dxa"/>
            <w:tcBorders>
              <w:top w:val="nil"/>
              <w:left w:val="nil"/>
              <w:bottom w:val="single" w:sz="4" w:space="0" w:color="333300"/>
              <w:right w:val="single" w:sz="4" w:space="0" w:color="333300"/>
            </w:tcBorders>
            <w:shd w:val="clear" w:color="000000" w:fill="FFFF99"/>
            <w:vAlign w:val="center"/>
            <w:hideMark/>
          </w:tcPr>
          <w:p w14:paraId="7154FE2B" w14:textId="77777777" w:rsidR="008D0F56" w:rsidRPr="00AC1012" w:rsidRDefault="008D0F56" w:rsidP="008D0F56">
            <w:pPr>
              <w:widowControl/>
              <w:jc w:val="center"/>
              <w:rPr>
                <w:rFonts w:ascii="仿宋" w:eastAsia="仿宋" w:hAnsi="仿宋" w:cs="Times New Roman"/>
                <w:kern w:val="0"/>
                <w:sz w:val="18"/>
                <w:szCs w:val="18"/>
              </w:rPr>
            </w:pPr>
            <w:r w:rsidRPr="00AC1012">
              <w:rPr>
                <w:rFonts w:ascii="仿宋" w:eastAsia="仿宋" w:hAnsi="仿宋" w:cs="Times New Roman"/>
                <w:kern w:val="0"/>
                <w:sz w:val="18"/>
                <w:szCs w:val="18"/>
              </w:rPr>
              <w:t xml:space="preserve">　</w:t>
            </w:r>
          </w:p>
        </w:tc>
        <w:tc>
          <w:tcPr>
            <w:tcW w:w="441" w:type="dxa"/>
            <w:tcBorders>
              <w:top w:val="nil"/>
              <w:left w:val="nil"/>
              <w:bottom w:val="single" w:sz="4" w:space="0" w:color="333300"/>
              <w:right w:val="single" w:sz="4" w:space="0" w:color="333300"/>
            </w:tcBorders>
            <w:shd w:val="clear" w:color="000000" w:fill="CCFFCC"/>
            <w:vAlign w:val="center"/>
            <w:hideMark/>
          </w:tcPr>
          <w:p w14:paraId="64A7B772" w14:textId="77777777" w:rsidR="008D0F56" w:rsidRPr="00AC1012" w:rsidRDefault="008D0F56" w:rsidP="008D0F56">
            <w:pPr>
              <w:widowControl/>
              <w:jc w:val="center"/>
              <w:rPr>
                <w:rFonts w:ascii="仿宋" w:eastAsia="仿宋" w:hAnsi="仿宋" w:cs="宋体"/>
                <w:kern w:val="0"/>
                <w:sz w:val="18"/>
                <w:szCs w:val="18"/>
              </w:rPr>
            </w:pPr>
            <w:r w:rsidRPr="00AC1012">
              <w:rPr>
                <w:rFonts w:ascii="仿宋" w:eastAsia="仿宋" w:hAnsi="仿宋" w:cs="宋体" w:hint="eastAsia"/>
                <w:kern w:val="0"/>
                <w:sz w:val="18"/>
                <w:szCs w:val="18"/>
              </w:rPr>
              <w:t xml:space="preserve">　</w:t>
            </w:r>
          </w:p>
        </w:tc>
        <w:tc>
          <w:tcPr>
            <w:tcW w:w="466" w:type="dxa"/>
            <w:tcBorders>
              <w:top w:val="nil"/>
              <w:left w:val="nil"/>
              <w:bottom w:val="single" w:sz="4" w:space="0" w:color="333300"/>
              <w:right w:val="single" w:sz="4" w:space="0" w:color="333300"/>
            </w:tcBorders>
            <w:shd w:val="clear" w:color="auto" w:fill="auto"/>
            <w:noWrap/>
            <w:vAlign w:val="center"/>
            <w:hideMark/>
          </w:tcPr>
          <w:p w14:paraId="11358C20" w14:textId="77777777" w:rsidR="008D0F56" w:rsidRPr="00AC1012" w:rsidRDefault="008D0F56" w:rsidP="008D0F56">
            <w:pPr>
              <w:widowControl/>
              <w:jc w:val="center"/>
              <w:rPr>
                <w:rFonts w:ascii="仿宋" w:eastAsia="仿宋" w:hAnsi="仿宋" w:cs="Times New Roman"/>
                <w:kern w:val="0"/>
                <w:sz w:val="18"/>
                <w:szCs w:val="18"/>
              </w:rPr>
            </w:pPr>
            <w:r w:rsidRPr="00AC1012">
              <w:rPr>
                <w:rFonts w:ascii="仿宋" w:eastAsia="仿宋" w:hAnsi="仿宋" w:cs="Times New Roman"/>
                <w:kern w:val="0"/>
                <w:sz w:val="18"/>
                <w:szCs w:val="18"/>
              </w:rPr>
              <w:t xml:space="preserve">　</w:t>
            </w:r>
          </w:p>
        </w:tc>
        <w:tc>
          <w:tcPr>
            <w:tcW w:w="441" w:type="dxa"/>
            <w:tcBorders>
              <w:top w:val="nil"/>
              <w:left w:val="nil"/>
              <w:bottom w:val="single" w:sz="4" w:space="0" w:color="333300"/>
              <w:right w:val="single" w:sz="4" w:space="0" w:color="333300"/>
            </w:tcBorders>
            <w:shd w:val="clear" w:color="000000" w:fill="FFFF99"/>
            <w:noWrap/>
            <w:vAlign w:val="center"/>
            <w:hideMark/>
          </w:tcPr>
          <w:p w14:paraId="4E4D56D4" w14:textId="77777777" w:rsidR="008D0F56" w:rsidRPr="00AC1012" w:rsidRDefault="008D0F56" w:rsidP="008D0F56">
            <w:pPr>
              <w:widowControl/>
              <w:jc w:val="center"/>
              <w:rPr>
                <w:rFonts w:ascii="仿宋" w:eastAsia="仿宋" w:hAnsi="仿宋" w:cs="Times New Roman"/>
                <w:kern w:val="0"/>
                <w:sz w:val="18"/>
                <w:szCs w:val="18"/>
              </w:rPr>
            </w:pPr>
            <w:r w:rsidRPr="00AC1012">
              <w:rPr>
                <w:rFonts w:ascii="仿宋" w:eastAsia="仿宋" w:hAnsi="仿宋" w:cs="Times New Roman"/>
                <w:kern w:val="0"/>
                <w:sz w:val="18"/>
                <w:szCs w:val="18"/>
              </w:rPr>
              <w:t xml:space="preserve">　</w:t>
            </w:r>
          </w:p>
        </w:tc>
        <w:tc>
          <w:tcPr>
            <w:tcW w:w="443" w:type="dxa"/>
            <w:gridSpan w:val="2"/>
            <w:tcBorders>
              <w:top w:val="single" w:sz="4" w:space="0" w:color="333300"/>
              <w:left w:val="nil"/>
              <w:bottom w:val="single" w:sz="4" w:space="0" w:color="333300"/>
              <w:right w:val="single" w:sz="4" w:space="0" w:color="333300"/>
            </w:tcBorders>
            <w:shd w:val="clear" w:color="000000" w:fill="CCFFCC"/>
            <w:vAlign w:val="center"/>
            <w:hideMark/>
          </w:tcPr>
          <w:p w14:paraId="0808ED7E" w14:textId="77777777" w:rsidR="008D0F56" w:rsidRPr="00AC1012" w:rsidRDefault="008D0F56" w:rsidP="008D0F56">
            <w:pPr>
              <w:widowControl/>
              <w:jc w:val="center"/>
              <w:rPr>
                <w:rFonts w:ascii="仿宋" w:eastAsia="仿宋" w:hAnsi="仿宋" w:cs="宋体"/>
                <w:kern w:val="0"/>
                <w:sz w:val="18"/>
                <w:szCs w:val="18"/>
              </w:rPr>
            </w:pPr>
            <w:r w:rsidRPr="00AC1012">
              <w:rPr>
                <w:rFonts w:ascii="仿宋" w:eastAsia="仿宋" w:hAnsi="仿宋" w:cs="宋体" w:hint="eastAsia"/>
                <w:kern w:val="0"/>
                <w:sz w:val="18"/>
                <w:szCs w:val="18"/>
              </w:rPr>
              <w:t>考试</w:t>
            </w:r>
          </w:p>
        </w:tc>
        <w:tc>
          <w:tcPr>
            <w:tcW w:w="952" w:type="dxa"/>
            <w:gridSpan w:val="2"/>
            <w:tcBorders>
              <w:top w:val="single" w:sz="4" w:space="0" w:color="333300"/>
              <w:left w:val="nil"/>
              <w:bottom w:val="single" w:sz="4" w:space="0" w:color="333300"/>
              <w:right w:val="single" w:sz="4" w:space="0" w:color="333300"/>
            </w:tcBorders>
            <w:shd w:val="clear" w:color="auto" w:fill="auto"/>
            <w:noWrap/>
            <w:vAlign w:val="center"/>
            <w:hideMark/>
          </w:tcPr>
          <w:p w14:paraId="598BB285" w14:textId="3B72E90B" w:rsidR="008D0F56" w:rsidRPr="009622DB" w:rsidRDefault="008D0F56" w:rsidP="008D0F56">
            <w:pPr>
              <w:widowControl/>
              <w:jc w:val="center"/>
              <w:rPr>
                <w:rFonts w:ascii="仿宋" w:eastAsia="仿宋" w:hAnsi="仿宋" w:cs="宋体"/>
                <w:kern w:val="0"/>
                <w:sz w:val="18"/>
                <w:szCs w:val="18"/>
              </w:rPr>
            </w:pPr>
            <w:r w:rsidRPr="009622DB">
              <w:rPr>
                <w:rFonts w:ascii="仿宋" w:eastAsia="仿宋" w:hAnsi="仿宋" w:cs="宋体" w:hint="eastAsia"/>
                <w:kern w:val="0"/>
                <w:sz w:val="18"/>
                <w:szCs w:val="18"/>
              </w:rPr>
              <w:t>B1</w:t>
            </w:r>
            <w:r w:rsidR="002F4A9B" w:rsidRPr="009622DB">
              <w:rPr>
                <w:rFonts w:ascii="仿宋" w:eastAsia="仿宋" w:hAnsi="仿宋" w:cs="宋体"/>
                <w:kern w:val="0"/>
                <w:sz w:val="18"/>
                <w:szCs w:val="18"/>
              </w:rPr>
              <w:t>3</w:t>
            </w:r>
            <w:r w:rsidRPr="009622DB">
              <w:rPr>
                <w:rFonts w:ascii="仿宋" w:eastAsia="仿宋" w:hAnsi="仿宋" w:cs="宋体" w:hint="eastAsia"/>
                <w:kern w:val="0"/>
                <w:sz w:val="18"/>
                <w:szCs w:val="18"/>
              </w:rPr>
              <w:t>160</w:t>
            </w:r>
            <w:r w:rsidR="002F4A9B" w:rsidRPr="009622DB">
              <w:rPr>
                <w:rFonts w:ascii="仿宋" w:eastAsia="仿宋" w:hAnsi="仿宋" w:cs="宋体"/>
                <w:kern w:val="0"/>
                <w:sz w:val="18"/>
                <w:szCs w:val="18"/>
              </w:rPr>
              <w:t>2</w:t>
            </w:r>
          </w:p>
        </w:tc>
        <w:tc>
          <w:tcPr>
            <w:tcW w:w="425" w:type="dxa"/>
            <w:tcBorders>
              <w:top w:val="single" w:sz="4" w:space="0" w:color="auto"/>
              <w:left w:val="nil"/>
              <w:bottom w:val="dashed" w:sz="4" w:space="0" w:color="auto"/>
              <w:right w:val="single" w:sz="4" w:space="0" w:color="333300"/>
            </w:tcBorders>
            <w:shd w:val="clear" w:color="000000" w:fill="FFFF99"/>
            <w:vAlign w:val="center"/>
            <w:hideMark/>
          </w:tcPr>
          <w:p w14:paraId="5F4C778C" w14:textId="77777777" w:rsidR="008D0F56" w:rsidRPr="00090BC4" w:rsidRDefault="008D0F56" w:rsidP="008D0F56">
            <w:pPr>
              <w:widowControl/>
              <w:jc w:val="center"/>
              <w:rPr>
                <w:rFonts w:ascii="仿宋" w:eastAsia="仿宋" w:hAnsi="仿宋" w:cs="宋体"/>
                <w:color w:val="000000" w:themeColor="text1"/>
                <w:kern w:val="0"/>
                <w:sz w:val="20"/>
                <w:szCs w:val="20"/>
              </w:rPr>
            </w:pPr>
            <w:r w:rsidRPr="00090BC4">
              <w:rPr>
                <w:rFonts w:ascii="仿宋" w:eastAsia="仿宋" w:hAnsi="仿宋" w:cs="宋体" w:hint="eastAsia"/>
                <w:color w:val="000000" w:themeColor="text1"/>
                <w:kern w:val="0"/>
                <w:sz w:val="20"/>
                <w:szCs w:val="20"/>
              </w:rPr>
              <w:t xml:space="preserve">　</w:t>
            </w:r>
          </w:p>
        </w:tc>
      </w:tr>
      <w:tr w:rsidR="007A7017" w:rsidRPr="00090BC4" w14:paraId="0F306588" w14:textId="77777777" w:rsidTr="009B7B3B">
        <w:trPr>
          <w:trHeight w:val="645"/>
        </w:trPr>
        <w:tc>
          <w:tcPr>
            <w:tcW w:w="397" w:type="dxa"/>
            <w:vMerge/>
            <w:tcBorders>
              <w:top w:val="single" w:sz="4" w:space="0" w:color="333300"/>
              <w:left w:val="single" w:sz="4" w:space="0" w:color="333300"/>
              <w:bottom w:val="single" w:sz="4" w:space="0" w:color="333300"/>
              <w:right w:val="single" w:sz="4" w:space="0" w:color="333300"/>
            </w:tcBorders>
            <w:vAlign w:val="center"/>
            <w:hideMark/>
          </w:tcPr>
          <w:p w14:paraId="10C77E69" w14:textId="77777777" w:rsidR="008D0F56" w:rsidRPr="00090BC4" w:rsidRDefault="008D0F56" w:rsidP="008D0F56">
            <w:pPr>
              <w:widowControl/>
              <w:jc w:val="left"/>
              <w:rPr>
                <w:rFonts w:ascii="仿宋" w:eastAsia="仿宋" w:hAnsi="仿宋" w:cs="宋体"/>
                <w:b/>
                <w:bCs/>
                <w:color w:val="000000" w:themeColor="text1"/>
                <w:kern w:val="0"/>
                <w:sz w:val="18"/>
                <w:szCs w:val="18"/>
              </w:rPr>
            </w:pPr>
          </w:p>
        </w:tc>
        <w:tc>
          <w:tcPr>
            <w:tcW w:w="1299" w:type="dxa"/>
            <w:tcBorders>
              <w:top w:val="single" w:sz="4" w:space="0" w:color="333300"/>
              <w:left w:val="nil"/>
              <w:bottom w:val="single" w:sz="4" w:space="0" w:color="333300"/>
              <w:right w:val="single" w:sz="4" w:space="0" w:color="333300"/>
            </w:tcBorders>
            <w:shd w:val="clear" w:color="auto" w:fill="auto"/>
            <w:vAlign w:val="center"/>
            <w:hideMark/>
          </w:tcPr>
          <w:p w14:paraId="504944FB" w14:textId="77777777" w:rsidR="008D0F56" w:rsidRPr="00090BC4" w:rsidRDefault="008D0F56" w:rsidP="008D0F56">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形势与政策1</w:t>
            </w:r>
            <w:r w:rsidRPr="00090BC4">
              <w:rPr>
                <w:rFonts w:ascii="仿宋" w:eastAsia="仿宋" w:hAnsi="仿宋" w:cs="宋体" w:hint="eastAsia"/>
                <w:color w:val="000000" w:themeColor="text1"/>
                <w:kern w:val="0"/>
                <w:sz w:val="18"/>
                <w:szCs w:val="18"/>
              </w:rPr>
              <w:br/>
              <w:t>（</w:t>
            </w:r>
            <w:r w:rsidRPr="00090BC4">
              <w:rPr>
                <w:rFonts w:ascii="仿宋" w:eastAsia="仿宋" w:hAnsi="仿宋" w:cs="Times New Roman"/>
                <w:color w:val="000000" w:themeColor="text1"/>
                <w:kern w:val="0"/>
                <w:sz w:val="18"/>
                <w:szCs w:val="18"/>
              </w:rPr>
              <w:t>Situation and policy1</w:t>
            </w:r>
            <w:r w:rsidRPr="00090BC4">
              <w:rPr>
                <w:rFonts w:ascii="仿宋" w:eastAsia="仿宋" w:hAnsi="仿宋" w:cs="宋体" w:hint="eastAsia"/>
                <w:color w:val="000000" w:themeColor="text1"/>
                <w:kern w:val="0"/>
                <w:sz w:val="18"/>
                <w:szCs w:val="18"/>
              </w:rPr>
              <w:t>）</w:t>
            </w:r>
          </w:p>
        </w:tc>
        <w:tc>
          <w:tcPr>
            <w:tcW w:w="531" w:type="dxa"/>
            <w:tcBorders>
              <w:top w:val="nil"/>
              <w:left w:val="nil"/>
              <w:bottom w:val="single" w:sz="4" w:space="0" w:color="333300"/>
              <w:right w:val="single" w:sz="4" w:space="0" w:color="333300"/>
            </w:tcBorders>
            <w:shd w:val="clear" w:color="auto" w:fill="auto"/>
            <w:vAlign w:val="center"/>
            <w:hideMark/>
          </w:tcPr>
          <w:p w14:paraId="25E82BEC"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0.5</w:t>
            </w:r>
          </w:p>
        </w:tc>
        <w:tc>
          <w:tcPr>
            <w:tcW w:w="462" w:type="dxa"/>
            <w:tcBorders>
              <w:top w:val="nil"/>
              <w:left w:val="nil"/>
              <w:bottom w:val="single" w:sz="4" w:space="0" w:color="333300"/>
              <w:right w:val="single" w:sz="4" w:space="0" w:color="333300"/>
            </w:tcBorders>
            <w:shd w:val="clear" w:color="auto" w:fill="auto"/>
            <w:vAlign w:val="center"/>
            <w:hideMark/>
          </w:tcPr>
          <w:p w14:paraId="56E9D54C"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8</w:t>
            </w:r>
          </w:p>
        </w:tc>
        <w:tc>
          <w:tcPr>
            <w:tcW w:w="425" w:type="dxa"/>
            <w:tcBorders>
              <w:top w:val="nil"/>
              <w:left w:val="nil"/>
              <w:bottom w:val="single" w:sz="4" w:space="0" w:color="333300"/>
              <w:right w:val="nil"/>
            </w:tcBorders>
            <w:shd w:val="clear" w:color="auto" w:fill="auto"/>
            <w:vAlign w:val="center"/>
            <w:hideMark/>
          </w:tcPr>
          <w:p w14:paraId="63A8B945"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72" w:type="dxa"/>
            <w:tcBorders>
              <w:top w:val="nil"/>
              <w:left w:val="single" w:sz="4" w:space="0" w:color="333300"/>
              <w:bottom w:val="single" w:sz="4" w:space="0" w:color="333300"/>
              <w:right w:val="nil"/>
            </w:tcBorders>
            <w:shd w:val="clear" w:color="auto" w:fill="auto"/>
            <w:vAlign w:val="center"/>
            <w:hideMark/>
          </w:tcPr>
          <w:p w14:paraId="5AD88526"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28" w:type="dxa"/>
            <w:tcBorders>
              <w:top w:val="nil"/>
              <w:left w:val="single" w:sz="4" w:space="0" w:color="333300"/>
              <w:bottom w:val="single" w:sz="4" w:space="0" w:color="333300"/>
              <w:right w:val="nil"/>
            </w:tcBorders>
            <w:shd w:val="clear" w:color="auto" w:fill="auto"/>
            <w:vAlign w:val="center"/>
            <w:hideMark/>
          </w:tcPr>
          <w:p w14:paraId="3F78F106"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531" w:type="dxa"/>
            <w:gridSpan w:val="2"/>
            <w:tcBorders>
              <w:top w:val="nil"/>
              <w:left w:val="single" w:sz="4" w:space="0" w:color="333300"/>
              <w:bottom w:val="single" w:sz="4" w:space="0" w:color="333300"/>
              <w:right w:val="single" w:sz="4" w:space="0" w:color="333300"/>
            </w:tcBorders>
            <w:shd w:val="clear" w:color="auto" w:fill="auto"/>
            <w:vAlign w:val="center"/>
            <w:hideMark/>
          </w:tcPr>
          <w:p w14:paraId="1DC35470"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531" w:type="dxa"/>
            <w:tcBorders>
              <w:top w:val="nil"/>
              <w:left w:val="nil"/>
              <w:bottom w:val="single" w:sz="4" w:space="0" w:color="333300"/>
              <w:right w:val="single" w:sz="4" w:space="0" w:color="333300"/>
            </w:tcBorders>
            <w:shd w:val="clear" w:color="000000" w:fill="FFFF99"/>
            <w:vAlign w:val="center"/>
            <w:hideMark/>
          </w:tcPr>
          <w:p w14:paraId="698B1DAF"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0.5</w:t>
            </w:r>
          </w:p>
        </w:tc>
        <w:tc>
          <w:tcPr>
            <w:tcW w:w="441" w:type="dxa"/>
            <w:tcBorders>
              <w:top w:val="nil"/>
              <w:left w:val="nil"/>
              <w:bottom w:val="single" w:sz="4" w:space="0" w:color="333300"/>
              <w:right w:val="single" w:sz="4" w:space="0" w:color="333300"/>
            </w:tcBorders>
            <w:shd w:val="clear" w:color="000000" w:fill="CCFFCC"/>
            <w:vAlign w:val="center"/>
            <w:hideMark/>
          </w:tcPr>
          <w:p w14:paraId="18FEA9FA"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66" w:type="dxa"/>
            <w:tcBorders>
              <w:top w:val="nil"/>
              <w:left w:val="nil"/>
              <w:bottom w:val="single" w:sz="4" w:space="0" w:color="333300"/>
              <w:right w:val="single" w:sz="4" w:space="0" w:color="333300"/>
            </w:tcBorders>
            <w:shd w:val="clear" w:color="auto" w:fill="auto"/>
            <w:noWrap/>
            <w:vAlign w:val="center"/>
            <w:hideMark/>
          </w:tcPr>
          <w:p w14:paraId="7CCBA8C5"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1" w:type="dxa"/>
            <w:tcBorders>
              <w:top w:val="nil"/>
              <w:left w:val="nil"/>
              <w:bottom w:val="single" w:sz="4" w:space="0" w:color="333300"/>
              <w:right w:val="single" w:sz="4" w:space="0" w:color="333300"/>
            </w:tcBorders>
            <w:shd w:val="clear" w:color="000000" w:fill="FFFF99"/>
            <w:vAlign w:val="center"/>
            <w:hideMark/>
          </w:tcPr>
          <w:p w14:paraId="2C167C50"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1" w:type="dxa"/>
            <w:tcBorders>
              <w:top w:val="nil"/>
              <w:left w:val="nil"/>
              <w:bottom w:val="single" w:sz="4" w:space="0" w:color="333300"/>
              <w:right w:val="single" w:sz="4" w:space="0" w:color="333300"/>
            </w:tcBorders>
            <w:shd w:val="clear" w:color="000000" w:fill="CCFFCC"/>
            <w:vAlign w:val="center"/>
            <w:hideMark/>
          </w:tcPr>
          <w:p w14:paraId="75ABCE85" w14:textId="77777777" w:rsidR="008D0F56" w:rsidRPr="00090BC4" w:rsidRDefault="008D0F56" w:rsidP="008D0F56">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66" w:type="dxa"/>
            <w:tcBorders>
              <w:top w:val="nil"/>
              <w:left w:val="nil"/>
              <w:bottom w:val="single" w:sz="4" w:space="0" w:color="333300"/>
              <w:right w:val="single" w:sz="4" w:space="0" w:color="333300"/>
            </w:tcBorders>
            <w:shd w:val="clear" w:color="auto" w:fill="auto"/>
            <w:noWrap/>
            <w:vAlign w:val="center"/>
            <w:hideMark/>
          </w:tcPr>
          <w:p w14:paraId="5B1EACC4"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1" w:type="dxa"/>
            <w:tcBorders>
              <w:top w:val="nil"/>
              <w:left w:val="nil"/>
              <w:bottom w:val="single" w:sz="4" w:space="0" w:color="333300"/>
              <w:right w:val="single" w:sz="4" w:space="0" w:color="333300"/>
            </w:tcBorders>
            <w:shd w:val="clear" w:color="000000" w:fill="FFFF99"/>
            <w:noWrap/>
            <w:vAlign w:val="center"/>
            <w:hideMark/>
          </w:tcPr>
          <w:p w14:paraId="42D6BD22"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3" w:type="dxa"/>
            <w:gridSpan w:val="2"/>
            <w:tcBorders>
              <w:top w:val="single" w:sz="4" w:space="0" w:color="333300"/>
              <w:left w:val="nil"/>
              <w:bottom w:val="single" w:sz="4" w:space="0" w:color="333300"/>
              <w:right w:val="single" w:sz="4" w:space="0" w:color="333300"/>
            </w:tcBorders>
            <w:shd w:val="clear" w:color="000000" w:fill="CCFFCC"/>
            <w:noWrap/>
            <w:vAlign w:val="center"/>
            <w:hideMark/>
          </w:tcPr>
          <w:p w14:paraId="4322AAB3" w14:textId="77777777" w:rsidR="008D0F56" w:rsidRPr="00090BC4" w:rsidRDefault="008D0F56" w:rsidP="008D0F56">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考试</w:t>
            </w:r>
          </w:p>
        </w:tc>
        <w:tc>
          <w:tcPr>
            <w:tcW w:w="952" w:type="dxa"/>
            <w:gridSpan w:val="2"/>
            <w:tcBorders>
              <w:top w:val="single" w:sz="4" w:space="0" w:color="333300"/>
              <w:left w:val="nil"/>
              <w:bottom w:val="single" w:sz="4" w:space="0" w:color="333300"/>
              <w:right w:val="single" w:sz="4" w:space="0" w:color="333300"/>
            </w:tcBorders>
            <w:shd w:val="clear" w:color="auto" w:fill="auto"/>
            <w:noWrap/>
            <w:vAlign w:val="center"/>
            <w:hideMark/>
          </w:tcPr>
          <w:p w14:paraId="23FB7DB4" w14:textId="32D04DFB" w:rsidR="008D0F56" w:rsidRPr="00090BC4" w:rsidRDefault="008D0F56" w:rsidP="008D0F56">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B1</w:t>
            </w:r>
            <w:r w:rsidR="00F17E27">
              <w:rPr>
                <w:rFonts w:ascii="仿宋" w:eastAsia="仿宋" w:hAnsi="仿宋" w:cs="宋体"/>
                <w:color w:val="000000" w:themeColor="text1"/>
                <w:kern w:val="0"/>
                <w:sz w:val="18"/>
                <w:szCs w:val="18"/>
              </w:rPr>
              <w:t>31011</w:t>
            </w:r>
          </w:p>
        </w:tc>
        <w:tc>
          <w:tcPr>
            <w:tcW w:w="425" w:type="dxa"/>
            <w:tcBorders>
              <w:top w:val="single" w:sz="4" w:space="0" w:color="auto"/>
              <w:left w:val="nil"/>
              <w:bottom w:val="dashed" w:sz="4" w:space="0" w:color="auto"/>
              <w:right w:val="single" w:sz="4" w:space="0" w:color="333300"/>
            </w:tcBorders>
            <w:shd w:val="clear" w:color="000000" w:fill="FFFF99"/>
            <w:vAlign w:val="center"/>
            <w:hideMark/>
          </w:tcPr>
          <w:p w14:paraId="021232B8" w14:textId="77777777" w:rsidR="008D0F56" w:rsidRPr="00090BC4" w:rsidRDefault="008D0F56" w:rsidP="008D0F56">
            <w:pPr>
              <w:widowControl/>
              <w:jc w:val="center"/>
              <w:rPr>
                <w:rFonts w:ascii="仿宋" w:eastAsia="仿宋" w:hAnsi="仿宋" w:cs="宋体"/>
                <w:color w:val="000000" w:themeColor="text1"/>
                <w:kern w:val="0"/>
                <w:sz w:val="20"/>
                <w:szCs w:val="20"/>
              </w:rPr>
            </w:pPr>
            <w:r w:rsidRPr="00090BC4">
              <w:rPr>
                <w:rFonts w:ascii="仿宋" w:eastAsia="仿宋" w:hAnsi="仿宋" w:cs="宋体" w:hint="eastAsia"/>
                <w:color w:val="000000" w:themeColor="text1"/>
                <w:kern w:val="0"/>
                <w:sz w:val="20"/>
                <w:szCs w:val="20"/>
              </w:rPr>
              <w:t xml:space="preserve">　</w:t>
            </w:r>
          </w:p>
        </w:tc>
      </w:tr>
      <w:tr w:rsidR="007A7017" w:rsidRPr="00090BC4" w14:paraId="10740A64" w14:textId="77777777" w:rsidTr="009B7B3B">
        <w:trPr>
          <w:trHeight w:val="600"/>
        </w:trPr>
        <w:tc>
          <w:tcPr>
            <w:tcW w:w="397" w:type="dxa"/>
            <w:vMerge/>
            <w:tcBorders>
              <w:top w:val="single" w:sz="4" w:space="0" w:color="333300"/>
              <w:left w:val="single" w:sz="4" w:space="0" w:color="333300"/>
              <w:bottom w:val="single" w:sz="4" w:space="0" w:color="333300"/>
              <w:right w:val="single" w:sz="4" w:space="0" w:color="333300"/>
            </w:tcBorders>
            <w:vAlign w:val="center"/>
            <w:hideMark/>
          </w:tcPr>
          <w:p w14:paraId="4EB3DE16" w14:textId="77777777" w:rsidR="008D0F56" w:rsidRPr="00090BC4" w:rsidRDefault="008D0F56" w:rsidP="008D0F56">
            <w:pPr>
              <w:widowControl/>
              <w:jc w:val="left"/>
              <w:rPr>
                <w:rFonts w:ascii="仿宋" w:eastAsia="仿宋" w:hAnsi="仿宋" w:cs="宋体"/>
                <w:b/>
                <w:bCs/>
                <w:color w:val="000000" w:themeColor="text1"/>
                <w:kern w:val="0"/>
                <w:sz w:val="18"/>
                <w:szCs w:val="18"/>
              </w:rPr>
            </w:pPr>
          </w:p>
        </w:tc>
        <w:tc>
          <w:tcPr>
            <w:tcW w:w="1299" w:type="dxa"/>
            <w:tcBorders>
              <w:top w:val="single" w:sz="4" w:space="0" w:color="333300"/>
              <w:left w:val="nil"/>
              <w:bottom w:val="single" w:sz="4" w:space="0" w:color="333300"/>
              <w:right w:val="single" w:sz="4" w:space="0" w:color="333300"/>
            </w:tcBorders>
            <w:shd w:val="clear" w:color="auto" w:fill="auto"/>
            <w:vAlign w:val="center"/>
            <w:hideMark/>
          </w:tcPr>
          <w:p w14:paraId="655BCE01" w14:textId="77777777" w:rsidR="008D0F56" w:rsidRPr="00090BC4" w:rsidRDefault="008D0F56" w:rsidP="008D0F56">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形势与政策2</w:t>
            </w:r>
            <w:r w:rsidRPr="00090BC4">
              <w:rPr>
                <w:rFonts w:ascii="仿宋" w:eastAsia="仿宋" w:hAnsi="仿宋" w:cs="宋体" w:hint="eastAsia"/>
                <w:color w:val="000000" w:themeColor="text1"/>
                <w:kern w:val="0"/>
                <w:sz w:val="18"/>
                <w:szCs w:val="18"/>
              </w:rPr>
              <w:br/>
              <w:t>（</w:t>
            </w:r>
            <w:r w:rsidRPr="00090BC4">
              <w:rPr>
                <w:rFonts w:ascii="仿宋" w:eastAsia="仿宋" w:hAnsi="仿宋" w:cs="Times New Roman"/>
                <w:color w:val="000000" w:themeColor="text1"/>
                <w:kern w:val="0"/>
                <w:sz w:val="18"/>
                <w:szCs w:val="18"/>
              </w:rPr>
              <w:t>Situation and policy2</w:t>
            </w:r>
            <w:r w:rsidRPr="00090BC4">
              <w:rPr>
                <w:rFonts w:ascii="仿宋" w:eastAsia="仿宋" w:hAnsi="仿宋" w:cs="宋体" w:hint="eastAsia"/>
                <w:color w:val="000000" w:themeColor="text1"/>
                <w:kern w:val="0"/>
                <w:sz w:val="18"/>
                <w:szCs w:val="18"/>
              </w:rPr>
              <w:t>）</w:t>
            </w:r>
          </w:p>
        </w:tc>
        <w:tc>
          <w:tcPr>
            <w:tcW w:w="531" w:type="dxa"/>
            <w:tcBorders>
              <w:top w:val="nil"/>
              <w:left w:val="nil"/>
              <w:bottom w:val="single" w:sz="4" w:space="0" w:color="333300"/>
              <w:right w:val="single" w:sz="4" w:space="0" w:color="333300"/>
            </w:tcBorders>
            <w:shd w:val="clear" w:color="auto" w:fill="auto"/>
            <w:vAlign w:val="center"/>
            <w:hideMark/>
          </w:tcPr>
          <w:p w14:paraId="0DFAD84E"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0.5</w:t>
            </w:r>
          </w:p>
        </w:tc>
        <w:tc>
          <w:tcPr>
            <w:tcW w:w="462" w:type="dxa"/>
            <w:tcBorders>
              <w:top w:val="nil"/>
              <w:left w:val="nil"/>
              <w:bottom w:val="single" w:sz="4" w:space="0" w:color="333300"/>
              <w:right w:val="single" w:sz="4" w:space="0" w:color="333300"/>
            </w:tcBorders>
            <w:shd w:val="clear" w:color="auto" w:fill="auto"/>
            <w:vAlign w:val="center"/>
            <w:hideMark/>
          </w:tcPr>
          <w:p w14:paraId="6B48D6F0"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8</w:t>
            </w:r>
          </w:p>
        </w:tc>
        <w:tc>
          <w:tcPr>
            <w:tcW w:w="425" w:type="dxa"/>
            <w:tcBorders>
              <w:top w:val="nil"/>
              <w:left w:val="nil"/>
              <w:bottom w:val="single" w:sz="4" w:space="0" w:color="333300"/>
              <w:right w:val="nil"/>
            </w:tcBorders>
            <w:shd w:val="clear" w:color="auto" w:fill="auto"/>
            <w:vAlign w:val="center"/>
            <w:hideMark/>
          </w:tcPr>
          <w:p w14:paraId="646AB4A3"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72" w:type="dxa"/>
            <w:tcBorders>
              <w:top w:val="nil"/>
              <w:left w:val="single" w:sz="4" w:space="0" w:color="333300"/>
              <w:bottom w:val="single" w:sz="4" w:space="0" w:color="333300"/>
              <w:right w:val="nil"/>
            </w:tcBorders>
            <w:shd w:val="clear" w:color="auto" w:fill="auto"/>
            <w:vAlign w:val="center"/>
            <w:hideMark/>
          </w:tcPr>
          <w:p w14:paraId="6CA0D05E"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28" w:type="dxa"/>
            <w:tcBorders>
              <w:top w:val="nil"/>
              <w:left w:val="single" w:sz="4" w:space="0" w:color="333300"/>
              <w:bottom w:val="single" w:sz="4" w:space="0" w:color="333300"/>
              <w:right w:val="nil"/>
            </w:tcBorders>
            <w:shd w:val="clear" w:color="auto" w:fill="auto"/>
            <w:vAlign w:val="center"/>
            <w:hideMark/>
          </w:tcPr>
          <w:p w14:paraId="7066895A"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531" w:type="dxa"/>
            <w:gridSpan w:val="2"/>
            <w:tcBorders>
              <w:top w:val="nil"/>
              <w:left w:val="single" w:sz="4" w:space="0" w:color="333300"/>
              <w:bottom w:val="single" w:sz="4" w:space="0" w:color="333300"/>
              <w:right w:val="single" w:sz="4" w:space="0" w:color="333300"/>
            </w:tcBorders>
            <w:shd w:val="clear" w:color="auto" w:fill="auto"/>
            <w:vAlign w:val="center"/>
            <w:hideMark/>
          </w:tcPr>
          <w:p w14:paraId="28B02E6B"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531" w:type="dxa"/>
            <w:tcBorders>
              <w:top w:val="nil"/>
              <w:left w:val="nil"/>
              <w:bottom w:val="single" w:sz="4" w:space="0" w:color="333300"/>
              <w:right w:val="single" w:sz="4" w:space="0" w:color="333300"/>
            </w:tcBorders>
            <w:shd w:val="clear" w:color="000000" w:fill="FFFF99"/>
            <w:vAlign w:val="center"/>
            <w:hideMark/>
          </w:tcPr>
          <w:p w14:paraId="09F187EE"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1" w:type="dxa"/>
            <w:tcBorders>
              <w:top w:val="nil"/>
              <w:left w:val="nil"/>
              <w:bottom w:val="single" w:sz="4" w:space="0" w:color="333300"/>
              <w:right w:val="single" w:sz="4" w:space="0" w:color="333300"/>
            </w:tcBorders>
            <w:shd w:val="clear" w:color="000000" w:fill="CCFFCC"/>
            <w:vAlign w:val="center"/>
            <w:hideMark/>
          </w:tcPr>
          <w:p w14:paraId="11F86CC3"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66" w:type="dxa"/>
            <w:tcBorders>
              <w:top w:val="nil"/>
              <w:left w:val="nil"/>
              <w:bottom w:val="single" w:sz="4" w:space="0" w:color="333300"/>
              <w:right w:val="single" w:sz="4" w:space="0" w:color="333300"/>
            </w:tcBorders>
            <w:shd w:val="clear" w:color="auto" w:fill="auto"/>
            <w:noWrap/>
            <w:vAlign w:val="center"/>
            <w:hideMark/>
          </w:tcPr>
          <w:p w14:paraId="02712A45"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0.5</w:t>
            </w:r>
          </w:p>
        </w:tc>
        <w:tc>
          <w:tcPr>
            <w:tcW w:w="441" w:type="dxa"/>
            <w:tcBorders>
              <w:top w:val="nil"/>
              <w:left w:val="nil"/>
              <w:bottom w:val="single" w:sz="4" w:space="0" w:color="333300"/>
              <w:right w:val="single" w:sz="4" w:space="0" w:color="333300"/>
            </w:tcBorders>
            <w:shd w:val="clear" w:color="000000" w:fill="FFFF99"/>
            <w:vAlign w:val="center"/>
            <w:hideMark/>
          </w:tcPr>
          <w:p w14:paraId="4A6F39BC"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1" w:type="dxa"/>
            <w:tcBorders>
              <w:top w:val="nil"/>
              <w:left w:val="nil"/>
              <w:bottom w:val="single" w:sz="4" w:space="0" w:color="333300"/>
              <w:right w:val="single" w:sz="4" w:space="0" w:color="333300"/>
            </w:tcBorders>
            <w:shd w:val="clear" w:color="000000" w:fill="CCFFCC"/>
            <w:vAlign w:val="center"/>
            <w:hideMark/>
          </w:tcPr>
          <w:p w14:paraId="2806C2A2" w14:textId="77777777" w:rsidR="008D0F56" w:rsidRPr="00090BC4" w:rsidRDefault="008D0F56" w:rsidP="008D0F56">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66" w:type="dxa"/>
            <w:tcBorders>
              <w:top w:val="nil"/>
              <w:left w:val="nil"/>
              <w:bottom w:val="single" w:sz="4" w:space="0" w:color="333300"/>
              <w:right w:val="single" w:sz="4" w:space="0" w:color="333300"/>
            </w:tcBorders>
            <w:shd w:val="clear" w:color="auto" w:fill="auto"/>
            <w:noWrap/>
            <w:vAlign w:val="center"/>
            <w:hideMark/>
          </w:tcPr>
          <w:p w14:paraId="26658975"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1" w:type="dxa"/>
            <w:tcBorders>
              <w:top w:val="nil"/>
              <w:left w:val="nil"/>
              <w:bottom w:val="single" w:sz="4" w:space="0" w:color="333300"/>
              <w:right w:val="single" w:sz="4" w:space="0" w:color="333300"/>
            </w:tcBorders>
            <w:shd w:val="clear" w:color="000000" w:fill="FFFF99"/>
            <w:noWrap/>
            <w:vAlign w:val="center"/>
            <w:hideMark/>
          </w:tcPr>
          <w:p w14:paraId="205727B8"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3" w:type="dxa"/>
            <w:gridSpan w:val="2"/>
            <w:tcBorders>
              <w:top w:val="single" w:sz="4" w:space="0" w:color="333300"/>
              <w:left w:val="nil"/>
              <w:bottom w:val="single" w:sz="4" w:space="0" w:color="333300"/>
              <w:right w:val="single" w:sz="4" w:space="0" w:color="333300"/>
            </w:tcBorders>
            <w:shd w:val="clear" w:color="000000" w:fill="CCFFCC"/>
            <w:noWrap/>
            <w:vAlign w:val="center"/>
            <w:hideMark/>
          </w:tcPr>
          <w:p w14:paraId="4A9B8BFE" w14:textId="77777777" w:rsidR="008D0F56" w:rsidRPr="00090BC4" w:rsidRDefault="008D0F56" w:rsidP="008D0F56">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考试</w:t>
            </w:r>
          </w:p>
        </w:tc>
        <w:tc>
          <w:tcPr>
            <w:tcW w:w="952" w:type="dxa"/>
            <w:gridSpan w:val="2"/>
            <w:tcBorders>
              <w:top w:val="single" w:sz="4" w:space="0" w:color="333300"/>
              <w:left w:val="nil"/>
              <w:bottom w:val="single" w:sz="4" w:space="0" w:color="333300"/>
              <w:right w:val="single" w:sz="4" w:space="0" w:color="333300"/>
            </w:tcBorders>
            <w:shd w:val="clear" w:color="auto" w:fill="auto"/>
            <w:noWrap/>
            <w:vAlign w:val="center"/>
            <w:hideMark/>
          </w:tcPr>
          <w:p w14:paraId="4C567A6C" w14:textId="3F3EDD83" w:rsidR="008D0F56" w:rsidRPr="00090BC4" w:rsidRDefault="008D0F56" w:rsidP="008D0F56">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B</w:t>
            </w:r>
            <w:r w:rsidR="00F17E27">
              <w:rPr>
                <w:rFonts w:ascii="仿宋" w:eastAsia="仿宋" w:hAnsi="仿宋" w:cs="宋体"/>
                <w:color w:val="000000" w:themeColor="text1"/>
                <w:kern w:val="0"/>
                <w:sz w:val="18"/>
                <w:szCs w:val="18"/>
              </w:rPr>
              <w:t>131606</w:t>
            </w:r>
          </w:p>
        </w:tc>
        <w:tc>
          <w:tcPr>
            <w:tcW w:w="425" w:type="dxa"/>
            <w:tcBorders>
              <w:top w:val="single" w:sz="4" w:space="0" w:color="auto"/>
              <w:left w:val="nil"/>
              <w:bottom w:val="dashed" w:sz="4" w:space="0" w:color="auto"/>
              <w:right w:val="single" w:sz="4" w:space="0" w:color="333300"/>
            </w:tcBorders>
            <w:shd w:val="clear" w:color="000000" w:fill="FFFF99"/>
            <w:vAlign w:val="center"/>
            <w:hideMark/>
          </w:tcPr>
          <w:p w14:paraId="2CA35156" w14:textId="77777777" w:rsidR="008D0F56" w:rsidRPr="00090BC4" w:rsidRDefault="008D0F56" w:rsidP="008D0F56">
            <w:pPr>
              <w:widowControl/>
              <w:jc w:val="center"/>
              <w:rPr>
                <w:rFonts w:ascii="仿宋" w:eastAsia="仿宋" w:hAnsi="仿宋" w:cs="宋体"/>
                <w:color w:val="000000" w:themeColor="text1"/>
                <w:kern w:val="0"/>
                <w:sz w:val="20"/>
                <w:szCs w:val="20"/>
              </w:rPr>
            </w:pPr>
            <w:r w:rsidRPr="00090BC4">
              <w:rPr>
                <w:rFonts w:ascii="仿宋" w:eastAsia="仿宋" w:hAnsi="仿宋" w:cs="宋体" w:hint="eastAsia"/>
                <w:color w:val="000000" w:themeColor="text1"/>
                <w:kern w:val="0"/>
                <w:sz w:val="20"/>
                <w:szCs w:val="20"/>
              </w:rPr>
              <w:t xml:space="preserve">　</w:t>
            </w:r>
          </w:p>
        </w:tc>
      </w:tr>
      <w:tr w:rsidR="007A7017" w:rsidRPr="00090BC4" w14:paraId="47C2C87F" w14:textId="77777777" w:rsidTr="009B7B3B">
        <w:trPr>
          <w:trHeight w:val="585"/>
        </w:trPr>
        <w:tc>
          <w:tcPr>
            <w:tcW w:w="397" w:type="dxa"/>
            <w:vMerge/>
            <w:tcBorders>
              <w:top w:val="single" w:sz="4" w:space="0" w:color="333300"/>
              <w:left w:val="single" w:sz="4" w:space="0" w:color="333300"/>
              <w:bottom w:val="single" w:sz="4" w:space="0" w:color="333300"/>
              <w:right w:val="single" w:sz="4" w:space="0" w:color="333300"/>
            </w:tcBorders>
            <w:vAlign w:val="center"/>
            <w:hideMark/>
          </w:tcPr>
          <w:p w14:paraId="4EBF5001" w14:textId="77777777" w:rsidR="008D0F56" w:rsidRPr="00090BC4" w:rsidRDefault="008D0F56" w:rsidP="008D0F56">
            <w:pPr>
              <w:widowControl/>
              <w:jc w:val="left"/>
              <w:rPr>
                <w:rFonts w:ascii="仿宋" w:eastAsia="仿宋" w:hAnsi="仿宋" w:cs="宋体"/>
                <w:b/>
                <w:bCs/>
                <w:color w:val="000000" w:themeColor="text1"/>
                <w:kern w:val="0"/>
                <w:sz w:val="18"/>
                <w:szCs w:val="18"/>
              </w:rPr>
            </w:pPr>
          </w:p>
        </w:tc>
        <w:tc>
          <w:tcPr>
            <w:tcW w:w="1299" w:type="dxa"/>
            <w:tcBorders>
              <w:top w:val="single" w:sz="4" w:space="0" w:color="333300"/>
              <w:left w:val="nil"/>
              <w:bottom w:val="single" w:sz="4" w:space="0" w:color="333300"/>
              <w:right w:val="single" w:sz="4" w:space="0" w:color="333300"/>
            </w:tcBorders>
            <w:shd w:val="clear" w:color="auto" w:fill="auto"/>
            <w:vAlign w:val="center"/>
            <w:hideMark/>
          </w:tcPr>
          <w:p w14:paraId="1C6D209D" w14:textId="77777777" w:rsidR="008D0F56" w:rsidRPr="00090BC4" w:rsidRDefault="008D0F56" w:rsidP="008D0F56">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形势与政策3</w:t>
            </w:r>
            <w:r w:rsidRPr="00090BC4">
              <w:rPr>
                <w:rFonts w:ascii="仿宋" w:eastAsia="仿宋" w:hAnsi="仿宋" w:cs="宋体" w:hint="eastAsia"/>
                <w:color w:val="000000" w:themeColor="text1"/>
                <w:kern w:val="0"/>
                <w:sz w:val="18"/>
                <w:szCs w:val="18"/>
              </w:rPr>
              <w:br/>
              <w:t>（</w:t>
            </w:r>
            <w:r w:rsidRPr="00090BC4">
              <w:rPr>
                <w:rFonts w:ascii="仿宋" w:eastAsia="仿宋" w:hAnsi="仿宋" w:cs="Times New Roman"/>
                <w:color w:val="000000" w:themeColor="text1"/>
                <w:kern w:val="0"/>
                <w:sz w:val="18"/>
                <w:szCs w:val="18"/>
              </w:rPr>
              <w:t>Situation and policy3</w:t>
            </w:r>
            <w:r w:rsidRPr="00090BC4">
              <w:rPr>
                <w:rFonts w:ascii="仿宋" w:eastAsia="仿宋" w:hAnsi="仿宋" w:cs="宋体" w:hint="eastAsia"/>
                <w:color w:val="000000" w:themeColor="text1"/>
                <w:kern w:val="0"/>
                <w:sz w:val="18"/>
                <w:szCs w:val="18"/>
              </w:rPr>
              <w:t>）</w:t>
            </w:r>
          </w:p>
        </w:tc>
        <w:tc>
          <w:tcPr>
            <w:tcW w:w="531" w:type="dxa"/>
            <w:tcBorders>
              <w:top w:val="nil"/>
              <w:left w:val="nil"/>
              <w:bottom w:val="single" w:sz="4" w:space="0" w:color="333300"/>
              <w:right w:val="single" w:sz="4" w:space="0" w:color="333300"/>
            </w:tcBorders>
            <w:shd w:val="clear" w:color="auto" w:fill="auto"/>
            <w:vAlign w:val="center"/>
            <w:hideMark/>
          </w:tcPr>
          <w:p w14:paraId="2188F03E"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0.5</w:t>
            </w:r>
          </w:p>
        </w:tc>
        <w:tc>
          <w:tcPr>
            <w:tcW w:w="462" w:type="dxa"/>
            <w:tcBorders>
              <w:top w:val="nil"/>
              <w:left w:val="nil"/>
              <w:bottom w:val="single" w:sz="4" w:space="0" w:color="333300"/>
              <w:right w:val="single" w:sz="4" w:space="0" w:color="333300"/>
            </w:tcBorders>
            <w:shd w:val="clear" w:color="auto" w:fill="auto"/>
            <w:vAlign w:val="center"/>
            <w:hideMark/>
          </w:tcPr>
          <w:p w14:paraId="1D753FC2"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8</w:t>
            </w:r>
          </w:p>
        </w:tc>
        <w:tc>
          <w:tcPr>
            <w:tcW w:w="425" w:type="dxa"/>
            <w:tcBorders>
              <w:top w:val="nil"/>
              <w:left w:val="nil"/>
              <w:bottom w:val="single" w:sz="4" w:space="0" w:color="333300"/>
              <w:right w:val="nil"/>
            </w:tcBorders>
            <w:shd w:val="clear" w:color="auto" w:fill="auto"/>
            <w:vAlign w:val="center"/>
            <w:hideMark/>
          </w:tcPr>
          <w:p w14:paraId="361BC906"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72" w:type="dxa"/>
            <w:tcBorders>
              <w:top w:val="nil"/>
              <w:left w:val="single" w:sz="4" w:space="0" w:color="333300"/>
              <w:bottom w:val="single" w:sz="4" w:space="0" w:color="333300"/>
              <w:right w:val="nil"/>
            </w:tcBorders>
            <w:shd w:val="clear" w:color="auto" w:fill="auto"/>
            <w:vAlign w:val="center"/>
            <w:hideMark/>
          </w:tcPr>
          <w:p w14:paraId="62FBB2F6"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28" w:type="dxa"/>
            <w:tcBorders>
              <w:top w:val="nil"/>
              <w:left w:val="single" w:sz="4" w:space="0" w:color="333300"/>
              <w:bottom w:val="single" w:sz="4" w:space="0" w:color="333300"/>
              <w:right w:val="nil"/>
            </w:tcBorders>
            <w:shd w:val="clear" w:color="auto" w:fill="auto"/>
            <w:vAlign w:val="center"/>
            <w:hideMark/>
          </w:tcPr>
          <w:p w14:paraId="6D0D61A7"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531" w:type="dxa"/>
            <w:gridSpan w:val="2"/>
            <w:tcBorders>
              <w:top w:val="nil"/>
              <w:left w:val="single" w:sz="4" w:space="0" w:color="333300"/>
              <w:bottom w:val="single" w:sz="4" w:space="0" w:color="333300"/>
              <w:right w:val="single" w:sz="4" w:space="0" w:color="333300"/>
            </w:tcBorders>
            <w:shd w:val="clear" w:color="auto" w:fill="auto"/>
            <w:vAlign w:val="center"/>
            <w:hideMark/>
          </w:tcPr>
          <w:p w14:paraId="35683F27"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531" w:type="dxa"/>
            <w:tcBorders>
              <w:top w:val="nil"/>
              <w:left w:val="nil"/>
              <w:bottom w:val="single" w:sz="4" w:space="0" w:color="333300"/>
              <w:right w:val="single" w:sz="4" w:space="0" w:color="333300"/>
            </w:tcBorders>
            <w:shd w:val="clear" w:color="000000" w:fill="FFFF99"/>
            <w:vAlign w:val="center"/>
            <w:hideMark/>
          </w:tcPr>
          <w:p w14:paraId="7B4B7BD4"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1" w:type="dxa"/>
            <w:tcBorders>
              <w:top w:val="nil"/>
              <w:left w:val="nil"/>
              <w:bottom w:val="single" w:sz="4" w:space="0" w:color="333300"/>
              <w:right w:val="single" w:sz="4" w:space="0" w:color="333300"/>
            </w:tcBorders>
            <w:shd w:val="clear" w:color="000000" w:fill="CCFFCC"/>
            <w:vAlign w:val="center"/>
            <w:hideMark/>
          </w:tcPr>
          <w:p w14:paraId="19DA6ADB" w14:textId="77777777" w:rsidR="008D0F56" w:rsidRPr="00090BC4" w:rsidRDefault="008D0F56" w:rsidP="008D0F56">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66" w:type="dxa"/>
            <w:tcBorders>
              <w:top w:val="nil"/>
              <w:left w:val="nil"/>
              <w:bottom w:val="single" w:sz="4" w:space="0" w:color="333300"/>
              <w:right w:val="single" w:sz="4" w:space="0" w:color="333300"/>
            </w:tcBorders>
            <w:shd w:val="clear" w:color="auto" w:fill="auto"/>
            <w:noWrap/>
            <w:vAlign w:val="center"/>
            <w:hideMark/>
          </w:tcPr>
          <w:p w14:paraId="6B420A54"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1" w:type="dxa"/>
            <w:tcBorders>
              <w:top w:val="nil"/>
              <w:left w:val="nil"/>
              <w:bottom w:val="single" w:sz="4" w:space="0" w:color="333300"/>
              <w:right w:val="single" w:sz="4" w:space="0" w:color="333300"/>
            </w:tcBorders>
            <w:shd w:val="clear" w:color="000000" w:fill="FFFF99"/>
            <w:vAlign w:val="center"/>
            <w:hideMark/>
          </w:tcPr>
          <w:p w14:paraId="5F933040"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1" w:type="dxa"/>
            <w:tcBorders>
              <w:top w:val="nil"/>
              <w:left w:val="nil"/>
              <w:bottom w:val="single" w:sz="4" w:space="0" w:color="333300"/>
              <w:right w:val="single" w:sz="4" w:space="0" w:color="333300"/>
            </w:tcBorders>
            <w:shd w:val="clear" w:color="000000" w:fill="CCFFCC"/>
            <w:vAlign w:val="center"/>
            <w:hideMark/>
          </w:tcPr>
          <w:p w14:paraId="2CAEEB48"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0.5</w:t>
            </w:r>
          </w:p>
        </w:tc>
        <w:tc>
          <w:tcPr>
            <w:tcW w:w="466" w:type="dxa"/>
            <w:tcBorders>
              <w:top w:val="nil"/>
              <w:left w:val="nil"/>
              <w:bottom w:val="single" w:sz="4" w:space="0" w:color="333300"/>
              <w:right w:val="single" w:sz="4" w:space="0" w:color="333300"/>
            </w:tcBorders>
            <w:shd w:val="clear" w:color="auto" w:fill="auto"/>
            <w:noWrap/>
            <w:vAlign w:val="center"/>
            <w:hideMark/>
          </w:tcPr>
          <w:p w14:paraId="4D84EF70"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1" w:type="dxa"/>
            <w:tcBorders>
              <w:top w:val="nil"/>
              <w:left w:val="nil"/>
              <w:bottom w:val="single" w:sz="4" w:space="0" w:color="333300"/>
              <w:right w:val="single" w:sz="4" w:space="0" w:color="333300"/>
            </w:tcBorders>
            <w:shd w:val="clear" w:color="000000" w:fill="FFFF99"/>
            <w:noWrap/>
            <w:vAlign w:val="center"/>
            <w:hideMark/>
          </w:tcPr>
          <w:p w14:paraId="7FE2840F"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3" w:type="dxa"/>
            <w:gridSpan w:val="2"/>
            <w:tcBorders>
              <w:top w:val="single" w:sz="4" w:space="0" w:color="333300"/>
              <w:left w:val="nil"/>
              <w:bottom w:val="single" w:sz="4" w:space="0" w:color="333300"/>
              <w:right w:val="single" w:sz="4" w:space="0" w:color="333300"/>
            </w:tcBorders>
            <w:shd w:val="clear" w:color="000000" w:fill="CCFFCC"/>
            <w:noWrap/>
            <w:vAlign w:val="center"/>
            <w:hideMark/>
          </w:tcPr>
          <w:p w14:paraId="2FF134A0" w14:textId="77777777" w:rsidR="008D0F56" w:rsidRPr="00090BC4" w:rsidRDefault="008D0F56" w:rsidP="008D0F56">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考试</w:t>
            </w:r>
          </w:p>
        </w:tc>
        <w:tc>
          <w:tcPr>
            <w:tcW w:w="952" w:type="dxa"/>
            <w:gridSpan w:val="2"/>
            <w:tcBorders>
              <w:top w:val="single" w:sz="4" w:space="0" w:color="333300"/>
              <w:left w:val="nil"/>
              <w:bottom w:val="single" w:sz="4" w:space="0" w:color="333300"/>
              <w:right w:val="single" w:sz="4" w:space="0" w:color="333300"/>
            </w:tcBorders>
            <w:shd w:val="clear" w:color="auto" w:fill="auto"/>
            <w:noWrap/>
            <w:vAlign w:val="center"/>
            <w:hideMark/>
          </w:tcPr>
          <w:p w14:paraId="537CBDA8" w14:textId="3BE46AD1" w:rsidR="008D0F56" w:rsidRPr="00090BC4" w:rsidRDefault="008D0F56" w:rsidP="008D0F56">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B1</w:t>
            </w:r>
            <w:r w:rsidR="00F17E27">
              <w:rPr>
                <w:rFonts w:ascii="仿宋" w:eastAsia="仿宋" w:hAnsi="仿宋" w:cs="宋体"/>
                <w:color w:val="000000" w:themeColor="text1"/>
                <w:kern w:val="0"/>
                <w:sz w:val="18"/>
                <w:szCs w:val="18"/>
              </w:rPr>
              <w:t>3</w:t>
            </w:r>
            <w:r w:rsidRPr="00090BC4">
              <w:rPr>
                <w:rFonts w:ascii="仿宋" w:eastAsia="仿宋" w:hAnsi="仿宋" w:cs="宋体" w:hint="eastAsia"/>
                <w:color w:val="000000" w:themeColor="text1"/>
                <w:kern w:val="0"/>
                <w:sz w:val="18"/>
                <w:szCs w:val="18"/>
              </w:rPr>
              <w:t>1607</w:t>
            </w:r>
          </w:p>
        </w:tc>
        <w:tc>
          <w:tcPr>
            <w:tcW w:w="425" w:type="dxa"/>
            <w:tcBorders>
              <w:top w:val="single" w:sz="4" w:space="0" w:color="auto"/>
              <w:left w:val="nil"/>
              <w:bottom w:val="dashed" w:sz="4" w:space="0" w:color="auto"/>
              <w:right w:val="single" w:sz="4" w:space="0" w:color="333300"/>
            </w:tcBorders>
            <w:shd w:val="clear" w:color="000000" w:fill="FFFF99"/>
            <w:vAlign w:val="center"/>
            <w:hideMark/>
          </w:tcPr>
          <w:p w14:paraId="7384C692" w14:textId="77777777" w:rsidR="008D0F56" w:rsidRPr="00090BC4" w:rsidRDefault="008D0F56" w:rsidP="008D0F56">
            <w:pPr>
              <w:widowControl/>
              <w:jc w:val="center"/>
              <w:rPr>
                <w:rFonts w:ascii="仿宋" w:eastAsia="仿宋" w:hAnsi="仿宋" w:cs="宋体"/>
                <w:color w:val="000000" w:themeColor="text1"/>
                <w:kern w:val="0"/>
                <w:sz w:val="20"/>
                <w:szCs w:val="20"/>
              </w:rPr>
            </w:pPr>
            <w:r w:rsidRPr="00090BC4">
              <w:rPr>
                <w:rFonts w:ascii="仿宋" w:eastAsia="仿宋" w:hAnsi="仿宋" w:cs="宋体" w:hint="eastAsia"/>
                <w:color w:val="000000" w:themeColor="text1"/>
                <w:kern w:val="0"/>
                <w:sz w:val="20"/>
                <w:szCs w:val="20"/>
              </w:rPr>
              <w:t xml:space="preserve">　</w:t>
            </w:r>
          </w:p>
        </w:tc>
      </w:tr>
      <w:tr w:rsidR="007A7017" w:rsidRPr="00090BC4" w14:paraId="5960CAB6" w14:textId="77777777" w:rsidTr="009B7B3B">
        <w:trPr>
          <w:trHeight w:val="675"/>
        </w:trPr>
        <w:tc>
          <w:tcPr>
            <w:tcW w:w="397" w:type="dxa"/>
            <w:vMerge/>
            <w:tcBorders>
              <w:top w:val="single" w:sz="4" w:space="0" w:color="333300"/>
              <w:left w:val="single" w:sz="4" w:space="0" w:color="333300"/>
              <w:bottom w:val="single" w:sz="4" w:space="0" w:color="333300"/>
              <w:right w:val="single" w:sz="4" w:space="0" w:color="333300"/>
            </w:tcBorders>
            <w:vAlign w:val="center"/>
            <w:hideMark/>
          </w:tcPr>
          <w:p w14:paraId="16929AEA" w14:textId="77777777" w:rsidR="008D0F56" w:rsidRPr="00090BC4" w:rsidRDefault="008D0F56" w:rsidP="008D0F56">
            <w:pPr>
              <w:widowControl/>
              <w:jc w:val="left"/>
              <w:rPr>
                <w:rFonts w:ascii="仿宋" w:eastAsia="仿宋" w:hAnsi="仿宋" w:cs="宋体"/>
                <w:b/>
                <w:bCs/>
                <w:color w:val="000000" w:themeColor="text1"/>
                <w:kern w:val="0"/>
                <w:sz w:val="18"/>
                <w:szCs w:val="18"/>
              </w:rPr>
            </w:pPr>
          </w:p>
        </w:tc>
        <w:tc>
          <w:tcPr>
            <w:tcW w:w="1299" w:type="dxa"/>
            <w:tcBorders>
              <w:top w:val="single" w:sz="4" w:space="0" w:color="333300"/>
              <w:left w:val="nil"/>
              <w:bottom w:val="single" w:sz="4" w:space="0" w:color="333300"/>
              <w:right w:val="single" w:sz="4" w:space="0" w:color="333300"/>
            </w:tcBorders>
            <w:shd w:val="clear" w:color="auto" w:fill="auto"/>
            <w:vAlign w:val="center"/>
            <w:hideMark/>
          </w:tcPr>
          <w:p w14:paraId="114DB045" w14:textId="77777777" w:rsidR="008D0F56" w:rsidRPr="00090BC4" w:rsidRDefault="008D0F56" w:rsidP="008D0F56">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形势与政策4</w:t>
            </w:r>
            <w:r w:rsidRPr="00090BC4">
              <w:rPr>
                <w:rFonts w:ascii="仿宋" w:eastAsia="仿宋" w:hAnsi="仿宋" w:cs="宋体" w:hint="eastAsia"/>
                <w:color w:val="000000" w:themeColor="text1"/>
                <w:kern w:val="0"/>
                <w:sz w:val="18"/>
                <w:szCs w:val="18"/>
              </w:rPr>
              <w:br/>
              <w:t>（</w:t>
            </w:r>
            <w:r w:rsidRPr="00090BC4">
              <w:rPr>
                <w:rFonts w:ascii="仿宋" w:eastAsia="仿宋" w:hAnsi="仿宋" w:cs="Times New Roman"/>
                <w:color w:val="000000" w:themeColor="text1"/>
                <w:kern w:val="0"/>
                <w:sz w:val="18"/>
                <w:szCs w:val="18"/>
              </w:rPr>
              <w:t>Situation and policy4</w:t>
            </w:r>
            <w:r w:rsidRPr="00090BC4">
              <w:rPr>
                <w:rFonts w:ascii="仿宋" w:eastAsia="仿宋" w:hAnsi="仿宋" w:cs="宋体" w:hint="eastAsia"/>
                <w:color w:val="000000" w:themeColor="text1"/>
                <w:kern w:val="0"/>
                <w:sz w:val="18"/>
                <w:szCs w:val="18"/>
              </w:rPr>
              <w:t>）</w:t>
            </w:r>
          </w:p>
        </w:tc>
        <w:tc>
          <w:tcPr>
            <w:tcW w:w="531" w:type="dxa"/>
            <w:tcBorders>
              <w:top w:val="nil"/>
              <w:left w:val="nil"/>
              <w:bottom w:val="single" w:sz="4" w:space="0" w:color="333300"/>
              <w:right w:val="single" w:sz="4" w:space="0" w:color="333300"/>
            </w:tcBorders>
            <w:shd w:val="clear" w:color="auto" w:fill="auto"/>
            <w:vAlign w:val="center"/>
            <w:hideMark/>
          </w:tcPr>
          <w:p w14:paraId="6C6FEF73"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0.5</w:t>
            </w:r>
          </w:p>
        </w:tc>
        <w:tc>
          <w:tcPr>
            <w:tcW w:w="462" w:type="dxa"/>
            <w:tcBorders>
              <w:top w:val="nil"/>
              <w:left w:val="nil"/>
              <w:bottom w:val="single" w:sz="4" w:space="0" w:color="333300"/>
              <w:right w:val="single" w:sz="4" w:space="0" w:color="333300"/>
            </w:tcBorders>
            <w:shd w:val="clear" w:color="auto" w:fill="auto"/>
            <w:vAlign w:val="center"/>
            <w:hideMark/>
          </w:tcPr>
          <w:p w14:paraId="1D420B50"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8</w:t>
            </w:r>
          </w:p>
        </w:tc>
        <w:tc>
          <w:tcPr>
            <w:tcW w:w="425" w:type="dxa"/>
            <w:tcBorders>
              <w:top w:val="nil"/>
              <w:left w:val="nil"/>
              <w:bottom w:val="single" w:sz="4" w:space="0" w:color="333300"/>
              <w:right w:val="nil"/>
            </w:tcBorders>
            <w:shd w:val="clear" w:color="auto" w:fill="auto"/>
            <w:vAlign w:val="center"/>
            <w:hideMark/>
          </w:tcPr>
          <w:p w14:paraId="09B8AB59"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72" w:type="dxa"/>
            <w:tcBorders>
              <w:top w:val="nil"/>
              <w:left w:val="single" w:sz="4" w:space="0" w:color="333300"/>
              <w:bottom w:val="single" w:sz="4" w:space="0" w:color="333300"/>
              <w:right w:val="nil"/>
            </w:tcBorders>
            <w:shd w:val="clear" w:color="auto" w:fill="auto"/>
            <w:vAlign w:val="center"/>
            <w:hideMark/>
          </w:tcPr>
          <w:p w14:paraId="0C921A0D"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28" w:type="dxa"/>
            <w:tcBorders>
              <w:top w:val="nil"/>
              <w:left w:val="single" w:sz="4" w:space="0" w:color="333300"/>
              <w:bottom w:val="single" w:sz="4" w:space="0" w:color="333300"/>
              <w:right w:val="nil"/>
            </w:tcBorders>
            <w:shd w:val="clear" w:color="auto" w:fill="auto"/>
            <w:vAlign w:val="center"/>
            <w:hideMark/>
          </w:tcPr>
          <w:p w14:paraId="5BFE1859"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531" w:type="dxa"/>
            <w:gridSpan w:val="2"/>
            <w:tcBorders>
              <w:top w:val="nil"/>
              <w:left w:val="single" w:sz="4" w:space="0" w:color="333300"/>
              <w:bottom w:val="single" w:sz="4" w:space="0" w:color="333300"/>
              <w:right w:val="single" w:sz="4" w:space="0" w:color="333300"/>
            </w:tcBorders>
            <w:shd w:val="clear" w:color="auto" w:fill="auto"/>
            <w:vAlign w:val="center"/>
            <w:hideMark/>
          </w:tcPr>
          <w:p w14:paraId="3DF8EDF1"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531" w:type="dxa"/>
            <w:tcBorders>
              <w:top w:val="nil"/>
              <w:left w:val="nil"/>
              <w:bottom w:val="single" w:sz="4" w:space="0" w:color="333300"/>
              <w:right w:val="single" w:sz="4" w:space="0" w:color="333300"/>
            </w:tcBorders>
            <w:shd w:val="clear" w:color="000000" w:fill="FFFF99"/>
            <w:vAlign w:val="center"/>
            <w:hideMark/>
          </w:tcPr>
          <w:p w14:paraId="11CD07B4"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1" w:type="dxa"/>
            <w:tcBorders>
              <w:top w:val="nil"/>
              <w:left w:val="nil"/>
              <w:bottom w:val="single" w:sz="4" w:space="0" w:color="333300"/>
              <w:right w:val="single" w:sz="4" w:space="0" w:color="333300"/>
            </w:tcBorders>
            <w:shd w:val="clear" w:color="000000" w:fill="CCFFCC"/>
            <w:vAlign w:val="center"/>
            <w:hideMark/>
          </w:tcPr>
          <w:p w14:paraId="01AD2D02" w14:textId="77777777" w:rsidR="008D0F56" w:rsidRPr="00090BC4" w:rsidRDefault="008D0F56" w:rsidP="008D0F56">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66" w:type="dxa"/>
            <w:tcBorders>
              <w:top w:val="nil"/>
              <w:left w:val="nil"/>
              <w:bottom w:val="single" w:sz="4" w:space="0" w:color="333300"/>
              <w:right w:val="single" w:sz="4" w:space="0" w:color="333300"/>
            </w:tcBorders>
            <w:shd w:val="clear" w:color="auto" w:fill="auto"/>
            <w:noWrap/>
            <w:vAlign w:val="center"/>
            <w:hideMark/>
          </w:tcPr>
          <w:p w14:paraId="6BA44412"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1" w:type="dxa"/>
            <w:tcBorders>
              <w:top w:val="nil"/>
              <w:left w:val="nil"/>
              <w:bottom w:val="single" w:sz="4" w:space="0" w:color="333300"/>
              <w:right w:val="single" w:sz="4" w:space="0" w:color="333300"/>
            </w:tcBorders>
            <w:shd w:val="clear" w:color="000000" w:fill="FFFF99"/>
            <w:vAlign w:val="center"/>
            <w:hideMark/>
          </w:tcPr>
          <w:p w14:paraId="17D4560A"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1" w:type="dxa"/>
            <w:tcBorders>
              <w:top w:val="nil"/>
              <w:left w:val="nil"/>
              <w:bottom w:val="single" w:sz="4" w:space="0" w:color="333300"/>
              <w:right w:val="single" w:sz="4" w:space="0" w:color="333300"/>
            </w:tcBorders>
            <w:shd w:val="clear" w:color="000000" w:fill="CCFFCC"/>
            <w:vAlign w:val="center"/>
            <w:hideMark/>
          </w:tcPr>
          <w:p w14:paraId="47F56C9D" w14:textId="77777777" w:rsidR="008D0F56" w:rsidRPr="00090BC4" w:rsidRDefault="008D0F56" w:rsidP="008D0F56">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66" w:type="dxa"/>
            <w:tcBorders>
              <w:top w:val="nil"/>
              <w:left w:val="nil"/>
              <w:bottom w:val="single" w:sz="4" w:space="0" w:color="333300"/>
              <w:right w:val="single" w:sz="4" w:space="0" w:color="333300"/>
            </w:tcBorders>
            <w:shd w:val="clear" w:color="auto" w:fill="auto"/>
            <w:noWrap/>
            <w:vAlign w:val="center"/>
            <w:hideMark/>
          </w:tcPr>
          <w:p w14:paraId="2D54989B"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0.5</w:t>
            </w:r>
          </w:p>
        </w:tc>
        <w:tc>
          <w:tcPr>
            <w:tcW w:w="441" w:type="dxa"/>
            <w:tcBorders>
              <w:top w:val="nil"/>
              <w:left w:val="nil"/>
              <w:bottom w:val="single" w:sz="4" w:space="0" w:color="333300"/>
              <w:right w:val="single" w:sz="4" w:space="0" w:color="333300"/>
            </w:tcBorders>
            <w:shd w:val="clear" w:color="000000" w:fill="FFFF99"/>
            <w:noWrap/>
            <w:vAlign w:val="center"/>
            <w:hideMark/>
          </w:tcPr>
          <w:p w14:paraId="216F366C"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3" w:type="dxa"/>
            <w:gridSpan w:val="2"/>
            <w:tcBorders>
              <w:top w:val="single" w:sz="4" w:space="0" w:color="333300"/>
              <w:left w:val="nil"/>
              <w:bottom w:val="single" w:sz="4" w:space="0" w:color="333300"/>
              <w:right w:val="single" w:sz="4" w:space="0" w:color="333300"/>
            </w:tcBorders>
            <w:shd w:val="clear" w:color="000000" w:fill="CCFFCC"/>
            <w:noWrap/>
            <w:vAlign w:val="center"/>
            <w:hideMark/>
          </w:tcPr>
          <w:p w14:paraId="428784FB" w14:textId="77777777" w:rsidR="008D0F56" w:rsidRPr="00090BC4" w:rsidRDefault="008D0F56" w:rsidP="008D0F56">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考试</w:t>
            </w:r>
          </w:p>
        </w:tc>
        <w:tc>
          <w:tcPr>
            <w:tcW w:w="952" w:type="dxa"/>
            <w:gridSpan w:val="2"/>
            <w:tcBorders>
              <w:top w:val="single" w:sz="4" w:space="0" w:color="333300"/>
              <w:left w:val="nil"/>
              <w:bottom w:val="single" w:sz="4" w:space="0" w:color="333300"/>
              <w:right w:val="single" w:sz="4" w:space="0" w:color="333300"/>
            </w:tcBorders>
            <w:shd w:val="clear" w:color="auto" w:fill="auto"/>
            <w:noWrap/>
            <w:vAlign w:val="center"/>
            <w:hideMark/>
          </w:tcPr>
          <w:p w14:paraId="6405706A" w14:textId="44FAC35A" w:rsidR="008D0F56" w:rsidRPr="00090BC4" w:rsidRDefault="008D0F56" w:rsidP="008D0F56">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B1</w:t>
            </w:r>
            <w:r w:rsidR="00F17E27">
              <w:rPr>
                <w:rFonts w:ascii="仿宋" w:eastAsia="仿宋" w:hAnsi="仿宋" w:cs="宋体"/>
                <w:color w:val="000000" w:themeColor="text1"/>
                <w:kern w:val="0"/>
                <w:sz w:val="18"/>
                <w:szCs w:val="18"/>
              </w:rPr>
              <w:t>3</w:t>
            </w:r>
            <w:r w:rsidRPr="00090BC4">
              <w:rPr>
                <w:rFonts w:ascii="仿宋" w:eastAsia="仿宋" w:hAnsi="仿宋" w:cs="宋体" w:hint="eastAsia"/>
                <w:color w:val="000000" w:themeColor="text1"/>
                <w:kern w:val="0"/>
                <w:sz w:val="18"/>
                <w:szCs w:val="18"/>
              </w:rPr>
              <w:t>1608</w:t>
            </w:r>
          </w:p>
        </w:tc>
        <w:tc>
          <w:tcPr>
            <w:tcW w:w="425" w:type="dxa"/>
            <w:tcBorders>
              <w:top w:val="single" w:sz="4" w:space="0" w:color="auto"/>
              <w:left w:val="nil"/>
              <w:bottom w:val="dashed" w:sz="4" w:space="0" w:color="auto"/>
              <w:right w:val="single" w:sz="4" w:space="0" w:color="333300"/>
            </w:tcBorders>
            <w:shd w:val="clear" w:color="000000" w:fill="FFFF99"/>
            <w:vAlign w:val="center"/>
            <w:hideMark/>
          </w:tcPr>
          <w:p w14:paraId="3FB68D8A" w14:textId="77777777" w:rsidR="008D0F56" w:rsidRPr="00090BC4" w:rsidRDefault="008D0F56" w:rsidP="008D0F56">
            <w:pPr>
              <w:widowControl/>
              <w:jc w:val="center"/>
              <w:rPr>
                <w:rFonts w:ascii="仿宋" w:eastAsia="仿宋" w:hAnsi="仿宋" w:cs="宋体"/>
                <w:color w:val="000000" w:themeColor="text1"/>
                <w:kern w:val="0"/>
                <w:sz w:val="20"/>
                <w:szCs w:val="20"/>
              </w:rPr>
            </w:pPr>
            <w:r w:rsidRPr="00090BC4">
              <w:rPr>
                <w:rFonts w:ascii="仿宋" w:eastAsia="仿宋" w:hAnsi="仿宋" w:cs="宋体" w:hint="eastAsia"/>
                <w:color w:val="000000" w:themeColor="text1"/>
                <w:kern w:val="0"/>
                <w:sz w:val="20"/>
                <w:szCs w:val="20"/>
              </w:rPr>
              <w:t xml:space="preserve">　</w:t>
            </w:r>
          </w:p>
        </w:tc>
      </w:tr>
      <w:tr w:rsidR="007A7017" w:rsidRPr="00090BC4" w14:paraId="482C4675" w14:textId="77777777" w:rsidTr="009B7B3B">
        <w:trPr>
          <w:trHeight w:val="570"/>
        </w:trPr>
        <w:tc>
          <w:tcPr>
            <w:tcW w:w="397" w:type="dxa"/>
            <w:vMerge/>
            <w:tcBorders>
              <w:top w:val="single" w:sz="4" w:space="0" w:color="333300"/>
              <w:left w:val="single" w:sz="4" w:space="0" w:color="333300"/>
              <w:bottom w:val="single" w:sz="4" w:space="0" w:color="333300"/>
              <w:right w:val="single" w:sz="4" w:space="0" w:color="333300"/>
            </w:tcBorders>
            <w:vAlign w:val="center"/>
            <w:hideMark/>
          </w:tcPr>
          <w:p w14:paraId="714D9150" w14:textId="77777777" w:rsidR="008D0F56" w:rsidRPr="00090BC4" w:rsidRDefault="008D0F56" w:rsidP="008D0F56">
            <w:pPr>
              <w:widowControl/>
              <w:jc w:val="left"/>
              <w:rPr>
                <w:rFonts w:ascii="仿宋" w:eastAsia="仿宋" w:hAnsi="仿宋" w:cs="宋体"/>
                <w:b/>
                <w:bCs/>
                <w:color w:val="000000" w:themeColor="text1"/>
                <w:kern w:val="0"/>
                <w:sz w:val="18"/>
                <w:szCs w:val="18"/>
              </w:rPr>
            </w:pPr>
          </w:p>
        </w:tc>
        <w:tc>
          <w:tcPr>
            <w:tcW w:w="1299" w:type="dxa"/>
            <w:tcBorders>
              <w:top w:val="single" w:sz="4" w:space="0" w:color="333300"/>
              <w:left w:val="nil"/>
              <w:bottom w:val="single" w:sz="4" w:space="0" w:color="333300"/>
              <w:right w:val="single" w:sz="4" w:space="0" w:color="333300"/>
            </w:tcBorders>
            <w:shd w:val="clear" w:color="auto" w:fill="auto"/>
            <w:vAlign w:val="center"/>
            <w:hideMark/>
          </w:tcPr>
          <w:p w14:paraId="47CCAB2A" w14:textId="77777777" w:rsidR="008D0F56" w:rsidRPr="00090BC4" w:rsidRDefault="008D0F56" w:rsidP="008D0F56">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大学英语 I</w:t>
            </w:r>
            <w:r w:rsidRPr="00090BC4">
              <w:rPr>
                <w:rFonts w:ascii="仿宋" w:eastAsia="仿宋" w:hAnsi="仿宋" w:cs="宋体" w:hint="eastAsia"/>
                <w:color w:val="000000" w:themeColor="text1"/>
                <w:kern w:val="0"/>
                <w:sz w:val="18"/>
                <w:szCs w:val="18"/>
              </w:rPr>
              <w:br/>
              <w:t>（</w:t>
            </w:r>
            <w:r w:rsidRPr="00090BC4">
              <w:rPr>
                <w:rFonts w:ascii="仿宋" w:eastAsia="仿宋" w:hAnsi="仿宋" w:cs="Times New Roman"/>
                <w:color w:val="000000" w:themeColor="text1"/>
                <w:kern w:val="0"/>
                <w:sz w:val="18"/>
                <w:szCs w:val="18"/>
              </w:rPr>
              <w:t>College English I</w:t>
            </w:r>
            <w:r w:rsidRPr="00090BC4">
              <w:rPr>
                <w:rFonts w:ascii="仿宋" w:eastAsia="仿宋" w:hAnsi="仿宋" w:cs="宋体" w:hint="eastAsia"/>
                <w:color w:val="000000" w:themeColor="text1"/>
                <w:kern w:val="0"/>
                <w:sz w:val="18"/>
                <w:szCs w:val="18"/>
              </w:rPr>
              <w:t>）</w:t>
            </w:r>
          </w:p>
        </w:tc>
        <w:tc>
          <w:tcPr>
            <w:tcW w:w="531" w:type="dxa"/>
            <w:tcBorders>
              <w:top w:val="nil"/>
              <w:left w:val="nil"/>
              <w:bottom w:val="single" w:sz="4" w:space="0" w:color="333300"/>
              <w:right w:val="single" w:sz="4" w:space="0" w:color="333300"/>
            </w:tcBorders>
            <w:shd w:val="clear" w:color="auto" w:fill="auto"/>
            <w:vAlign w:val="center"/>
            <w:hideMark/>
          </w:tcPr>
          <w:p w14:paraId="11CF42E7"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4</w:t>
            </w:r>
          </w:p>
        </w:tc>
        <w:tc>
          <w:tcPr>
            <w:tcW w:w="462" w:type="dxa"/>
            <w:tcBorders>
              <w:top w:val="nil"/>
              <w:left w:val="nil"/>
              <w:bottom w:val="single" w:sz="4" w:space="0" w:color="333300"/>
              <w:right w:val="single" w:sz="4" w:space="0" w:color="333300"/>
            </w:tcBorders>
            <w:shd w:val="clear" w:color="auto" w:fill="auto"/>
            <w:vAlign w:val="center"/>
            <w:hideMark/>
          </w:tcPr>
          <w:p w14:paraId="574646D2"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64</w:t>
            </w:r>
          </w:p>
        </w:tc>
        <w:tc>
          <w:tcPr>
            <w:tcW w:w="425" w:type="dxa"/>
            <w:tcBorders>
              <w:top w:val="nil"/>
              <w:left w:val="nil"/>
              <w:bottom w:val="single" w:sz="4" w:space="0" w:color="333300"/>
              <w:right w:val="nil"/>
            </w:tcBorders>
            <w:shd w:val="clear" w:color="auto" w:fill="auto"/>
            <w:vAlign w:val="center"/>
            <w:hideMark/>
          </w:tcPr>
          <w:p w14:paraId="3E17DB41"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72" w:type="dxa"/>
            <w:tcBorders>
              <w:top w:val="nil"/>
              <w:left w:val="single" w:sz="4" w:space="0" w:color="333300"/>
              <w:bottom w:val="single" w:sz="4" w:space="0" w:color="333300"/>
              <w:right w:val="nil"/>
            </w:tcBorders>
            <w:shd w:val="clear" w:color="auto" w:fill="auto"/>
            <w:vAlign w:val="center"/>
            <w:hideMark/>
          </w:tcPr>
          <w:p w14:paraId="344314D8"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28" w:type="dxa"/>
            <w:tcBorders>
              <w:top w:val="nil"/>
              <w:left w:val="single" w:sz="4" w:space="0" w:color="333300"/>
              <w:bottom w:val="single" w:sz="4" w:space="0" w:color="333300"/>
              <w:right w:val="nil"/>
            </w:tcBorders>
            <w:shd w:val="clear" w:color="auto" w:fill="auto"/>
            <w:vAlign w:val="center"/>
            <w:hideMark/>
          </w:tcPr>
          <w:p w14:paraId="0C838035"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531" w:type="dxa"/>
            <w:gridSpan w:val="2"/>
            <w:tcBorders>
              <w:top w:val="nil"/>
              <w:left w:val="single" w:sz="4" w:space="0" w:color="333300"/>
              <w:bottom w:val="single" w:sz="4" w:space="0" w:color="333300"/>
              <w:right w:val="single" w:sz="4" w:space="0" w:color="333300"/>
            </w:tcBorders>
            <w:shd w:val="clear" w:color="auto" w:fill="auto"/>
            <w:vAlign w:val="center"/>
            <w:hideMark/>
          </w:tcPr>
          <w:p w14:paraId="2BDA2DA6"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4</w:t>
            </w:r>
          </w:p>
        </w:tc>
        <w:tc>
          <w:tcPr>
            <w:tcW w:w="531" w:type="dxa"/>
            <w:tcBorders>
              <w:top w:val="nil"/>
              <w:left w:val="nil"/>
              <w:bottom w:val="single" w:sz="4" w:space="0" w:color="333300"/>
              <w:right w:val="single" w:sz="4" w:space="0" w:color="333300"/>
            </w:tcBorders>
            <w:shd w:val="clear" w:color="000000" w:fill="FFFF99"/>
            <w:vAlign w:val="center"/>
            <w:hideMark/>
          </w:tcPr>
          <w:p w14:paraId="6C15FC37"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1" w:type="dxa"/>
            <w:tcBorders>
              <w:top w:val="nil"/>
              <w:left w:val="nil"/>
              <w:bottom w:val="single" w:sz="4" w:space="0" w:color="333300"/>
              <w:right w:val="single" w:sz="4" w:space="0" w:color="333300"/>
            </w:tcBorders>
            <w:shd w:val="clear" w:color="000000" w:fill="CCFFCC"/>
            <w:vAlign w:val="center"/>
            <w:hideMark/>
          </w:tcPr>
          <w:p w14:paraId="2279ABB0" w14:textId="77777777" w:rsidR="008D0F56" w:rsidRPr="00090BC4" w:rsidRDefault="008D0F56" w:rsidP="008D0F56">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66" w:type="dxa"/>
            <w:tcBorders>
              <w:top w:val="nil"/>
              <w:left w:val="nil"/>
              <w:bottom w:val="single" w:sz="4" w:space="0" w:color="333300"/>
              <w:right w:val="single" w:sz="4" w:space="0" w:color="333300"/>
            </w:tcBorders>
            <w:shd w:val="clear" w:color="auto" w:fill="auto"/>
            <w:noWrap/>
            <w:vAlign w:val="center"/>
            <w:hideMark/>
          </w:tcPr>
          <w:p w14:paraId="30BC5362"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1" w:type="dxa"/>
            <w:tcBorders>
              <w:top w:val="nil"/>
              <w:left w:val="nil"/>
              <w:bottom w:val="single" w:sz="4" w:space="0" w:color="333300"/>
              <w:right w:val="single" w:sz="4" w:space="0" w:color="333300"/>
            </w:tcBorders>
            <w:shd w:val="clear" w:color="000000" w:fill="FFFF99"/>
            <w:vAlign w:val="center"/>
            <w:hideMark/>
          </w:tcPr>
          <w:p w14:paraId="43D7A547"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1" w:type="dxa"/>
            <w:tcBorders>
              <w:top w:val="nil"/>
              <w:left w:val="nil"/>
              <w:bottom w:val="single" w:sz="4" w:space="0" w:color="333300"/>
              <w:right w:val="single" w:sz="4" w:space="0" w:color="333300"/>
            </w:tcBorders>
            <w:shd w:val="clear" w:color="000000" w:fill="CCFFCC"/>
            <w:vAlign w:val="center"/>
            <w:hideMark/>
          </w:tcPr>
          <w:p w14:paraId="42EC63FE" w14:textId="77777777" w:rsidR="008D0F56" w:rsidRPr="00090BC4" w:rsidRDefault="008D0F56" w:rsidP="008D0F56">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66" w:type="dxa"/>
            <w:tcBorders>
              <w:top w:val="nil"/>
              <w:left w:val="nil"/>
              <w:bottom w:val="single" w:sz="4" w:space="0" w:color="333300"/>
              <w:right w:val="single" w:sz="4" w:space="0" w:color="333300"/>
            </w:tcBorders>
            <w:shd w:val="clear" w:color="auto" w:fill="auto"/>
            <w:noWrap/>
            <w:vAlign w:val="center"/>
            <w:hideMark/>
          </w:tcPr>
          <w:p w14:paraId="01C4E0E4"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1" w:type="dxa"/>
            <w:tcBorders>
              <w:top w:val="nil"/>
              <w:left w:val="nil"/>
              <w:bottom w:val="single" w:sz="4" w:space="0" w:color="333300"/>
              <w:right w:val="single" w:sz="4" w:space="0" w:color="333300"/>
            </w:tcBorders>
            <w:shd w:val="clear" w:color="000000" w:fill="FFFF99"/>
            <w:noWrap/>
            <w:vAlign w:val="center"/>
            <w:hideMark/>
          </w:tcPr>
          <w:p w14:paraId="78F44798"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3" w:type="dxa"/>
            <w:gridSpan w:val="2"/>
            <w:tcBorders>
              <w:top w:val="single" w:sz="4" w:space="0" w:color="333300"/>
              <w:left w:val="nil"/>
              <w:bottom w:val="single" w:sz="4" w:space="0" w:color="333300"/>
              <w:right w:val="single" w:sz="4" w:space="0" w:color="333300"/>
            </w:tcBorders>
            <w:shd w:val="clear" w:color="000000" w:fill="CCFFCC"/>
            <w:noWrap/>
            <w:vAlign w:val="center"/>
            <w:hideMark/>
          </w:tcPr>
          <w:p w14:paraId="4E6B77F9" w14:textId="77777777" w:rsidR="008D0F56" w:rsidRPr="00090BC4" w:rsidRDefault="008D0F56" w:rsidP="008D0F56">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考试</w:t>
            </w:r>
          </w:p>
        </w:tc>
        <w:tc>
          <w:tcPr>
            <w:tcW w:w="952" w:type="dxa"/>
            <w:gridSpan w:val="2"/>
            <w:tcBorders>
              <w:top w:val="single" w:sz="4" w:space="0" w:color="333300"/>
              <w:left w:val="nil"/>
              <w:bottom w:val="single" w:sz="4" w:space="0" w:color="333300"/>
              <w:right w:val="single" w:sz="4" w:space="0" w:color="333300"/>
            </w:tcBorders>
            <w:shd w:val="clear" w:color="auto" w:fill="auto"/>
            <w:noWrap/>
            <w:vAlign w:val="center"/>
            <w:hideMark/>
          </w:tcPr>
          <w:p w14:paraId="0BE66FA4" w14:textId="46BB15F9" w:rsidR="008D0F56" w:rsidRPr="00090BC4" w:rsidRDefault="008D0F56" w:rsidP="008D0F56">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B1</w:t>
            </w:r>
            <w:r w:rsidR="00F17E27">
              <w:rPr>
                <w:rFonts w:ascii="仿宋" w:eastAsia="仿宋" w:hAnsi="仿宋" w:cs="宋体"/>
                <w:color w:val="000000" w:themeColor="text1"/>
                <w:kern w:val="0"/>
                <w:sz w:val="18"/>
                <w:szCs w:val="18"/>
              </w:rPr>
              <w:t>31612</w:t>
            </w:r>
          </w:p>
        </w:tc>
        <w:tc>
          <w:tcPr>
            <w:tcW w:w="425" w:type="dxa"/>
            <w:tcBorders>
              <w:top w:val="single" w:sz="4" w:space="0" w:color="auto"/>
              <w:left w:val="nil"/>
              <w:bottom w:val="dashed" w:sz="4" w:space="0" w:color="auto"/>
              <w:right w:val="single" w:sz="4" w:space="0" w:color="333300"/>
            </w:tcBorders>
            <w:shd w:val="clear" w:color="000000" w:fill="FFFF99"/>
            <w:vAlign w:val="center"/>
            <w:hideMark/>
          </w:tcPr>
          <w:p w14:paraId="22559470" w14:textId="77777777" w:rsidR="008D0F56" w:rsidRPr="00090BC4" w:rsidRDefault="008D0F56" w:rsidP="008D0F56">
            <w:pPr>
              <w:widowControl/>
              <w:jc w:val="center"/>
              <w:rPr>
                <w:rFonts w:ascii="仿宋" w:eastAsia="仿宋" w:hAnsi="仿宋" w:cs="宋体"/>
                <w:color w:val="000000" w:themeColor="text1"/>
                <w:kern w:val="0"/>
                <w:sz w:val="20"/>
                <w:szCs w:val="20"/>
              </w:rPr>
            </w:pPr>
            <w:r w:rsidRPr="00090BC4">
              <w:rPr>
                <w:rFonts w:ascii="仿宋" w:eastAsia="仿宋" w:hAnsi="仿宋" w:cs="宋体" w:hint="eastAsia"/>
                <w:color w:val="000000" w:themeColor="text1"/>
                <w:kern w:val="0"/>
                <w:sz w:val="20"/>
                <w:szCs w:val="20"/>
              </w:rPr>
              <w:t xml:space="preserve">　</w:t>
            </w:r>
          </w:p>
        </w:tc>
      </w:tr>
      <w:tr w:rsidR="007A7017" w:rsidRPr="00090BC4" w14:paraId="6C98BA0F" w14:textId="77777777" w:rsidTr="009B7B3B">
        <w:trPr>
          <w:trHeight w:val="585"/>
        </w:trPr>
        <w:tc>
          <w:tcPr>
            <w:tcW w:w="397" w:type="dxa"/>
            <w:vMerge/>
            <w:tcBorders>
              <w:top w:val="single" w:sz="4" w:space="0" w:color="333300"/>
              <w:left w:val="single" w:sz="4" w:space="0" w:color="333300"/>
              <w:bottom w:val="single" w:sz="4" w:space="0" w:color="333300"/>
              <w:right w:val="single" w:sz="4" w:space="0" w:color="333300"/>
            </w:tcBorders>
            <w:vAlign w:val="center"/>
            <w:hideMark/>
          </w:tcPr>
          <w:p w14:paraId="6597D210" w14:textId="77777777" w:rsidR="008D0F56" w:rsidRPr="00090BC4" w:rsidRDefault="008D0F56" w:rsidP="008D0F56">
            <w:pPr>
              <w:widowControl/>
              <w:jc w:val="left"/>
              <w:rPr>
                <w:rFonts w:ascii="仿宋" w:eastAsia="仿宋" w:hAnsi="仿宋" w:cs="宋体"/>
                <w:b/>
                <w:bCs/>
                <w:color w:val="000000" w:themeColor="text1"/>
                <w:kern w:val="0"/>
                <w:sz w:val="18"/>
                <w:szCs w:val="18"/>
              </w:rPr>
            </w:pPr>
          </w:p>
        </w:tc>
        <w:tc>
          <w:tcPr>
            <w:tcW w:w="1299" w:type="dxa"/>
            <w:tcBorders>
              <w:top w:val="single" w:sz="4" w:space="0" w:color="333300"/>
              <w:left w:val="nil"/>
              <w:bottom w:val="single" w:sz="4" w:space="0" w:color="333300"/>
              <w:right w:val="single" w:sz="4" w:space="0" w:color="333300"/>
            </w:tcBorders>
            <w:shd w:val="clear" w:color="auto" w:fill="auto"/>
            <w:vAlign w:val="center"/>
            <w:hideMark/>
          </w:tcPr>
          <w:p w14:paraId="0C62AEAB" w14:textId="77777777" w:rsidR="008D0F56" w:rsidRPr="00090BC4" w:rsidRDefault="008D0F56" w:rsidP="008D0F56">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大学英语 Ⅱ</w:t>
            </w:r>
            <w:r w:rsidRPr="00090BC4">
              <w:rPr>
                <w:rFonts w:ascii="仿宋" w:eastAsia="仿宋" w:hAnsi="仿宋" w:cs="宋体" w:hint="eastAsia"/>
                <w:color w:val="000000" w:themeColor="text1"/>
                <w:kern w:val="0"/>
                <w:sz w:val="18"/>
                <w:szCs w:val="18"/>
              </w:rPr>
              <w:br/>
              <w:t>（</w:t>
            </w:r>
            <w:r w:rsidRPr="00090BC4">
              <w:rPr>
                <w:rFonts w:ascii="仿宋" w:eastAsia="仿宋" w:hAnsi="仿宋" w:cs="Times New Roman"/>
                <w:color w:val="000000" w:themeColor="text1"/>
                <w:kern w:val="0"/>
                <w:sz w:val="18"/>
                <w:szCs w:val="18"/>
              </w:rPr>
              <w:t>College English II</w:t>
            </w:r>
            <w:r w:rsidRPr="00090BC4">
              <w:rPr>
                <w:rFonts w:ascii="仿宋" w:eastAsia="仿宋" w:hAnsi="仿宋" w:cs="宋体" w:hint="eastAsia"/>
                <w:color w:val="000000" w:themeColor="text1"/>
                <w:kern w:val="0"/>
                <w:sz w:val="18"/>
                <w:szCs w:val="18"/>
              </w:rPr>
              <w:t>）</w:t>
            </w:r>
          </w:p>
        </w:tc>
        <w:tc>
          <w:tcPr>
            <w:tcW w:w="531" w:type="dxa"/>
            <w:tcBorders>
              <w:top w:val="nil"/>
              <w:left w:val="nil"/>
              <w:bottom w:val="single" w:sz="4" w:space="0" w:color="333300"/>
              <w:right w:val="single" w:sz="4" w:space="0" w:color="333300"/>
            </w:tcBorders>
            <w:shd w:val="clear" w:color="auto" w:fill="auto"/>
            <w:vAlign w:val="center"/>
            <w:hideMark/>
          </w:tcPr>
          <w:p w14:paraId="40D39D74"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4</w:t>
            </w:r>
          </w:p>
        </w:tc>
        <w:tc>
          <w:tcPr>
            <w:tcW w:w="462" w:type="dxa"/>
            <w:tcBorders>
              <w:top w:val="nil"/>
              <w:left w:val="nil"/>
              <w:bottom w:val="single" w:sz="4" w:space="0" w:color="333300"/>
              <w:right w:val="single" w:sz="4" w:space="0" w:color="333300"/>
            </w:tcBorders>
            <w:shd w:val="clear" w:color="auto" w:fill="auto"/>
            <w:vAlign w:val="center"/>
            <w:hideMark/>
          </w:tcPr>
          <w:p w14:paraId="114C41FC"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64</w:t>
            </w:r>
          </w:p>
        </w:tc>
        <w:tc>
          <w:tcPr>
            <w:tcW w:w="425" w:type="dxa"/>
            <w:tcBorders>
              <w:top w:val="nil"/>
              <w:left w:val="nil"/>
              <w:bottom w:val="single" w:sz="4" w:space="0" w:color="333300"/>
              <w:right w:val="nil"/>
            </w:tcBorders>
            <w:shd w:val="clear" w:color="auto" w:fill="auto"/>
            <w:vAlign w:val="center"/>
            <w:hideMark/>
          </w:tcPr>
          <w:p w14:paraId="358C2808"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72" w:type="dxa"/>
            <w:tcBorders>
              <w:top w:val="nil"/>
              <w:left w:val="single" w:sz="4" w:space="0" w:color="333300"/>
              <w:bottom w:val="single" w:sz="4" w:space="0" w:color="333300"/>
              <w:right w:val="nil"/>
            </w:tcBorders>
            <w:shd w:val="clear" w:color="auto" w:fill="auto"/>
            <w:vAlign w:val="center"/>
            <w:hideMark/>
          </w:tcPr>
          <w:p w14:paraId="5CE87952"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28" w:type="dxa"/>
            <w:tcBorders>
              <w:top w:val="nil"/>
              <w:left w:val="single" w:sz="4" w:space="0" w:color="333300"/>
              <w:bottom w:val="single" w:sz="4" w:space="0" w:color="333300"/>
              <w:right w:val="nil"/>
            </w:tcBorders>
            <w:shd w:val="clear" w:color="auto" w:fill="auto"/>
            <w:vAlign w:val="center"/>
            <w:hideMark/>
          </w:tcPr>
          <w:p w14:paraId="5D832464"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531" w:type="dxa"/>
            <w:gridSpan w:val="2"/>
            <w:tcBorders>
              <w:top w:val="nil"/>
              <w:left w:val="single" w:sz="4" w:space="0" w:color="333300"/>
              <w:bottom w:val="single" w:sz="4" w:space="0" w:color="333300"/>
              <w:right w:val="single" w:sz="4" w:space="0" w:color="333300"/>
            </w:tcBorders>
            <w:shd w:val="clear" w:color="auto" w:fill="auto"/>
            <w:vAlign w:val="center"/>
            <w:hideMark/>
          </w:tcPr>
          <w:p w14:paraId="0B17F5DC"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531" w:type="dxa"/>
            <w:tcBorders>
              <w:top w:val="nil"/>
              <w:left w:val="nil"/>
              <w:bottom w:val="single" w:sz="4" w:space="0" w:color="333300"/>
              <w:right w:val="single" w:sz="4" w:space="0" w:color="333300"/>
            </w:tcBorders>
            <w:shd w:val="clear" w:color="000000" w:fill="FFFF99"/>
            <w:vAlign w:val="center"/>
            <w:hideMark/>
          </w:tcPr>
          <w:p w14:paraId="313FB11F"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4</w:t>
            </w:r>
          </w:p>
        </w:tc>
        <w:tc>
          <w:tcPr>
            <w:tcW w:w="441" w:type="dxa"/>
            <w:tcBorders>
              <w:top w:val="nil"/>
              <w:left w:val="nil"/>
              <w:bottom w:val="single" w:sz="4" w:space="0" w:color="333300"/>
              <w:right w:val="single" w:sz="4" w:space="0" w:color="333300"/>
            </w:tcBorders>
            <w:shd w:val="clear" w:color="000000" w:fill="CCFFCC"/>
            <w:vAlign w:val="center"/>
            <w:hideMark/>
          </w:tcPr>
          <w:p w14:paraId="737AAE94" w14:textId="77777777" w:rsidR="008D0F56" w:rsidRPr="00090BC4" w:rsidRDefault="008D0F56" w:rsidP="008D0F56">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66" w:type="dxa"/>
            <w:tcBorders>
              <w:top w:val="nil"/>
              <w:left w:val="nil"/>
              <w:bottom w:val="single" w:sz="4" w:space="0" w:color="333300"/>
              <w:right w:val="single" w:sz="4" w:space="0" w:color="333300"/>
            </w:tcBorders>
            <w:shd w:val="clear" w:color="auto" w:fill="auto"/>
            <w:noWrap/>
            <w:vAlign w:val="center"/>
            <w:hideMark/>
          </w:tcPr>
          <w:p w14:paraId="44884612"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1" w:type="dxa"/>
            <w:tcBorders>
              <w:top w:val="nil"/>
              <w:left w:val="nil"/>
              <w:bottom w:val="single" w:sz="4" w:space="0" w:color="333300"/>
              <w:right w:val="single" w:sz="4" w:space="0" w:color="333300"/>
            </w:tcBorders>
            <w:shd w:val="clear" w:color="000000" w:fill="FFFF99"/>
            <w:vAlign w:val="center"/>
            <w:hideMark/>
          </w:tcPr>
          <w:p w14:paraId="3AF5065E"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1" w:type="dxa"/>
            <w:tcBorders>
              <w:top w:val="nil"/>
              <w:left w:val="nil"/>
              <w:bottom w:val="single" w:sz="4" w:space="0" w:color="333300"/>
              <w:right w:val="single" w:sz="4" w:space="0" w:color="333300"/>
            </w:tcBorders>
            <w:shd w:val="clear" w:color="000000" w:fill="CCFFCC"/>
            <w:vAlign w:val="center"/>
            <w:hideMark/>
          </w:tcPr>
          <w:p w14:paraId="65021837" w14:textId="77777777" w:rsidR="008D0F56" w:rsidRPr="00090BC4" w:rsidRDefault="008D0F56" w:rsidP="008D0F56">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66" w:type="dxa"/>
            <w:tcBorders>
              <w:top w:val="nil"/>
              <w:left w:val="nil"/>
              <w:bottom w:val="single" w:sz="4" w:space="0" w:color="333300"/>
              <w:right w:val="single" w:sz="4" w:space="0" w:color="333300"/>
            </w:tcBorders>
            <w:shd w:val="clear" w:color="auto" w:fill="auto"/>
            <w:noWrap/>
            <w:vAlign w:val="center"/>
            <w:hideMark/>
          </w:tcPr>
          <w:p w14:paraId="1C67EE8B"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1" w:type="dxa"/>
            <w:tcBorders>
              <w:top w:val="nil"/>
              <w:left w:val="nil"/>
              <w:bottom w:val="single" w:sz="4" w:space="0" w:color="333300"/>
              <w:right w:val="single" w:sz="4" w:space="0" w:color="333300"/>
            </w:tcBorders>
            <w:shd w:val="clear" w:color="000000" w:fill="FFFF99"/>
            <w:noWrap/>
            <w:vAlign w:val="center"/>
            <w:hideMark/>
          </w:tcPr>
          <w:p w14:paraId="5A3707F0"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3" w:type="dxa"/>
            <w:gridSpan w:val="2"/>
            <w:tcBorders>
              <w:top w:val="single" w:sz="4" w:space="0" w:color="333300"/>
              <w:left w:val="nil"/>
              <w:bottom w:val="single" w:sz="4" w:space="0" w:color="333300"/>
              <w:right w:val="single" w:sz="4" w:space="0" w:color="333300"/>
            </w:tcBorders>
            <w:shd w:val="clear" w:color="000000" w:fill="CCFFCC"/>
            <w:noWrap/>
            <w:vAlign w:val="center"/>
            <w:hideMark/>
          </w:tcPr>
          <w:p w14:paraId="0C3859EF" w14:textId="77777777" w:rsidR="008D0F56" w:rsidRPr="00090BC4" w:rsidRDefault="008D0F56" w:rsidP="008D0F56">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考试</w:t>
            </w:r>
          </w:p>
        </w:tc>
        <w:tc>
          <w:tcPr>
            <w:tcW w:w="952" w:type="dxa"/>
            <w:gridSpan w:val="2"/>
            <w:tcBorders>
              <w:top w:val="single" w:sz="4" w:space="0" w:color="333300"/>
              <w:left w:val="nil"/>
              <w:bottom w:val="single" w:sz="4" w:space="0" w:color="333300"/>
              <w:right w:val="single" w:sz="4" w:space="0" w:color="333300"/>
            </w:tcBorders>
            <w:shd w:val="clear" w:color="auto" w:fill="auto"/>
            <w:noWrap/>
            <w:vAlign w:val="center"/>
            <w:hideMark/>
          </w:tcPr>
          <w:p w14:paraId="68DECDD5" w14:textId="391AADCC" w:rsidR="008D0F56" w:rsidRPr="00090BC4" w:rsidRDefault="008D0F56" w:rsidP="008D0F56">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B1</w:t>
            </w:r>
            <w:r w:rsidR="00F17E27">
              <w:rPr>
                <w:rFonts w:ascii="仿宋" w:eastAsia="仿宋" w:hAnsi="仿宋" w:cs="宋体"/>
                <w:color w:val="000000" w:themeColor="text1"/>
                <w:kern w:val="0"/>
                <w:sz w:val="18"/>
                <w:szCs w:val="18"/>
              </w:rPr>
              <w:t>31609</w:t>
            </w:r>
          </w:p>
        </w:tc>
        <w:tc>
          <w:tcPr>
            <w:tcW w:w="425" w:type="dxa"/>
            <w:tcBorders>
              <w:top w:val="single" w:sz="4" w:space="0" w:color="auto"/>
              <w:left w:val="nil"/>
              <w:bottom w:val="dashed" w:sz="4" w:space="0" w:color="auto"/>
              <w:right w:val="single" w:sz="4" w:space="0" w:color="333300"/>
            </w:tcBorders>
            <w:shd w:val="clear" w:color="000000" w:fill="FFFF99"/>
            <w:vAlign w:val="center"/>
            <w:hideMark/>
          </w:tcPr>
          <w:p w14:paraId="468B646E" w14:textId="77777777" w:rsidR="008D0F56" w:rsidRPr="00090BC4" w:rsidRDefault="008D0F56" w:rsidP="008D0F56">
            <w:pPr>
              <w:widowControl/>
              <w:jc w:val="center"/>
              <w:rPr>
                <w:rFonts w:ascii="仿宋" w:eastAsia="仿宋" w:hAnsi="仿宋" w:cs="宋体"/>
                <w:color w:val="000000" w:themeColor="text1"/>
                <w:kern w:val="0"/>
                <w:sz w:val="20"/>
                <w:szCs w:val="20"/>
              </w:rPr>
            </w:pPr>
            <w:r w:rsidRPr="00090BC4">
              <w:rPr>
                <w:rFonts w:ascii="仿宋" w:eastAsia="仿宋" w:hAnsi="仿宋" w:cs="宋体" w:hint="eastAsia"/>
                <w:color w:val="000000" w:themeColor="text1"/>
                <w:kern w:val="0"/>
                <w:sz w:val="20"/>
                <w:szCs w:val="20"/>
              </w:rPr>
              <w:t xml:space="preserve">　</w:t>
            </w:r>
          </w:p>
        </w:tc>
      </w:tr>
      <w:tr w:rsidR="007A7017" w:rsidRPr="00090BC4" w14:paraId="07426002" w14:textId="77777777" w:rsidTr="009B7B3B">
        <w:trPr>
          <w:trHeight w:val="555"/>
        </w:trPr>
        <w:tc>
          <w:tcPr>
            <w:tcW w:w="397" w:type="dxa"/>
            <w:vMerge/>
            <w:tcBorders>
              <w:top w:val="single" w:sz="4" w:space="0" w:color="333300"/>
              <w:left w:val="single" w:sz="4" w:space="0" w:color="333300"/>
              <w:bottom w:val="single" w:sz="4" w:space="0" w:color="333300"/>
              <w:right w:val="single" w:sz="4" w:space="0" w:color="333300"/>
            </w:tcBorders>
            <w:vAlign w:val="center"/>
            <w:hideMark/>
          </w:tcPr>
          <w:p w14:paraId="3A26B315" w14:textId="77777777" w:rsidR="008D0F56" w:rsidRPr="00090BC4" w:rsidRDefault="008D0F56" w:rsidP="008D0F56">
            <w:pPr>
              <w:widowControl/>
              <w:jc w:val="left"/>
              <w:rPr>
                <w:rFonts w:ascii="仿宋" w:eastAsia="仿宋" w:hAnsi="仿宋" w:cs="宋体"/>
                <w:b/>
                <w:bCs/>
                <w:color w:val="000000" w:themeColor="text1"/>
                <w:kern w:val="0"/>
                <w:sz w:val="18"/>
                <w:szCs w:val="18"/>
              </w:rPr>
            </w:pPr>
          </w:p>
        </w:tc>
        <w:tc>
          <w:tcPr>
            <w:tcW w:w="1299" w:type="dxa"/>
            <w:tcBorders>
              <w:top w:val="single" w:sz="4" w:space="0" w:color="333300"/>
              <w:left w:val="nil"/>
              <w:bottom w:val="single" w:sz="4" w:space="0" w:color="333300"/>
              <w:right w:val="single" w:sz="4" w:space="0" w:color="333300"/>
            </w:tcBorders>
            <w:shd w:val="clear" w:color="auto" w:fill="auto"/>
            <w:vAlign w:val="center"/>
            <w:hideMark/>
          </w:tcPr>
          <w:p w14:paraId="79B0FA2D" w14:textId="77777777" w:rsidR="008D0F56" w:rsidRPr="00090BC4" w:rsidRDefault="008D0F56" w:rsidP="008D0F56">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大学英语 Ⅲ</w:t>
            </w:r>
            <w:r w:rsidRPr="00090BC4">
              <w:rPr>
                <w:rFonts w:ascii="仿宋" w:eastAsia="仿宋" w:hAnsi="仿宋" w:cs="宋体" w:hint="eastAsia"/>
                <w:color w:val="000000" w:themeColor="text1"/>
                <w:kern w:val="0"/>
                <w:sz w:val="18"/>
                <w:szCs w:val="18"/>
              </w:rPr>
              <w:br/>
              <w:t>（</w:t>
            </w:r>
            <w:r w:rsidRPr="00090BC4">
              <w:rPr>
                <w:rFonts w:ascii="仿宋" w:eastAsia="仿宋" w:hAnsi="仿宋" w:cs="Times New Roman"/>
                <w:color w:val="000000" w:themeColor="text1"/>
                <w:kern w:val="0"/>
                <w:sz w:val="18"/>
                <w:szCs w:val="18"/>
              </w:rPr>
              <w:t>College English III</w:t>
            </w:r>
            <w:r w:rsidRPr="00090BC4">
              <w:rPr>
                <w:rFonts w:ascii="仿宋" w:eastAsia="仿宋" w:hAnsi="仿宋" w:cs="宋体" w:hint="eastAsia"/>
                <w:color w:val="000000" w:themeColor="text1"/>
                <w:kern w:val="0"/>
                <w:sz w:val="18"/>
                <w:szCs w:val="18"/>
              </w:rPr>
              <w:t>）</w:t>
            </w:r>
          </w:p>
        </w:tc>
        <w:tc>
          <w:tcPr>
            <w:tcW w:w="531" w:type="dxa"/>
            <w:tcBorders>
              <w:top w:val="nil"/>
              <w:left w:val="nil"/>
              <w:bottom w:val="single" w:sz="4" w:space="0" w:color="333300"/>
              <w:right w:val="single" w:sz="4" w:space="0" w:color="333300"/>
            </w:tcBorders>
            <w:shd w:val="clear" w:color="auto" w:fill="auto"/>
            <w:vAlign w:val="center"/>
            <w:hideMark/>
          </w:tcPr>
          <w:p w14:paraId="157A907A"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4</w:t>
            </w:r>
          </w:p>
        </w:tc>
        <w:tc>
          <w:tcPr>
            <w:tcW w:w="462" w:type="dxa"/>
            <w:tcBorders>
              <w:top w:val="nil"/>
              <w:left w:val="nil"/>
              <w:bottom w:val="single" w:sz="4" w:space="0" w:color="333300"/>
              <w:right w:val="single" w:sz="4" w:space="0" w:color="333300"/>
            </w:tcBorders>
            <w:shd w:val="clear" w:color="auto" w:fill="auto"/>
            <w:vAlign w:val="center"/>
            <w:hideMark/>
          </w:tcPr>
          <w:p w14:paraId="1A05632D"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64</w:t>
            </w:r>
          </w:p>
        </w:tc>
        <w:tc>
          <w:tcPr>
            <w:tcW w:w="425" w:type="dxa"/>
            <w:tcBorders>
              <w:top w:val="nil"/>
              <w:left w:val="nil"/>
              <w:bottom w:val="single" w:sz="4" w:space="0" w:color="333300"/>
              <w:right w:val="nil"/>
            </w:tcBorders>
            <w:shd w:val="clear" w:color="auto" w:fill="auto"/>
            <w:vAlign w:val="center"/>
            <w:hideMark/>
          </w:tcPr>
          <w:p w14:paraId="5BBA7A6E"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72" w:type="dxa"/>
            <w:tcBorders>
              <w:top w:val="nil"/>
              <w:left w:val="single" w:sz="4" w:space="0" w:color="333300"/>
              <w:bottom w:val="single" w:sz="4" w:space="0" w:color="333300"/>
              <w:right w:val="nil"/>
            </w:tcBorders>
            <w:shd w:val="clear" w:color="auto" w:fill="auto"/>
            <w:vAlign w:val="center"/>
            <w:hideMark/>
          </w:tcPr>
          <w:p w14:paraId="1BF7B9EF"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28" w:type="dxa"/>
            <w:tcBorders>
              <w:top w:val="nil"/>
              <w:left w:val="single" w:sz="4" w:space="0" w:color="333300"/>
              <w:bottom w:val="single" w:sz="4" w:space="0" w:color="333300"/>
              <w:right w:val="nil"/>
            </w:tcBorders>
            <w:shd w:val="clear" w:color="auto" w:fill="auto"/>
            <w:vAlign w:val="center"/>
            <w:hideMark/>
          </w:tcPr>
          <w:p w14:paraId="09A4D5DA"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531" w:type="dxa"/>
            <w:gridSpan w:val="2"/>
            <w:tcBorders>
              <w:top w:val="nil"/>
              <w:left w:val="single" w:sz="4" w:space="0" w:color="333300"/>
              <w:bottom w:val="single" w:sz="4" w:space="0" w:color="333300"/>
              <w:right w:val="single" w:sz="4" w:space="0" w:color="333300"/>
            </w:tcBorders>
            <w:shd w:val="clear" w:color="auto" w:fill="auto"/>
            <w:vAlign w:val="center"/>
            <w:hideMark/>
          </w:tcPr>
          <w:p w14:paraId="13ACBF60"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531" w:type="dxa"/>
            <w:tcBorders>
              <w:top w:val="nil"/>
              <w:left w:val="nil"/>
              <w:bottom w:val="single" w:sz="4" w:space="0" w:color="333300"/>
              <w:right w:val="single" w:sz="4" w:space="0" w:color="333300"/>
            </w:tcBorders>
            <w:shd w:val="clear" w:color="000000" w:fill="FFFF99"/>
            <w:vAlign w:val="center"/>
            <w:hideMark/>
          </w:tcPr>
          <w:p w14:paraId="65367BAC"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1" w:type="dxa"/>
            <w:tcBorders>
              <w:top w:val="nil"/>
              <w:left w:val="nil"/>
              <w:bottom w:val="single" w:sz="4" w:space="0" w:color="333300"/>
              <w:right w:val="single" w:sz="4" w:space="0" w:color="333300"/>
            </w:tcBorders>
            <w:shd w:val="clear" w:color="000000" w:fill="CCFFCC"/>
            <w:vAlign w:val="center"/>
            <w:hideMark/>
          </w:tcPr>
          <w:p w14:paraId="76335F5B"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4</w:t>
            </w:r>
          </w:p>
        </w:tc>
        <w:tc>
          <w:tcPr>
            <w:tcW w:w="466" w:type="dxa"/>
            <w:tcBorders>
              <w:top w:val="nil"/>
              <w:left w:val="nil"/>
              <w:bottom w:val="single" w:sz="4" w:space="0" w:color="333300"/>
              <w:right w:val="single" w:sz="4" w:space="0" w:color="333300"/>
            </w:tcBorders>
            <w:shd w:val="clear" w:color="auto" w:fill="auto"/>
            <w:noWrap/>
            <w:vAlign w:val="center"/>
            <w:hideMark/>
          </w:tcPr>
          <w:p w14:paraId="2BDE1926"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1" w:type="dxa"/>
            <w:tcBorders>
              <w:top w:val="nil"/>
              <w:left w:val="nil"/>
              <w:bottom w:val="single" w:sz="4" w:space="0" w:color="333300"/>
              <w:right w:val="single" w:sz="4" w:space="0" w:color="333300"/>
            </w:tcBorders>
            <w:shd w:val="clear" w:color="000000" w:fill="FFFF99"/>
            <w:vAlign w:val="center"/>
            <w:hideMark/>
          </w:tcPr>
          <w:p w14:paraId="0277A0A6"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1" w:type="dxa"/>
            <w:tcBorders>
              <w:top w:val="nil"/>
              <w:left w:val="nil"/>
              <w:bottom w:val="single" w:sz="4" w:space="0" w:color="333300"/>
              <w:right w:val="single" w:sz="4" w:space="0" w:color="333300"/>
            </w:tcBorders>
            <w:shd w:val="clear" w:color="000000" w:fill="CCFFCC"/>
            <w:vAlign w:val="center"/>
            <w:hideMark/>
          </w:tcPr>
          <w:p w14:paraId="425AAB9D" w14:textId="77777777" w:rsidR="008D0F56" w:rsidRPr="00090BC4" w:rsidRDefault="008D0F56" w:rsidP="008D0F56">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66" w:type="dxa"/>
            <w:tcBorders>
              <w:top w:val="nil"/>
              <w:left w:val="nil"/>
              <w:bottom w:val="single" w:sz="4" w:space="0" w:color="333300"/>
              <w:right w:val="single" w:sz="4" w:space="0" w:color="333300"/>
            </w:tcBorders>
            <w:shd w:val="clear" w:color="auto" w:fill="auto"/>
            <w:noWrap/>
            <w:vAlign w:val="center"/>
            <w:hideMark/>
          </w:tcPr>
          <w:p w14:paraId="2B767F6E"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1" w:type="dxa"/>
            <w:tcBorders>
              <w:top w:val="nil"/>
              <w:left w:val="nil"/>
              <w:bottom w:val="single" w:sz="4" w:space="0" w:color="333300"/>
              <w:right w:val="single" w:sz="4" w:space="0" w:color="333300"/>
            </w:tcBorders>
            <w:shd w:val="clear" w:color="000000" w:fill="FFFF99"/>
            <w:noWrap/>
            <w:vAlign w:val="center"/>
            <w:hideMark/>
          </w:tcPr>
          <w:p w14:paraId="7C035DD3"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3" w:type="dxa"/>
            <w:gridSpan w:val="2"/>
            <w:tcBorders>
              <w:top w:val="single" w:sz="4" w:space="0" w:color="333300"/>
              <w:left w:val="nil"/>
              <w:bottom w:val="single" w:sz="4" w:space="0" w:color="333300"/>
              <w:right w:val="single" w:sz="4" w:space="0" w:color="333300"/>
            </w:tcBorders>
            <w:shd w:val="clear" w:color="000000" w:fill="CCFFCC"/>
            <w:noWrap/>
            <w:vAlign w:val="center"/>
            <w:hideMark/>
          </w:tcPr>
          <w:p w14:paraId="283350B4" w14:textId="77777777" w:rsidR="008D0F56" w:rsidRPr="00090BC4" w:rsidRDefault="008D0F56" w:rsidP="008D0F56">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考试</w:t>
            </w:r>
          </w:p>
        </w:tc>
        <w:tc>
          <w:tcPr>
            <w:tcW w:w="952" w:type="dxa"/>
            <w:gridSpan w:val="2"/>
            <w:tcBorders>
              <w:top w:val="single" w:sz="4" w:space="0" w:color="333300"/>
              <w:left w:val="nil"/>
              <w:bottom w:val="single" w:sz="4" w:space="0" w:color="333300"/>
              <w:right w:val="single" w:sz="4" w:space="0" w:color="333300"/>
            </w:tcBorders>
            <w:shd w:val="clear" w:color="auto" w:fill="auto"/>
            <w:noWrap/>
            <w:vAlign w:val="center"/>
            <w:hideMark/>
          </w:tcPr>
          <w:p w14:paraId="53ABD657" w14:textId="276C03BD" w:rsidR="008D0F56" w:rsidRPr="00090BC4" w:rsidRDefault="008D0F56" w:rsidP="008D0F56">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B1</w:t>
            </w:r>
            <w:r w:rsidR="00F17E27">
              <w:rPr>
                <w:rFonts w:ascii="仿宋" w:eastAsia="仿宋" w:hAnsi="仿宋" w:cs="宋体"/>
                <w:color w:val="000000" w:themeColor="text1"/>
                <w:kern w:val="0"/>
                <w:sz w:val="18"/>
                <w:szCs w:val="18"/>
              </w:rPr>
              <w:t>31610</w:t>
            </w:r>
          </w:p>
        </w:tc>
        <w:tc>
          <w:tcPr>
            <w:tcW w:w="425" w:type="dxa"/>
            <w:tcBorders>
              <w:top w:val="single" w:sz="4" w:space="0" w:color="auto"/>
              <w:left w:val="nil"/>
              <w:bottom w:val="dashed" w:sz="4" w:space="0" w:color="auto"/>
              <w:right w:val="single" w:sz="4" w:space="0" w:color="333300"/>
            </w:tcBorders>
            <w:shd w:val="clear" w:color="000000" w:fill="FFFF99"/>
            <w:vAlign w:val="center"/>
            <w:hideMark/>
          </w:tcPr>
          <w:p w14:paraId="024AB65B" w14:textId="77777777" w:rsidR="008D0F56" w:rsidRPr="00090BC4" w:rsidRDefault="008D0F56" w:rsidP="008D0F56">
            <w:pPr>
              <w:widowControl/>
              <w:jc w:val="center"/>
              <w:rPr>
                <w:rFonts w:ascii="仿宋" w:eastAsia="仿宋" w:hAnsi="仿宋" w:cs="宋体"/>
                <w:color w:val="000000" w:themeColor="text1"/>
                <w:kern w:val="0"/>
                <w:sz w:val="20"/>
                <w:szCs w:val="20"/>
              </w:rPr>
            </w:pPr>
            <w:r w:rsidRPr="00090BC4">
              <w:rPr>
                <w:rFonts w:ascii="仿宋" w:eastAsia="仿宋" w:hAnsi="仿宋" w:cs="宋体" w:hint="eastAsia"/>
                <w:color w:val="000000" w:themeColor="text1"/>
                <w:kern w:val="0"/>
                <w:sz w:val="20"/>
                <w:szCs w:val="20"/>
              </w:rPr>
              <w:t xml:space="preserve">　</w:t>
            </w:r>
          </w:p>
        </w:tc>
      </w:tr>
      <w:tr w:rsidR="007A7017" w:rsidRPr="00090BC4" w14:paraId="089FAE11" w14:textId="77777777" w:rsidTr="009B7B3B">
        <w:trPr>
          <w:trHeight w:val="570"/>
        </w:trPr>
        <w:tc>
          <w:tcPr>
            <w:tcW w:w="397" w:type="dxa"/>
            <w:vMerge/>
            <w:tcBorders>
              <w:top w:val="single" w:sz="4" w:space="0" w:color="333300"/>
              <w:left w:val="single" w:sz="4" w:space="0" w:color="333300"/>
              <w:bottom w:val="single" w:sz="4" w:space="0" w:color="333300"/>
              <w:right w:val="single" w:sz="4" w:space="0" w:color="333300"/>
            </w:tcBorders>
            <w:vAlign w:val="center"/>
            <w:hideMark/>
          </w:tcPr>
          <w:p w14:paraId="1869E0E2" w14:textId="77777777" w:rsidR="008D0F56" w:rsidRPr="00090BC4" w:rsidRDefault="008D0F56" w:rsidP="008D0F56">
            <w:pPr>
              <w:widowControl/>
              <w:jc w:val="left"/>
              <w:rPr>
                <w:rFonts w:ascii="仿宋" w:eastAsia="仿宋" w:hAnsi="仿宋" w:cs="宋体"/>
                <w:b/>
                <w:bCs/>
                <w:color w:val="000000" w:themeColor="text1"/>
                <w:kern w:val="0"/>
                <w:sz w:val="18"/>
                <w:szCs w:val="18"/>
              </w:rPr>
            </w:pPr>
          </w:p>
        </w:tc>
        <w:tc>
          <w:tcPr>
            <w:tcW w:w="1299" w:type="dxa"/>
            <w:tcBorders>
              <w:top w:val="single" w:sz="4" w:space="0" w:color="333300"/>
              <w:left w:val="nil"/>
              <w:bottom w:val="single" w:sz="4" w:space="0" w:color="333300"/>
              <w:right w:val="single" w:sz="4" w:space="0" w:color="333300"/>
            </w:tcBorders>
            <w:shd w:val="clear" w:color="auto" w:fill="auto"/>
            <w:vAlign w:val="center"/>
            <w:hideMark/>
          </w:tcPr>
          <w:p w14:paraId="30E4F265" w14:textId="77777777" w:rsidR="008D0F56" w:rsidRPr="00090BC4" w:rsidRDefault="008D0F56" w:rsidP="008D0F56">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体育Ⅰ</w:t>
            </w:r>
            <w:r w:rsidRPr="00090BC4">
              <w:rPr>
                <w:rFonts w:ascii="仿宋" w:eastAsia="仿宋" w:hAnsi="仿宋" w:cs="宋体" w:hint="eastAsia"/>
                <w:color w:val="000000" w:themeColor="text1"/>
                <w:kern w:val="0"/>
                <w:sz w:val="18"/>
                <w:szCs w:val="18"/>
              </w:rPr>
              <w:br/>
              <w:t>（</w:t>
            </w:r>
            <w:r w:rsidRPr="00090BC4">
              <w:rPr>
                <w:rFonts w:ascii="仿宋" w:eastAsia="仿宋" w:hAnsi="仿宋" w:cs="Times New Roman"/>
                <w:color w:val="000000" w:themeColor="text1"/>
                <w:kern w:val="0"/>
                <w:sz w:val="18"/>
                <w:szCs w:val="18"/>
              </w:rPr>
              <w:t>Physical education I</w:t>
            </w:r>
            <w:r w:rsidRPr="00090BC4">
              <w:rPr>
                <w:rFonts w:ascii="仿宋" w:eastAsia="仿宋" w:hAnsi="仿宋" w:cs="宋体" w:hint="eastAsia"/>
                <w:color w:val="000000" w:themeColor="text1"/>
                <w:kern w:val="0"/>
                <w:sz w:val="18"/>
                <w:szCs w:val="18"/>
              </w:rPr>
              <w:t>）</w:t>
            </w:r>
          </w:p>
        </w:tc>
        <w:tc>
          <w:tcPr>
            <w:tcW w:w="531" w:type="dxa"/>
            <w:tcBorders>
              <w:top w:val="nil"/>
              <w:left w:val="nil"/>
              <w:bottom w:val="single" w:sz="4" w:space="0" w:color="333300"/>
              <w:right w:val="single" w:sz="4" w:space="0" w:color="333300"/>
            </w:tcBorders>
            <w:shd w:val="clear" w:color="auto" w:fill="auto"/>
            <w:vAlign w:val="center"/>
            <w:hideMark/>
          </w:tcPr>
          <w:p w14:paraId="5A33CF0A"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1</w:t>
            </w:r>
          </w:p>
        </w:tc>
        <w:tc>
          <w:tcPr>
            <w:tcW w:w="462" w:type="dxa"/>
            <w:tcBorders>
              <w:top w:val="nil"/>
              <w:left w:val="nil"/>
              <w:bottom w:val="single" w:sz="4" w:space="0" w:color="333300"/>
              <w:right w:val="single" w:sz="4" w:space="0" w:color="333300"/>
            </w:tcBorders>
            <w:shd w:val="clear" w:color="auto" w:fill="auto"/>
            <w:vAlign w:val="center"/>
            <w:hideMark/>
          </w:tcPr>
          <w:p w14:paraId="109A99A0"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32</w:t>
            </w:r>
          </w:p>
        </w:tc>
        <w:tc>
          <w:tcPr>
            <w:tcW w:w="425" w:type="dxa"/>
            <w:tcBorders>
              <w:top w:val="nil"/>
              <w:left w:val="nil"/>
              <w:bottom w:val="single" w:sz="4" w:space="0" w:color="333300"/>
              <w:right w:val="nil"/>
            </w:tcBorders>
            <w:shd w:val="clear" w:color="auto" w:fill="auto"/>
            <w:vAlign w:val="center"/>
            <w:hideMark/>
          </w:tcPr>
          <w:p w14:paraId="160448F9"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72" w:type="dxa"/>
            <w:tcBorders>
              <w:top w:val="nil"/>
              <w:left w:val="single" w:sz="4" w:space="0" w:color="333300"/>
              <w:bottom w:val="single" w:sz="4" w:space="0" w:color="333300"/>
              <w:right w:val="nil"/>
            </w:tcBorders>
            <w:shd w:val="clear" w:color="auto" w:fill="auto"/>
            <w:vAlign w:val="center"/>
            <w:hideMark/>
          </w:tcPr>
          <w:p w14:paraId="3D7034A0"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28" w:type="dxa"/>
            <w:tcBorders>
              <w:top w:val="nil"/>
              <w:left w:val="single" w:sz="4" w:space="0" w:color="333300"/>
              <w:bottom w:val="single" w:sz="4" w:space="0" w:color="333300"/>
              <w:right w:val="nil"/>
            </w:tcBorders>
            <w:shd w:val="clear" w:color="auto" w:fill="auto"/>
            <w:vAlign w:val="center"/>
            <w:hideMark/>
          </w:tcPr>
          <w:p w14:paraId="149FB27F"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531" w:type="dxa"/>
            <w:gridSpan w:val="2"/>
            <w:tcBorders>
              <w:top w:val="nil"/>
              <w:left w:val="single" w:sz="4" w:space="0" w:color="333300"/>
              <w:bottom w:val="single" w:sz="4" w:space="0" w:color="333300"/>
              <w:right w:val="single" w:sz="4" w:space="0" w:color="333300"/>
            </w:tcBorders>
            <w:shd w:val="clear" w:color="auto" w:fill="auto"/>
            <w:vAlign w:val="center"/>
            <w:hideMark/>
          </w:tcPr>
          <w:p w14:paraId="4D8F79D8"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1</w:t>
            </w:r>
          </w:p>
        </w:tc>
        <w:tc>
          <w:tcPr>
            <w:tcW w:w="531" w:type="dxa"/>
            <w:tcBorders>
              <w:top w:val="nil"/>
              <w:left w:val="nil"/>
              <w:bottom w:val="single" w:sz="4" w:space="0" w:color="333300"/>
              <w:right w:val="single" w:sz="4" w:space="0" w:color="333300"/>
            </w:tcBorders>
            <w:shd w:val="clear" w:color="000000" w:fill="FFFF99"/>
            <w:vAlign w:val="center"/>
            <w:hideMark/>
          </w:tcPr>
          <w:p w14:paraId="144226CB"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1" w:type="dxa"/>
            <w:tcBorders>
              <w:top w:val="nil"/>
              <w:left w:val="nil"/>
              <w:bottom w:val="single" w:sz="4" w:space="0" w:color="333300"/>
              <w:right w:val="single" w:sz="4" w:space="0" w:color="333300"/>
            </w:tcBorders>
            <w:shd w:val="clear" w:color="000000" w:fill="CCFFCC"/>
            <w:vAlign w:val="center"/>
            <w:hideMark/>
          </w:tcPr>
          <w:p w14:paraId="48D6EC9F"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66" w:type="dxa"/>
            <w:tcBorders>
              <w:top w:val="nil"/>
              <w:left w:val="nil"/>
              <w:bottom w:val="single" w:sz="4" w:space="0" w:color="333300"/>
              <w:right w:val="single" w:sz="4" w:space="0" w:color="333300"/>
            </w:tcBorders>
            <w:shd w:val="clear" w:color="auto" w:fill="auto"/>
            <w:noWrap/>
            <w:vAlign w:val="center"/>
            <w:hideMark/>
          </w:tcPr>
          <w:p w14:paraId="78407669"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1" w:type="dxa"/>
            <w:tcBorders>
              <w:top w:val="nil"/>
              <w:left w:val="nil"/>
              <w:bottom w:val="single" w:sz="4" w:space="0" w:color="333300"/>
              <w:right w:val="single" w:sz="4" w:space="0" w:color="333300"/>
            </w:tcBorders>
            <w:shd w:val="clear" w:color="000000" w:fill="FFFF99"/>
            <w:vAlign w:val="center"/>
            <w:hideMark/>
          </w:tcPr>
          <w:p w14:paraId="5C0B9480"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1" w:type="dxa"/>
            <w:tcBorders>
              <w:top w:val="nil"/>
              <w:left w:val="nil"/>
              <w:bottom w:val="single" w:sz="4" w:space="0" w:color="333300"/>
              <w:right w:val="single" w:sz="4" w:space="0" w:color="333300"/>
            </w:tcBorders>
            <w:shd w:val="clear" w:color="000000" w:fill="CCFFCC"/>
            <w:vAlign w:val="center"/>
            <w:hideMark/>
          </w:tcPr>
          <w:p w14:paraId="434CE42B" w14:textId="77777777" w:rsidR="008D0F56" w:rsidRPr="00090BC4" w:rsidRDefault="008D0F56" w:rsidP="008D0F56">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66" w:type="dxa"/>
            <w:tcBorders>
              <w:top w:val="nil"/>
              <w:left w:val="nil"/>
              <w:bottom w:val="single" w:sz="4" w:space="0" w:color="333300"/>
              <w:right w:val="single" w:sz="4" w:space="0" w:color="333300"/>
            </w:tcBorders>
            <w:shd w:val="clear" w:color="auto" w:fill="auto"/>
            <w:noWrap/>
            <w:vAlign w:val="center"/>
            <w:hideMark/>
          </w:tcPr>
          <w:p w14:paraId="77DA0E26"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1" w:type="dxa"/>
            <w:tcBorders>
              <w:top w:val="nil"/>
              <w:left w:val="nil"/>
              <w:bottom w:val="single" w:sz="4" w:space="0" w:color="333300"/>
              <w:right w:val="single" w:sz="4" w:space="0" w:color="333300"/>
            </w:tcBorders>
            <w:shd w:val="clear" w:color="000000" w:fill="FFFF99"/>
            <w:noWrap/>
            <w:vAlign w:val="center"/>
            <w:hideMark/>
          </w:tcPr>
          <w:p w14:paraId="035DC16B"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3" w:type="dxa"/>
            <w:gridSpan w:val="2"/>
            <w:tcBorders>
              <w:top w:val="single" w:sz="4" w:space="0" w:color="333300"/>
              <w:left w:val="nil"/>
              <w:bottom w:val="single" w:sz="4" w:space="0" w:color="333300"/>
              <w:right w:val="single" w:sz="4" w:space="0" w:color="333300"/>
            </w:tcBorders>
            <w:shd w:val="clear" w:color="000000" w:fill="CCFFCC"/>
            <w:noWrap/>
            <w:vAlign w:val="center"/>
            <w:hideMark/>
          </w:tcPr>
          <w:p w14:paraId="3ED1D1DB" w14:textId="77777777" w:rsidR="008D0F56" w:rsidRPr="00090BC4" w:rsidRDefault="008D0F56" w:rsidP="008D0F56">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考试</w:t>
            </w:r>
          </w:p>
        </w:tc>
        <w:tc>
          <w:tcPr>
            <w:tcW w:w="952" w:type="dxa"/>
            <w:gridSpan w:val="2"/>
            <w:tcBorders>
              <w:top w:val="single" w:sz="4" w:space="0" w:color="333300"/>
              <w:left w:val="nil"/>
              <w:bottom w:val="single" w:sz="4" w:space="0" w:color="333300"/>
              <w:right w:val="single" w:sz="4" w:space="0" w:color="333300"/>
            </w:tcBorders>
            <w:shd w:val="clear" w:color="auto" w:fill="auto"/>
            <w:noWrap/>
            <w:vAlign w:val="center"/>
            <w:hideMark/>
          </w:tcPr>
          <w:p w14:paraId="126C89F1" w14:textId="6C90BB66" w:rsidR="008D0F56" w:rsidRPr="00090BC4" w:rsidRDefault="008D0F56" w:rsidP="008D0F56">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B1</w:t>
            </w:r>
            <w:r w:rsidR="00F17E27">
              <w:rPr>
                <w:rFonts w:ascii="仿宋" w:eastAsia="仿宋" w:hAnsi="仿宋" w:cs="宋体"/>
                <w:color w:val="000000" w:themeColor="text1"/>
                <w:kern w:val="0"/>
                <w:sz w:val="18"/>
                <w:szCs w:val="18"/>
              </w:rPr>
              <w:t>31512</w:t>
            </w:r>
          </w:p>
        </w:tc>
        <w:tc>
          <w:tcPr>
            <w:tcW w:w="425" w:type="dxa"/>
            <w:tcBorders>
              <w:top w:val="single" w:sz="4" w:space="0" w:color="auto"/>
              <w:left w:val="nil"/>
              <w:bottom w:val="dashed" w:sz="4" w:space="0" w:color="auto"/>
              <w:right w:val="single" w:sz="4" w:space="0" w:color="333300"/>
            </w:tcBorders>
            <w:shd w:val="clear" w:color="000000" w:fill="FFFF99"/>
            <w:vAlign w:val="center"/>
            <w:hideMark/>
          </w:tcPr>
          <w:p w14:paraId="68F48BAF" w14:textId="77777777" w:rsidR="008D0F56" w:rsidRPr="00090BC4" w:rsidRDefault="008D0F56" w:rsidP="008D0F56">
            <w:pPr>
              <w:widowControl/>
              <w:jc w:val="center"/>
              <w:rPr>
                <w:rFonts w:ascii="仿宋" w:eastAsia="仿宋" w:hAnsi="仿宋" w:cs="宋体"/>
                <w:color w:val="000000" w:themeColor="text1"/>
                <w:kern w:val="0"/>
                <w:sz w:val="20"/>
                <w:szCs w:val="20"/>
              </w:rPr>
            </w:pPr>
            <w:r w:rsidRPr="00090BC4">
              <w:rPr>
                <w:rFonts w:ascii="仿宋" w:eastAsia="仿宋" w:hAnsi="仿宋" w:cs="宋体" w:hint="eastAsia"/>
                <w:color w:val="000000" w:themeColor="text1"/>
                <w:kern w:val="0"/>
                <w:sz w:val="20"/>
                <w:szCs w:val="20"/>
              </w:rPr>
              <w:t xml:space="preserve">　</w:t>
            </w:r>
          </w:p>
        </w:tc>
      </w:tr>
      <w:tr w:rsidR="007A7017" w:rsidRPr="00090BC4" w14:paraId="7C2A7A4D" w14:textId="77777777" w:rsidTr="009B7B3B">
        <w:trPr>
          <w:trHeight w:val="555"/>
        </w:trPr>
        <w:tc>
          <w:tcPr>
            <w:tcW w:w="397" w:type="dxa"/>
            <w:vMerge/>
            <w:tcBorders>
              <w:top w:val="single" w:sz="4" w:space="0" w:color="333300"/>
              <w:left w:val="single" w:sz="4" w:space="0" w:color="333300"/>
              <w:bottom w:val="single" w:sz="4" w:space="0" w:color="333300"/>
              <w:right w:val="single" w:sz="4" w:space="0" w:color="333300"/>
            </w:tcBorders>
            <w:vAlign w:val="center"/>
            <w:hideMark/>
          </w:tcPr>
          <w:p w14:paraId="70E56E75" w14:textId="77777777" w:rsidR="008D0F56" w:rsidRPr="00090BC4" w:rsidRDefault="008D0F56" w:rsidP="008D0F56">
            <w:pPr>
              <w:widowControl/>
              <w:jc w:val="left"/>
              <w:rPr>
                <w:rFonts w:ascii="仿宋" w:eastAsia="仿宋" w:hAnsi="仿宋" w:cs="宋体"/>
                <w:b/>
                <w:bCs/>
                <w:color w:val="000000" w:themeColor="text1"/>
                <w:kern w:val="0"/>
                <w:sz w:val="18"/>
                <w:szCs w:val="18"/>
              </w:rPr>
            </w:pPr>
          </w:p>
        </w:tc>
        <w:tc>
          <w:tcPr>
            <w:tcW w:w="1299" w:type="dxa"/>
            <w:tcBorders>
              <w:top w:val="single" w:sz="4" w:space="0" w:color="333300"/>
              <w:left w:val="nil"/>
              <w:bottom w:val="single" w:sz="4" w:space="0" w:color="333300"/>
              <w:right w:val="single" w:sz="4" w:space="0" w:color="333300"/>
            </w:tcBorders>
            <w:shd w:val="clear" w:color="auto" w:fill="auto"/>
            <w:vAlign w:val="center"/>
            <w:hideMark/>
          </w:tcPr>
          <w:p w14:paraId="2CCB65C2" w14:textId="77777777" w:rsidR="008D0F56" w:rsidRPr="00090BC4" w:rsidRDefault="008D0F56" w:rsidP="008D0F56">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体育Ⅱ</w:t>
            </w:r>
            <w:r w:rsidRPr="00090BC4">
              <w:rPr>
                <w:rFonts w:ascii="仿宋" w:eastAsia="仿宋" w:hAnsi="仿宋" w:cs="宋体" w:hint="eastAsia"/>
                <w:color w:val="000000" w:themeColor="text1"/>
                <w:kern w:val="0"/>
                <w:sz w:val="18"/>
                <w:szCs w:val="18"/>
              </w:rPr>
              <w:br/>
              <w:t>（</w:t>
            </w:r>
            <w:r w:rsidRPr="00090BC4">
              <w:rPr>
                <w:rFonts w:ascii="仿宋" w:eastAsia="仿宋" w:hAnsi="仿宋" w:cs="Times New Roman"/>
                <w:color w:val="000000" w:themeColor="text1"/>
                <w:kern w:val="0"/>
                <w:sz w:val="18"/>
                <w:szCs w:val="18"/>
              </w:rPr>
              <w:t xml:space="preserve">Physical education </w:t>
            </w:r>
            <w:r w:rsidRPr="00090BC4">
              <w:rPr>
                <w:rFonts w:ascii="仿宋" w:eastAsia="仿宋" w:hAnsi="仿宋" w:cs="宋体" w:hint="eastAsia"/>
                <w:color w:val="000000" w:themeColor="text1"/>
                <w:kern w:val="0"/>
                <w:sz w:val="18"/>
                <w:szCs w:val="18"/>
              </w:rPr>
              <w:t>Ⅱ）</w:t>
            </w:r>
          </w:p>
        </w:tc>
        <w:tc>
          <w:tcPr>
            <w:tcW w:w="531" w:type="dxa"/>
            <w:tcBorders>
              <w:top w:val="nil"/>
              <w:left w:val="nil"/>
              <w:bottom w:val="single" w:sz="4" w:space="0" w:color="333300"/>
              <w:right w:val="single" w:sz="4" w:space="0" w:color="333300"/>
            </w:tcBorders>
            <w:shd w:val="clear" w:color="auto" w:fill="auto"/>
            <w:vAlign w:val="center"/>
            <w:hideMark/>
          </w:tcPr>
          <w:p w14:paraId="120B82A5"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1</w:t>
            </w:r>
          </w:p>
        </w:tc>
        <w:tc>
          <w:tcPr>
            <w:tcW w:w="462" w:type="dxa"/>
            <w:tcBorders>
              <w:top w:val="nil"/>
              <w:left w:val="nil"/>
              <w:bottom w:val="single" w:sz="4" w:space="0" w:color="333300"/>
              <w:right w:val="single" w:sz="4" w:space="0" w:color="333300"/>
            </w:tcBorders>
            <w:shd w:val="clear" w:color="auto" w:fill="auto"/>
            <w:vAlign w:val="center"/>
            <w:hideMark/>
          </w:tcPr>
          <w:p w14:paraId="5E9FAC23"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32</w:t>
            </w:r>
          </w:p>
        </w:tc>
        <w:tc>
          <w:tcPr>
            <w:tcW w:w="425" w:type="dxa"/>
            <w:tcBorders>
              <w:top w:val="nil"/>
              <w:left w:val="nil"/>
              <w:bottom w:val="single" w:sz="4" w:space="0" w:color="333300"/>
              <w:right w:val="nil"/>
            </w:tcBorders>
            <w:shd w:val="clear" w:color="auto" w:fill="auto"/>
            <w:vAlign w:val="center"/>
            <w:hideMark/>
          </w:tcPr>
          <w:p w14:paraId="2E9B9D66"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72" w:type="dxa"/>
            <w:tcBorders>
              <w:top w:val="nil"/>
              <w:left w:val="single" w:sz="4" w:space="0" w:color="333300"/>
              <w:bottom w:val="single" w:sz="4" w:space="0" w:color="333300"/>
              <w:right w:val="nil"/>
            </w:tcBorders>
            <w:shd w:val="clear" w:color="auto" w:fill="auto"/>
            <w:vAlign w:val="center"/>
            <w:hideMark/>
          </w:tcPr>
          <w:p w14:paraId="22F20E00"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28" w:type="dxa"/>
            <w:tcBorders>
              <w:top w:val="nil"/>
              <w:left w:val="single" w:sz="4" w:space="0" w:color="333300"/>
              <w:bottom w:val="single" w:sz="4" w:space="0" w:color="333300"/>
              <w:right w:val="nil"/>
            </w:tcBorders>
            <w:shd w:val="clear" w:color="auto" w:fill="auto"/>
            <w:vAlign w:val="center"/>
            <w:hideMark/>
          </w:tcPr>
          <w:p w14:paraId="3B0FD577"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531" w:type="dxa"/>
            <w:gridSpan w:val="2"/>
            <w:tcBorders>
              <w:top w:val="nil"/>
              <w:left w:val="single" w:sz="4" w:space="0" w:color="333300"/>
              <w:bottom w:val="single" w:sz="4" w:space="0" w:color="333300"/>
              <w:right w:val="single" w:sz="4" w:space="0" w:color="333300"/>
            </w:tcBorders>
            <w:shd w:val="clear" w:color="auto" w:fill="auto"/>
            <w:vAlign w:val="center"/>
            <w:hideMark/>
          </w:tcPr>
          <w:p w14:paraId="697D0A4C"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531" w:type="dxa"/>
            <w:tcBorders>
              <w:top w:val="nil"/>
              <w:left w:val="nil"/>
              <w:bottom w:val="single" w:sz="4" w:space="0" w:color="333300"/>
              <w:right w:val="single" w:sz="4" w:space="0" w:color="333300"/>
            </w:tcBorders>
            <w:shd w:val="clear" w:color="000000" w:fill="FFFF99"/>
            <w:vAlign w:val="center"/>
            <w:hideMark/>
          </w:tcPr>
          <w:p w14:paraId="7D00FE2A"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1</w:t>
            </w:r>
          </w:p>
        </w:tc>
        <w:tc>
          <w:tcPr>
            <w:tcW w:w="441" w:type="dxa"/>
            <w:tcBorders>
              <w:top w:val="nil"/>
              <w:left w:val="nil"/>
              <w:bottom w:val="single" w:sz="4" w:space="0" w:color="333300"/>
              <w:right w:val="single" w:sz="4" w:space="0" w:color="333300"/>
            </w:tcBorders>
            <w:shd w:val="clear" w:color="000000" w:fill="CCFFCC"/>
            <w:vAlign w:val="center"/>
            <w:hideMark/>
          </w:tcPr>
          <w:p w14:paraId="2A239B6D"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66" w:type="dxa"/>
            <w:tcBorders>
              <w:top w:val="nil"/>
              <w:left w:val="nil"/>
              <w:bottom w:val="single" w:sz="4" w:space="0" w:color="333300"/>
              <w:right w:val="single" w:sz="4" w:space="0" w:color="333300"/>
            </w:tcBorders>
            <w:shd w:val="clear" w:color="auto" w:fill="auto"/>
            <w:noWrap/>
            <w:vAlign w:val="center"/>
            <w:hideMark/>
          </w:tcPr>
          <w:p w14:paraId="330E7C57"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1" w:type="dxa"/>
            <w:tcBorders>
              <w:top w:val="nil"/>
              <w:left w:val="nil"/>
              <w:bottom w:val="single" w:sz="4" w:space="0" w:color="333300"/>
              <w:right w:val="single" w:sz="4" w:space="0" w:color="333300"/>
            </w:tcBorders>
            <w:shd w:val="clear" w:color="000000" w:fill="FFFF99"/>
            <w:vAlign w:val="center"/>
            <w:hideMark/>
          </w:tcPr>
          <w:p w14:paraId="4DC4E3FB"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1" w:type="dxa"/>
            <w:tcBorders>
              <w:top w:val="nil"/>
              <w:left w:val="nil"/>
              <w:bottom w:val="single" w:sz="4" w:space="0" w:color="333300"/>
              <w:right w:val="single" w:sz="4" w:space="0" w:color="333300"/>
            </w:tcBorders>
            <w:shd w:val="clear" w:color="000000" w:fill="CCFFCC"/>
            <w:vAlign w:val="center"/>
            <w:hideMark/>
          </w:tcPr>
          <w:p w14:paraId="156AEDE0" w14:textId="77777777" w:rsidR="008D0F56" w:rsidRPr="00090BC4" w:rsidRDefault="008D0F56" w:rsidP="008D0F56">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66" w:type="dxa"/>
            <w:tcBorders>
              <w:top w:val="nil"/>
              <w:left w:val="nil"/>
              <w:bottom w:val="single" w:sz="4" w:space="0" w:color="333300"/>
              <w:right w:val="single" w:sz="4" w:space="0" w:color="333300"/>
            </w:tcBorders>
            <w:shd w:val="clear" w:color="auto" w:fill="auto"/>
            <w:noWrap/>
            <w:vAlign w:val="center"/>
            <w:hideMark/>
          </w:tcPr>
          <w:p w14:paraId="42346E1C"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1" w:type="dxa"/>
            <w:tcBorders>
              <w:top w:val="nil"/>
              <w:left w:val="nil"/>
              <w:bottom w:val="single" w:sz="4" w:space="0" w:color="333300"/>
              <w:right w:val="single" w:sz="4" w:space="0" w:color="333300"/>
            </w:tcBorders>
            <w:shd w:val="clear" w:color="000000" w:fill="FFFF99"/>
            <w:noWrap/>
            <w:vAlign w:val="center"/>
            <w:hideMark/>
          </w:tcPr>
          <w:p w14:paraId="707109CD"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3" w:type="dxa"/>
            <w:gridSpan w:val="2"/>
            <w:tcBorders>
              <w:top w:val="single" w:sz="4" w:space="0" w:color="333300"/>
              <w:left w:val="nil"/>
              <w:bottom w:val="single" w:sz="4" w:space="0" w:color="333300"/>
              <w:right w:val="single" w:sz="4" w:space="0" w:color="333300"/>
            </w:tcBorders>
            <w:shd w:val="clear" w:color="000000" w:fill="CCFFCC"/>
            <w:noWrap/>
            <w:vAlign w:val="center"/>
            <w:hideMark/>
          </w:tcPr>
          <w:p w14:paraId="3B91F150" w14:textId="77777777" w:rsidR="008D0F56" w:rsidRPr="00090BC4" w:rsidRDefault="008D0F56" w:rsidP="008D0F56">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考试</w:t>
            </w:r>
          </w:p>
        </w:tc>
        <w:tc>
          <w:tcPr>
            <w:tcW w:w="952" w:type="dxa"/>
            <w:gridSpan w:val="2"/>
            <w:tcBorders>
              <w:top w:val="single" w:sz="4" w:space="0" w:color="333300"/>
              <w:left w:val="nil"/>
              <w:bottom w:val="single" w:sz="4" w:space="0" w:color="333300"/>
              <w:right w:val="single" w:sz="4" w:space="0" w:color="333300"/>
            </w:tcBorders>
            <w:shd w:val="clear" w:color="auto" w:fill="auto"/>
            <w:noWrap/>
            <w:vAlign w:val="center"/>
            <w:hideMark/>
          </w:tcPr>
          <w:p w14:paraId="68E35D02" w14:textId="267E4877" w:rsidR="008D0F56" w:rsidRPr="000E62A7" w:rsidRDefault="000E62A7" w:rsidP="000E62A7">
            <w:pPr>
              <w:widowControl/>
              <w:jc w:val="center"/>
              <w:rPr>
                <w:rFonts w:ascii="仿宋" w:eastAsia="仿宋" w:hAnsi="仿宋" w:cs="宋体"/>
                <w:color w:val="000000" w:themeColor="text1"/>
                <w:kern w:val="0"/>
                <w:sz w:val="18"/>
                <w:szCs w:val="18"/>
              </w:rPr>
            </w:pPr>
            <w:r w:rsidRPr="000E62A7">
              <w:rPr>
                <w:rFonts w:ascii="仿宋" w:eastAsia="仿宋" w:hAnsi="仿宋" w:cs="宋体" w:hint="eastAsia"/>
                <w:color w:val="000000" w:themeColor="text1"/>
                <w:kern w:val="0"/>
                <w:sz w:val="18"/>
                <w:szCs w:val="18"/>
              </w:rPr>
              <w:t>B131502</w:t>
            </w:r>
          </w:p>
        </w:tc>
        <w:tc>
          <w:tcPr>
            <w:tcW w:w="425" w:type="dxa"/>
            <w:tcBorders>
              <w:top w:val="single" w:sz="4" w:space="0" w:color="auto"/>
              <w:left w:val="nil"/>
              <w:bottom w:val="dashed" w:sz="4" w:space="0" w:color="auto"/>
              <w:right w:val="single" w:sz="4" w:space="0" w:color="333300"/>
            </w:tcBorders>
            <w:shd w:val="clear" w:color="000000" w:fill="FFFF99"/>
            <w:vAlign w:val="center"/>
            <w:hideMark/>
          </w:tcPr>
          <w:p w14:paraId="7573F27C" w14:textId="77777777" w:rsidR="008D0F56" w:rsidRPr="00090BC4" w:rsidRDefault="008D0F56" w:rsidP="008D0F56">
            <w:pPr>
              <w:widowControl/>
              <w:jc w:val="center"/>
              <w:rPr>
                <w:rFonts w:ascii="仿宋" w:eastAsia="仿宋" w:hAnsi="仿宋" w:cs="宋体"/>
                <w:color w:val="000000" w:themeColor="text1"/>
                <w:kern w:val="0"/>
                <w:sz w:val="20"/>
                <w:szCs w:val="20"/>
              </w:rPr>
            </w:pPr>
            <w:r w:rsidRPr="00090BC4">
              <w:rPr>
                <w:rFonts w:ascii="仿宋" w:eastAsia="仿宋" w:hAnsi="仿宋" w:cs="宋体" w:hint="eastAsia"/>
                <w:color w:val="000000" w:themeColor="text1"/>
                <w:kern w:val="0"/>
                <w:sz w:val="20"/>
                <w:szCs w:val="20"/>
              </w:rPr>
              <w:t xml:space="preserve">　</w:t>
            </w:r>
          </w:p>
        </w:tc>
      </w:tr>
      <w:tr w:rsidR="007A7017" w:rsidRPr="00090BC4" w14:paraId="5EEF71FC" w14:textId="77777777" w:rsidTr="009B7B3B">
        <w:trPr>
          <w:trHeight w:val="570"/>
        </w:trPr>
        <w:tc>
          <w:tcPr>
            <w:tcW w:w="397" w:type="dxa"/>
            <w:vMerge/>
            <w:tcBorders>
              <w:top w:val="single" w:sz="4" w:space="0" w:color="333300"/>
              <w:left w:val="single" w:sz="4" w:space="0" w:color="333300"/>
              <w:bottom w:val="single" w:sz="4" w:space="0" w:color="333300"/>
              <w:right w:val="single" w:sz="4" w:space="0" w:color="333300"/>
            </w:tcBorders>
            <w:vAlign w:val="center"/>
            <w:hideMark/>
          </w:tcPr>
          <w:p w14:paraId="04A2D489" w14:textId="77777777" w:rsidR="008D0F56" w:rsidRPr="00090BC4" w:rsidRDefault="008D0F56" w:rsidP="008D0F56">
            <w:pPr>
              <w:widowControl/>
              <w:jc w:val="left"/>
              <w:rPr>
                <w:rFonts w:ascii="仿宋" w:eastAsia="仿宋" w:hAnsi="仿宋" w:cs="宋体"/>
                <w:b/>
                <w:bCs/>
                <w:color w:val="000000" w:themeColor="text1"/>
                <w:kern w:val="0"/>
                <w:sz w:val="18"/>
                <w:szCs w:val="18"/>
              </w:rPr>
            </w:pPr>
          </w:p>
        </w:tc>
        <w:tc>
          <w:tcPr>
            <w:tcW w:w="1299" w:type="dxa"/>
            <w:tcBorders>
              <w:top w:val="single" w:sz="4" w:space="0" w:color="333300"/>
              <w:left w:val="nil"/>
              <w:bottom w:val="single" w:sz="4" w:space="0" w:color="333300"/>
              <w:right w:val="single" w:sz="4" w:space="0" w:color="333300"/>
            </w:tcBorders>
            <w:shd w:val="clear" w:color="auto" w:fill="auto"/>
            <w:vAlign w:val="center"/>
            <w:hideMark/>
          </w:tcPr>
          <w:p w14:paraId="75C04948" w14:textId="77777777" w:rsidR="008D0F56" w:rsidRPr="00090BC4" w:rsidRDefault="008D0F56" w:rsidP="008D0F56">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体育Ⅲ</w:t>
            </w:r>
            <w:r w:rsidRPr="00090BC4">
              <w:rPr>
                <w:rFonts w:ascii="仿宋" w:eastAsia="仿宋" w:hAnsi="仿宋" w:cs="宋体" w:hint="eastAsia"/>
                <w:color w:val="000000" w:themeColor="text1"/>
                <w:kern w:val="0"/>
                <w:sz w:val="18"/>
                <w:szCs w:val="18"/>
              </w:rPr>
              <w:br/>
              <w:t>（</w:t>
            </w:r>
            <w:r w:rsidRPr="00090BC4">
              <w:rPr>
                <w:rFonts w:ascii="仿宋" w:eastAsia="仿宋" w:hAnsi="仿宋" w:cs="Times New Roman"/>
                <w:color w:val="000000" w:themeColor="text1"/>
                <w:kern w:val="0"/>
                <w:sz w:val="18"/>
                <w:szCs w:val="18"/>
              </w:rPr>
              <w:t xml:space="preserve">Physical education </w:t>
            </w:r>
            <w:r w:rsidRPr="00090BC4">
              <w:rPr>
                <w:rFonts w:ascii="仿宋" w:eastAsia="仿宋" w:hAnsi="仿宋" w:cs="宋体" w:hint="eastAsia"/>
                <w:color w:val="000000" w:themeColor="text1"/>
                <w:kern w:val="0"/>
                <w:sz w:val="18"/>
                <w:szCs w:val="18"/>
              </w:rPr>
              <w:t>Ⅲ）</w:t>
            </w:r>
          </w:p>
        </w:tc>
        <w:tc>
          <w:tcPr>
            <w:tcW w:w="531" w:type="dxa"/>
            <w:tcBorders>
              <w:top w:val="nil"/>
              <w:left w:val="nil"/>
              <w:bottom w:val="single" w:sz="4" w:space="0" w:color="333300"/>
              <w:right w:val="single" w:sz="4" w:space="0" w:color="333300"/>
            </w:tcBorders>
            <w:shd w:val="clear" w:color="auto" w:fill="auto"/>
            <w:vAlign w:val="center"/>
            <w:hideMark/>
          </w:tcPr>
          <w:p w14:paraId="6CC8543A"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1</w:t>
            </w:r>
          </w:p>
        </w:tc>
        <w:tc>
          <w:tcPr>
            <w:tcW w:w="462" w:type="dxa"/>
            <w:tcBorders>
              <w:top w:val="nil"/>
              <w:left w:val="nil"/>
              <w:bottom w:val="single" w:sz="4" w:space="0" w:color="333300"/>
              <w:right w:val="single" w:sz="4" w:space="0" w:color="333300"/>
            </w:tcBorders>
            <w:shd w:val="clear" w:color="auto" w:fill="auto"/>
            <w:vAlign w:val="center"/>
            <w:hideMark/>
          </w:tcPr>
          <w:p w14:paraId="5C5425B0"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32</w:t>
            </w:r>
          </w:p>
        </w:tc>
        <w:tc>
          <w:tcPr>
            <w:tcW w:w="425" w:type="dxa"/>
            <w:tcBorders>
              <w:top w:val="nil"/>
              <w:left w:val="nil"/>
              <w:bottom w:val="single" w:sz="4" w:space="0" w:color="333300"/>
              <w:right w:val="nil"/>
            </w:tcBorders>
            <w:shd w:val="clear" w:color="auto" w:fill="auto"/>
            <w:vAlign w:val="center"/>
            <w:hideMark/>
          </w:tcPr>
          <w:p w14:paraId="2336AB14"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72" w:type="dxa"/>
            <w:tcBorders>
              <w:top w:val="nil"/>
              <w:left w:val="single" w:sz="4" w:space="0" w:color="333300"/>
              <w:bottom w:val="single" w:sz="4" w:space="0" w:color="333300"/>
              <w:right w:val="nil"/>
            </w:tcBorders>
            <w:shd w:val="clear" w:color="auto" w:fill="auto"/>
            <w:vAlign w:val="center"/>
            <w:hideMark/>
          </w:tcPr>
          <w:p w14:paraId="034DE574"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28" w:type="dxa"/>
            <w:tcBorders>
              <w:top w:val="nil"/>
              <w:left w:val="single" w:sz="4" w:space="0" w:color="333300"/>
              <w:bottom w:val="single" w:sz="4" w:space="0" w:color="333300"/>
              <w:right w:val="nil"/>
            </w:tcBorders>
            <w:shd w:val="clear" w:color="auto" w:fill="auto"/>
            <w:vAlign w:val="center"/>
            <w:hideMark/>
          </w:tcPr>
          <w:p w14:paraId="5E6835AE"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531" w:type="dxa"/>
            <w:gridSpan w:val="2"/>
            <w:tcBorders>
              <w:top w:val="nil"/>
              <w:left w:val="single" w:sz="4" w:space="0" w:color="333300"/>
              <w:bottom w:val="single" w:sz="4" w:space="0" w:color="333300"/>
              <w:right w:val="single" w:sz="4" w:space="0" w:color="333300"/>
            </w:tcBorders>
            <w:shd w:val="clear" w:color="auto" w:fill="auto"/>
            <w:vAlign w:val="center"/>
            <w:hideMark/>
          </w:tcPr>
          <w:p w14:paraId="5EE04A4C"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531" w:type="dxa"/>
            <w:tcBorders>
              <w:top w:val="nil"/>
              <w:left w:val="nil"/>
              <w:bottom w:val="single" w:sz="4" w:space="0" w:color="333300"/>
              <w:right w:val="single" w:sz="4" w:space="0" w:color="333300"/>
            </w:tcBorders>
            <w:shd w:val="clear" w:color="000000" w:fill="FFFF99"/>
            <w:vAlign w:val="center"/>
            <w:hideMark/>
          </w:tcPr>
          <w:p w14:paraId="5D8F40A4"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1" w:type="dxa"/>
            <w:tcBorders>
              <w:top w:val="nil"/>
              <w:left w:val="nil"/>
              <w:bottom w:val="single" w:sz="4" w:space="0" w:color="333300"/>
              <w:right w:val="single" w:sz="4" w:space="0" w:color="333300"/>
            </w:tcBorders>
            <w:shd w:val="clear" w:color="000000" w:fill="CCFFCC"/>
            <w:vAlign w:val="center"/>
            <w:hideMark/>
          </w:tcPr>
          <w:p w14:paraId="5BAFB728"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1</w:t>
            </w:r>
          </w:p>
        </w:tc>
        <w:tc>
          <w:tcPr>
            <w:tcW w:w="466" w:type="dxa"/>
            <w:tcBorders>
              <w:top w:val="nil"/>
              <w:left w:val="nil"/>
              <w:bottom w:val="single" w:sz="4" w:space="0" w:color="333300"/>
              <w:right w:val="single" w:sz="4" w:space="0" w:color="333300"/>
            </w:tcBorders>
            <w:shd w:val="clear" w:color="auto" w:fill="auto"/>
            <w:noWrap/>
            <w:vAlign w:val="center"/>
            <w:hideMark/>
          </w:tcPr>
          <w:p w14:paraId="7F1262BA"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1" w:type="dxa"/>
            <w:tcBorders>
              <w:top w:val="nil"/>
              <w:left w:val="nil"/>
              <w:bottom w:val="single" w:sz="4" w:space="0" w:color="333300"/>
              <w:right w:val="single" w:sz="4" w:space="0" w:color="333300"/>
            </w:tcBorders>
            <w:shd w:val="clear" w:color="000000" w:fill="FFFF99"/>
            <w:vAlign w:val="center"/>
            <w:hideMark/>
          </w:tcPr>
          <w:p w14:paraId="7F627AAB"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1" w:type="dxa"/>
            <w:tcBorders>
              <w:top w:val="nil"/>
              <w:left w:val="nil"/>
              <w:bottom w:val="single" w:sz="4" w:space="0" w:color="333300"/>
              <w:right w:val="single" w:sz="4" w:space="0" w:color="333300"/>
            </w:tcBorders>
            <w:shd w:val="clear" w:color="000000" w:fill="CCFFCC"/>
            <w:vAlign w:val="center"/>
            <w:hideMark/>
          </w:tcPr>
          <w:p w14:paraId="0008F121" w14:textId="77777777" w:rsidR="008D0F56" w:rsidRPr="00090BC4" w:rsidRDefault="008D0F56" w:rsidP="008D0F56">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66" w:type="dxa"/>
            <w:tcBorders>
              <w:top w:val="nil"/>
              <w:left w:val="nil"/>
              <w:bottom w:val="single" w:sz="4" w:space="0" w:color="333300"/>
              <w:right w:val="single" w:sz="4" w:space="0" w:color="333300"/>
            </w:tcBorders>
            <w:shd w:val="clear" w:color="auto" w:fill="auto"/>
            <w:noWrap/>
            <w:vAlign w:val="center"/>
            <w:hideMark/>
          </w:tcPr>
          <w:p w14:paraId="72172DF7"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1" w:type="dxa"/>
            <w:tcBorders>
              <w:top w:val="nil"/>
              <w:left w:val="nil"/>
              <w:bottom w:val="single" w:sz="4" w:space="0" w:color="333300"/>
              <w:right w:val="single" w:sz="4" w:space="0" w:color="333300"/>
            </w:tcBorders>
            <w:shd w:val="clear" w:color="000000" w:fill="FFFF99"/>
            <w:noWrap/>
            <w:vAlign w:val="center"/>
            <w:hideMark/>
          </w:tcPr>
          <w:p w14:paraId="7E4B58A9" w14:textId="77777777" w:rsidR="008D0F56" w:rsidRPr="00090BC4" w:rsidRDefault="008D0F56" w:rsidP="008D0F56">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3" w:type="dxa"/>
            <w:gridSpan w:val="2"/>
            <w:tcBorders>
              <w:top w:val="single" w:sz="4" w:space="0" w:color="333300"/>
              <w:left w:val="nil"/>
              <w:bottom w:val="single" w:sz="4" w:space="0" w:color="333300"/>
              <w:right w:val="single" w:sz="4" w:space="0" w:color="333300"/>
            </w:tcBorders>
            <w:shd w:val="clear" w:color="000000" w:fill="CCFFCC"/>
            <w:noWrap/>
            <w:vAlign w:val="center"/>
            <w:hideMark/>
          </w:tcPr>
          <w:p w14:paraId="2B9543A8" w14:textId="77777777" w:rsidR="008D0F56" w:rsidRPr="00090BC4" w:rsidRDefault="008D0F56" w:rsidP="008D0F56">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考试</w:t>
            </w:r>
          </w:p>
        </w:tc>
        <w:tc>
          <w:tcPr>
            <w:tcW w:w="952" w:type="dxa"/>
            <w:gridSpan w:val="2"/>
            <w:tcBorders>
              <w:top w:val="single" w:sz="4" w:space="0" w:color="333300"/>
              <w:left w:val="nil"/>
              <w:bottom w:val="single" w:sz="4" w:space="0" w:color="333300"/>
              <w:right w:val="single" w:sz="4" w:space="0" w:color="333300"/>
            </w:tcBorders>
            <w:shd w:val="clear" w:color="auto" w:fill="auto"/>
            <w:noWrap/>
            <w:vAlign w:val="center"/>
            <w:hideMark/>
          </w:tcPr>
          <w:p w14:paraId="18514C0A" w14:textId="77777777" w:rsidR="008D0F56" w:rsidRPr="00090BC4" w:rsidRDefault="008D0F56" w:rsidP="008D0F56">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B150003</w:t>
            </w:r>
          </w:p>
        </w:tc>
        <w:tc>
          <w:tcPr>
            <w:tcW w:w="425" w:type="dxa"/>
            <w:tcBorders>
              <w:top w:val="single" w:sz="4" w:space="0" w:color="auto"/>
              <w:left w:val="nil"/>
              <w:bottom w:val="dashed" w:sz="4" w:space="0" w:color="auto"/>
              <w:right w:val="single" w:sz="4" w:space="0" w:color="333300"/>
            </w:tcBorders>
            <w:shd w:val="clear" w:color="000000" w:fill="FFFF99"/>
            <w:vAlign w:val="center"/>
            <w:hideMark/>
          </w:tcPr>
          <w:p w14:paraId="01DEE478" w14:textId="77777777" w:rsidR="008D0F56" w:rsidRPr="00090BC4" w:rsidRDefault="008D0F56" w:rsidP="008D0F56">
            <w:pPr>
              <w:widowControl/>
              <w:jc w:val="center"/>
              <w:rPr>
                <w:rFonts w:ascii="仿宋" w:eastAsia="仿宋" w:hAnsi="仿宋" w:cs="宋体"/>
                <w:color w:val="000000" w:themeColor="text1"/>
                <w:kern w:val="0"/>
                <w:sz w:val="20"/>
                <w:szCs w:val="20"/>
              </w:rPr>
            </w:pPr>
            <w:r w:rsidRPr="00090BC4">
              <w:rPr>
                <w:rFonts w:ascii="仿宋" w:eastAsia="仿宋" w:hAnsi="仿宋" w:cs="宋体" w:hint="eastAsia"/>
                <w:color w:val="000000" w:themeColor="text1"/>
                <w:kern w:val="0"/>
                <w:sz w:val="20"/>
                <w:szCs w:val="20"/>
              </w:rPr>
              <w:t xml:space="preserve">　</w:t>
            </w:r>
          </w:p>
        </w:tc>
      </w:tr>
      <w:tr w:rsidR="007A7017" w:rsidRPr="00090BC4" w14:paraId="6243B56C" w14:textId="77777777" w:rsidTr="009B7B3B">
        <w:trPr>
          <w:trHeight w:val="585"/>
        </w:trPr>
        <w:tc>
          <w:tcPr>
            <w:tcW w:w="397" w:type="dxa"/>
            <w:vMerge/>
            <w:tcBorders>
              <w:top w:val="single" w:sz="4" w:space="0" w:color="333300"/>
              <w:left w:val="single" w:sz="4" w:space="0" w:color="333300"/>
              <w:bottom w:val="single" w:sz="4" w:space="0" w:color="333300"/>
              <w:right w:val="single" w:sz="4" w:space="0" w:color="333300"/>
            </w:tcBorders>
            <w:vAlign w:val="center"/>
            <w:hideMark/>
          </w:tcPr>
          <w:p w14:paraId="22F4B8B4" w14:textId="77777777" w:rsidR="008D0F56" w:rsidRPr="00090BC4" w:rsidRDefault="008D0F56" w:rsidP="008D0F56">
            <w:pPr>
              <w:widowControl/>
              <w:jc w:val="left"/>
              <w:rPr>
                <w:rFonts w:ascii="仿宋" w:eastAsia="仿宋" w:hAnsi="仿宋" w:cs="宋体"/>
                <w:b/>
                <w:bCs/>
                <w:color w:val="000000" w:themeColor="text1"/>
                <w:kern w:val="0"/>
                <w:sz w:val="18"/>
                <w:szCs w:val="18"/>
              </w:rPr>
            </w:pPr>
          </w:p>
        </w:tc>
        <w:tc>
          <w:tcPr>
            <w:tcW w:w="1299" w:type="dxa"/>
            <w:tcBorders>
              <w:top w:val="single" w:sz="4" w:space="0" w:color="333300"/>
              <w:left w:val="nil"/>
              <w:bottom w:val="single" w:sz="4" w:space="0" w:color="333300"/>
              <w:right w:val="single" w:sz="4" w:space="0" w:color="333300"/>
            </w:tcBorders>
            <w:shd w:val="clear" w:color="auto" w:fill="auto"/>
            <w:vAlign w:val="center"/>
            <w:hideMark/>
          </w:tcPr>
          <w:p w14:paraId="215E87F1" w14:textId="77777777" w:rsidR="008D0F56" w:rsidRPr="009622DB" w:rsidRDefault="008D0F56" w:rsidP="008D0F56">
            <w:pPr>
              <w:widowControl/>
              <w:jc w:val="left"/>
              <w:rPr>
                <w:rFonts w:ascii="仿宋" w:eastAsia="仿宋" w:hAnsi="仿宋" w:cs="宋体"/>
                <w:kern w:val="0"/>
                <w:sz w:val="18"/>
                <w:szCs w:val="18"/>
              </w:rPr>
            </w:pPr>
            <w:r w:rsidRPr="009622DB">
              <w:rPr>
                <w:rFonts w:ascii="仿宋" w:eastAsia="仿宋" w:hAnsi="仿宋" w:cs="宋体" w:hint="eastAsia"/>
                <w:kern w:val="0"/>
                <w:sz w:val="18"/>
                <w:szCs w:val="18"/>
              </w:rPr>
              <w:t>体育Ⅳ</w:t>
            </w:r>
            <w:r w:rsidRPr="009622DB">
              <w:rPr>
                <w:rFonts w:ascii="仿宋" w:eastAsia="仿宋" w:hAnsi="仿宋" w:cs="宋体" w:hint="eastAsia"/>
                <w:kern w:val="0"/>
                <w:sz w:val="18"/>
                <w:szCs w:val="18"/>
              </w:rPr>
              <w:br/>
              <w:t>（</w:t>
            </w:r>
            <w:r w:rsidRPr="009622DB">
              <w:rPr>
                <w:rFonts w:ascii="仿宋" w:eastAsia="仿宋" w:hAnsi="仿宋" w:cs="Times New Roman"/>
                <w:kern w:val="0"/>
                <w:sz w:val="18"/>
                <w:szCs w:val="18"/>
              </w:rPr>
              <w:t xml:space="preserve">Physical education </w:t>
            </w:r>
            <w:r w:rsidRPr="009622DB">
              <w:rPr>
                <w:rFonts w:ascii="仿宋" w:eastAsia="仿宋" w:hAnsi="仿宋" w:cs="宋体" w:hint="eastAsia"/>
                <w:kern w:val="0"/>
                <w:sz w:val="18"/>
                <w:szCs w:val="18"/>
              </w:rPr>
              <w:t>Ⅳ）</w:t>
            </w:r>
          </w:p>
        </w:tc>
        <w:tc>
          <w:tcPr>
            <w:tcW w:w="531" w:type="dxa"/>
            <w:tcBorders>
              <w:top w:val="nil"/>
              <w:left w:val="nil"/>
              <w:bottom w:val="single" w:sz="4" w:space="0" w:color="333300"/>
              <w:right w:val="single" w:sz="4" w:space="0" w:color="333300"/>
            </w:tcBorders>
            <w:shd w:val="clear" w:color="auto" w:fill="auto"/>
            <w:vAlign w:val="center"/>
            <w:hideMark/>
          </w:tcPr>
          <w:p w14:paraId="4291E505" w14:textId="77777777" w:rsidR="008D0F56" w:rsidRPr="009622DB" w:rsidRDefault="008D0F56" w:rsidP="008D0F56">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1</w:t>
            </w:r>
          </w:p>
        </w:tc>
        <w:tc>
          <w:tcPr>
            <w:tcW w:w="462" w:type="dxa"/>
            <w:tcBorders>
              <w:top w:val="nil"/>
              <w:left w:val="nil"/>
              <w:bottom w:val="single" w:sz="4" w:space="0" w:color="333300"/>
              <w:right w:val="single" w:sz="4" w:space="0" w:color="333300"/>
            </w:tcBorders>
            <w:shd w:val="clear" w:color="auto" w:fill="auto"/>
            <w:vAlign w:val="center"/>
            <w:hideMark/>
          </w:tcPr>
          <w:p w14:paraId="720BBAB1" w14:textId="77777777" w:rsidR="008D0F56" w:rsidRPr="009622DB" w:rsidRDefault="008D0F56" w:rsidP="008D0F56">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32</w:t>
            </w:r>
          </w:p>
        </w:tc>
        <w:tc>
          <w:tcPr>
            <w:tcW w:w="425" w:type="dxa"/>
            <w:tcBorders>
              <w:top w:val="nil"/>
              <w:left w:val="nil"/>
              <w:bottom w:val="single" w:sz="4" w:space="0" w:color="333300"/>
              <w:right w:val="nil"/>
            </w:tcBorders>
            <w:shd w:val="clear" w:color="auto" w:fill="auto"/>
            <w:vAlign w:val="center"/>
            <w:hideMark/>
          </w:tcPr>
          <w:p w14:paraId="47061C40" w14:textId="77777777" w:rsidR="008D0F56" w:rsidRPr="009622DB" w:rsidRDefault="008D0F56" w:rsidP="008D0F56">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 xml:space="preserve">　</w:t>
            </w:r>
          </w:p>
        </w:tc>
        <w:tc>
          <w:tcPr>
            <w:tcW w:w="372" w:type="dxa"/>
            <w:tcBorders>
              <w:top w:val="nil"/>
              <w:left w:val="single" w:sz="4" w:space="0" w:color="333300"/>
              <w:bottom w:val="single" w:sz="4" w:space="0" w:color="333300"/>
              <w:right w:val="nil"/>
            </w:tcBorders>
            <w:shd w:val="clear" w:color="auto" w:fill="auto"/>
            <w:vAlign w:val="center"/>
            <w:hideMark/>
          </w:tcPr>
          <w:p w14:paraId="50769825" w14:textId="77777777" w:rsidR="008D0F56" w:rsidRPr="009622DB" w:rsidRDefault="008D0F56" w:rsidP="008D0F56">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 xml:space="preserve">　</w:t>
            </w:r>
          </w:p>
        </w:tc>
        <w:tc>
          <w:tcPr>
            <w:tcW w:w="428" w:type="dxa"/>
            <w:tcBorders>
              <w:top w:val="nil"/>
              <w:left w:val="single" w:sz="4" w:space="0" w:color="333300"/>
              <w:bottom w:val="single" w:sz="4" w:space="0" w:color="333300"/>
              <w:right w:val="nil"/>
            </w:tcBorders>
            <w:shd w:val="clear" w:color="auto" w:fill="auto"/>
            <w:vAlign w:val="center"/>
            <w:hideMark/>
          </w:tcPr>
          <w:p w14:paraId="70B7958F" w14:textId="77777777" w:rsidR="008D0F56" w:rsidRPr="009622DB" w:rsidRDefault="008D0F56" w:rsidP="008D0F56">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 xml:space="preserve">　</w:t>
            </w:r>
          </w:p>
        </w:tc>
        <w:tc>
          <w:tcPr>
            <w:tcW w:w="531" w:type="dxa"/>
            <w:gridSpan w:val="2"/>
            <w:tcBorders>
              <w:top w:val="nil"/>
              <w:left w:val="single" w:sz="4" w:space="0" w:color="333300"/>
              <w:bottom w:val="single" w:sz="4" w:space="0" w:color="333300"/>
              <w:right w:val="single" w:sz="4" w:space="0" w:color="333300"/>
            </w:tcBorders>
            <w:shd w:val="clear" w:color="auto" w:fill="auto"/>
            <w:vAlign w:val="center"/>
            <w:hideMark/>
          </w:tcPr>
          <w:p w14:paraId="4DF19226" w14:textId="77777777" w:rsidR="008D0F56" w:rsidRPr="009622DB" w:rsidRDefault="008D0F56" w:rsidP="008D0F56">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 xml:space="preserve">　</w:t>
            </w:r>
          </w:p>
        </w:tc>
        <w:tc>
          <w:tcPr>
            <w:tcW w:w="531" w:type="dxa"/>
            <w:tcBorders>
              <w:top w:val="nil"/>
              <w:left w:val="nil"/>
              <w:bottom w:val="single" w:sz="4" w:space="0" w:color="333300"/>
              <w:right w:val="single" w:sz="4" w:space="0" w:color="333300"/>
            </w:tcBorders>
            <w:shd w:val="clear" w:color="000000" w:fill="FFFF99"/>
            <w:vAlign w:val="center"/>
            <w:hideMark/>
          </w:tcPr>
          <w:p w14:paraId="478097BE" w14:textId="77777777" w:rsidR="008D0F56" w:rsidRPr="009622DB" w:rsidRDefault="008D0F56" w:rsidP="008D0F56">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 xml:space="preserve">　</w:t>
            </w:r>
          </w:p>
        </w:tc>
        <w:tc>
          <w:tcPr>
            <w:tcW w:w="441" w:type="dxa"/>
            <w:tcBorders>
              <w:top w:val="nil"/>
              <w:left w:val="nil"/>
              <w:bottom w:val="single" w:sz="4" w:space="0" w:color="333300"/>
              <w:right w:val="single" w:sz="4" w:space="0" w:color="333300"/>
            </w:tcBorders>
            <w:shd w:val="clear" w:color="000000" w:fill="CCFFCC"/>
            <w:vAlign w:val="center"/>
            <w:hideMark/>
          </w:tcPr>
          <w:p w14:paraId="2B4A28FE" w14:textId="77777777" w:rsidR="008D0F56" w:rsidRPr="009622DB" w:rsidRDefault="008D0F56" w:rsidP="008D0F56">
            <w:pPr>
              <w:widowControl/>
              <w:jc w:val="center"/>
              <w:rPr>
                <w:rFonts w:ascii="仿宋" w:eastAsia="仿宋" w:hAnsi="仿宋" w:cs="宋体"/>
                <w:kern w:val="0"/>
                <w:sz w:val="18"/>
                <w:szCs w:val="18"/>
              </w:rPr>
            </w:pPr>
            <w:r w:rsidRPr="009622DB">
              <w:rPr>
                <w:rFonts w:ascii="仿宋" w:eastAsia="仿宋" w:hAnsi="仿宋" w:cs="宋体" w:hint="eastAsia"/>
                <w:kern w:val="0"/>
                <w:sz w:val="18"/>
                <w:szCs w:val="18"/>
              </w:rPr>
              <w:t xml:space="preserve">　</w:t>
            </w:r>
          </w:p>
        </w:tc>
        <w:tc>
          <w:tcPr>
            <w:tcW w:w="466" w:type="dxa"/>
            <w:tcBorders>
              <w:top w:val="nil"/>
              <w:left w:val="nil"/>
              <w:bottom w:val="single" w:sz="4" w:space="0" w:color="333300"/>
              <w:right w:val="single" w:sz="4" w:space="0" w:color="333300"/>
            </w:tcBorders>
            <w:shd w:val="clear" w:color="auto" w:fill="auto"/>
            <w:noWrap/>
            <w:vAlign w:val="center"/>
            <w:hideMark/>
          </w:tcPr>
          <w:p w14:paraId="5713715D" w14:textId="77777777" w:rsidR="008D0F56" w:rsidRPr="009622DB" w:rsidRDefault="008D0F56" w:rsidP="008D0F56">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1</w:t>
            </w:r>
          </w:p>
        </w:tc>
        <w:tc>
          <w:tcPr>
            <w:tcW w:w="441" w:type="dxa"/>
            <w:tcBorders>
              <w:top w:val="nil"/>
              <w:left w:val="nil"/>
              <w:bottom w:val="single" w:sz="4" w:space="0" w:color="333300"/>
              <w:right w:val="single" w:sz="4" w:space="0" w:color="333300"/>
            </w:tcBorders>
            <w:shd w:val="clear" w:color="000000" w:fill="FFFF99"/>
            <w:vAlign w:val="center"/>
            <w:hideMark/>
          </w:tcPr>
          <w:p w14:paraId="1FF0D581" w14:textId="77777777" w:rsidR="008D0F56" w:rsidRPr="009622DB" w:rsidRDefault="008D0F56" w:rsidP="008D0F56">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 xml:space="preserve">　</w:t>
            </w:r>
          </w:p>
        </w:tc>
        <w:tc>
          <w:tcPr>
            <w:tcW w:w="441" w:type="dxa"/>
            <w:tcBorders>
              <w:top w:val="nil"/>
              <w:left w:val="nil"/>
              <w:bottom w:val="single" w:sz="4" w:space="0" w:color="333300"/>
              <w:right w:val="single" w:sz="4" w:space="0" w:color="333300"/>
            </w:tcBorders>
            <w:shd w:val="clear" w:color="000000" w:fill="CCFFCC"/>
            <w:vAlign w:val="center"/>
            <w:hideMark/>
          </w:tcPr>
          <w:p w14:paraId="753B6BBC" w14:textId="77777777" w:rsidR="008D0F56" w:rsidRPr="009622DB" w:rsidRDefault="008D0F56" w:rsidP="008D0F56">
            <w:pPr>
              <w:widowControl/>
              <w:jc w:val="center"/>
              <w:rPr>
                <w:rFonts w:ascii="仿宋" w:eastAsia="仿宋" w:hAnsi="仿宋" w:cs="宋体"/>
                <w:kern w:val="0"/>
                <w:sz w:val="18"/>
                <w:szCs w:val="18"/>
              </w:rPr>
            </w:pPr>
            <w:r w:rsidRPr="009622DB">
              <w:rPr>
                <w:rFonts w:ascii="仿宋" w:eastAsia="仿宋" w:hAnsi="仿宋" w:cs="宋体" w:hint="eastAsia"/>
                <w:kern w:val="0"/>
                <w:sz w:val="18"/>
                <w:szCs w:val="18"/>
              </w:rPr>
              <w:t xml:space="preserve">　</w:t>
            </w:r>
          </w:p>
        </w:tc>
        <w:tc>
          <w:tcPr>
            <w:tcW w:w="466" w:type="dxa"/>
            <w:tcBorders>
              <w:top w:val="nil"/>
              <w:left w:val="nil"/>
              <w:bottom w:val="single" w:sz="4" w:space="0" w:color="333300"/>
              <w:right w:val="single" w:sz="4" w:space="0" w:color="333300"/>
            </w:tcBorders>
            <w:shd w:val="clear" w:color="auto" w:fill="auto"/>
            <w:noWrap/>
            <w:vAlign w:val="center"/>
            <w:hideMark/>
          </w:tcPr>
          <w:p w14:paraId="03A0FC25" w14:textId="77777777" w:rsidR="008D0F56" w:rsidRPr="009622DB" w:rsidRDefault="008D0F56" w:rsidP="008D0F56">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 xml:space="preserve">　</w:t>
            </w:r>
          </w:p>
        </w:tc>
        <w:tc>
          <w:tcPr>
            <w:tcW w:w="441" w:type="dxa"/>
            <w:tcBorders>
              <w:top w:val="nil"/>
              <w:left w:val="nil"/>
              <w:bottom w:val="single" w:sz="4" w:space="0" w:color="333300"/>
              <w:right w:val="single" w:sz="4" w:space="0" w:color="333300"/>
            </w:tcBorders>
            <w:shd w:val="clear" w:color="000000" w:fill="FFFF99"/>
            <w:noWrap/>
            <w:vAlign w:val="center"/>
            <w:hideMark/>
          </w:tcPr>
          <w:p w14:paraId="51F5B9D5" w14:textId="77777777" w:rsidR="008D0F56" w:rsidRPr="009622DB" w:rsidRDefault="008D0F56" w:rsidP="008D0F56">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 xml:space="preserve">　</w:t>
            </w:r>
          </w:p>
        </w:tc>
        <w:tc>
          <w:tcPr>
            <w:tcW w:w="443" w:type="dxa"/>
            <w:gridSpan w:val="2"/>
            <w:tcBorders>
              <w:top w:val="single" w:sz="4" w:space="0" w:color="333300"/>
              <w:left w:val="nil"/>
              <w:bottom w:val="single" w:sz="4" w:space="0" w:color="333300"/>
              <w:right w:val="single" w:sz="4" w:space="0" w:color="333300"/>
            </w:tcBorders>
            <w:shd w:val="clear" w:color="000000" w:fill="CCFFCC"/>
            <w:noWrap/>
            <w:vAlign w:val="center"/>
            <w:hideMark/>
          </w:tcPr>
          <w:p w14:paraId="5AE70887" w14:textId="77777777" w:rsidR="008D0F56" w:rsidRPr="009622DB" w:rsidRDefault="008D0F56" w:rsidP="008D0F56">
            <w:pPr>
              <w:widowControl/>
              <w:jc w:val="center"/>
              <w:rPr>
                <w:rFonts w:ascii="仿宋" w:eastAsia="仿宋" w:hAnsi="仿宋" w:cs="宋体"/>
                <w:kern w:val="0"/>
                <w:sz w:val="18"/>
                <w:szCs w:val="18"/>
              </w:rPr>
            </w:pPr>
            <w:r w:rsidRPr="009622DB">
              <w:rPr>
                <w:rFonts w:ascii="仿宋" w:eastAsia="仿宋" w:hAnsi="仿宋" w:cs="宋体" w:hint="eastAsia"/>
                <w:kern w:val="0"/>
                <w:sz w:val="18"/>
                <w:szCs w:val="18"/>
              </w:rPr>
              <w:t>考试</w:t>
            </w:r>
          </w:p>
        </w:tc>
        <w:tc>
          <w:tcPr>
            <w:tcW w:w="952" w:type="dxa"/>
            <w:gridSpan w:val="2"/>
            <w:tcBorders>
              <w:top w:val="single" w:sz="4" w:space="0" w:color="333300"/>
              <w:left w:val="nil"/>
              <w:bottom w:val="single" w:sz="4" w:space="0" w:color="333300"/>
              <w:right w:val="single" w:sz="4" w:space="0" w:color="333300"/>
            </w:tcBorders>
            <w:shd w:val="clear" w:color="auto" w:fill="auto"/>
            <w:noWrap/>
            <w:vAlign w:val="center"/>
            <w:hideMark/>
          </w:tcPr>
          <w:p w14:paraId="6C3F0F50" w14:textId="1A88EE43" w:rsidR="008D0F56" w:rsidRPr="009622DB" w:rsidRDefault="008D0F56" w:rsidP="008D0F56">
            <w:pPr>
              <w:widowControl/>
              <w:jc w:val="center"/>
              <w:rPr>
                <w:rFonts w:ascii="仿宋" w:eastAsia="仿宋" w:hAnsi="仿宋" w:cs="宋体"/>
                <w:kern w:val="0"/>
                <w:sz w:val="18"/>
                <w:szCs w:val="18"/>
              </w:rPr>
            </w:pPr>
            <w:r w:rsidRPr="009622DB">
              <w:rPr>
                <w:rFonts w:ascii="仿宋" w:eastAsia="仿宋" w:hAnsi="仿宋" w:cs="宋体" w:hint="eastAsia"/>
                <w:kern w:val="0"/>
                <w:sz w:val="18"/>
                <w:szCs w:val="18"/>
              </w:rPr>
              <w:t>B15</w:t>
            </w:r>
            <w:r w:rsidR="004A2795" w:rsidRPr="009622DB">
              <w:rPr>
                <w:rFonts w:ascii="仿宋" w:eastAsia="仿宋" w:hAnsi="仿宋" w:cs="宋体" w:hint="eastAsia"/>
                <w:kern w:val="0"/>
                <w:sz w:val="18"/>
                <w:szCs w:val="18"/>
              </w:rPr>
              <w:t>1</w:t>
            </w:r>
            <w:r w:rsidRPr="009622DB">
              <w:rPr>
                <w:rFonts w:ascii="仿宋" w:eastAsia="仿宋" w:hAnsi="仿宋" w:cs="宋体" w:hint="eastAsia"/>
                <w:kern w:val="0"/>
                <w:sz w:val="18"/>
                <w:szCs w:val="18"/>
              </w:rPr>
              <w:t>004</w:t>
            </w:r>
          </w:p>
        </w:tc>
        <w:tc>
          <w:tcPr>
            <w:tcW w:w="425" w:type="dxa"/>
            <w:tcBorders>
              <w:top w:val="single" w:sz="4" w:space="0" w:color="auto"/>
              <w:left w:val="nil"/>
              <w:bottom w:val="dashed" w:sz="4" w:space="0" w:color="auto"/>
              <w:right w:val="single" w:sz="4" w:space="0" w:color="333300"/>
            </w:tcBorders>
            <w:shd w:val="clear" w:color="000000" w:fill="FFFF99"/>
            <w:vAlign w:val="center"/>
            <w:hideMark/>
          </w:tcPr>
          <w:p w14:paraId="4A3B5BF5" w14:textId="77777777" w:rsidR="008D0F56" w:rsidRPr="00090BC4" w:rsidRDefault="008D0F56" w:rsidP="008D0F56">
            <w:pPr>
              <w:widowControl/>
              <w:jc w:val="center"/>
              <w:rPr>
                <w:rFonts w:ascii="仿宋" w:eastAsia="仿宋" w:hAnsi="仿宋" w:cs="宋体"/>
                <w:color w:val="000000" w:themeColor="text1"/>
                <w:kern w:val="0"/>
                <w:sz w:val="20"/>
                <w:szCs w:val="20"/>
              </w:rPr>
            </w:pPr>
            <w:r w:rsidRPr="00090BC4">
              <w:rPr>
                <w:rFonts w:ascii="仿宋" w:eastAsia="仿宋" w:hAnsi="仿宋" w:cs="宋体" w:hint="eastAsia"/>
                <w:color w:val="000000" w:themeColor="text1"/>
                <w:kern w:val="0"/>
                <w:sz w:val="20"/>
                <w:szCs w:val="20"/>
              </w:rPr>
              <w:t xml:space="preserve">　</w:t>
            </w:r>
          </w:p>
        </w:tc>
      </w:tr>
      <w:tr w:rsidR="007A7017" w:rsidRPr="00090BC4" w14:paraId="3936B234" w14:textId="77777777" w:rsidTr="009B7B3B">
        <w:trPr>
          <w:trHeight w:val="825"/>
        </w:trPr>
        <w:tc>
          <w:tcPr>
            <w:tcW w:w="397" w:type="dxa"/>
            <w:vMerge/>
            <w:tcBorders>
              <w:top w:val="single" w:sz="4" w:space="0" w:color="333300"/>
              <w:left w:val="single" w:sz="4" w:space="0" w:color="333300"/>
              <w:bottom w:val="single" w:sz="4" w:space="0" w:color="333300"/>
              <w:right w:val="single" w:sz="4" w:space="0" w:color="333300"/>
            </w:tcBorders>
            <w:vAlign w:val="center"/>
            <w:hideMark/>
          </w:tcPr>
          <w:p w14:paraId="5A93CDE5" w14:textId="77777777" w:rsidR="008D0F56" w:rsidRPr="00090BC4" w:rsidRDefault="008D0F56" w:rsidP="008D0F56">
            <w:pPr>
              <w:widowControl/>
              <w:jc w:val="left"/>
              <w:rPr>
                <w:rFonts w:ascii="仿宋" w:eastAsia="仿宋" w:hAnsi="仿宋" w:cs="宋体"/>
                <w:b/>
                <w:bCs/>
                <w:color w:val="000000" w:themeColor="text1"/>
                <w:kern w:val="0"/>
                <w:sz w:val="18"/>
                <w:szCs w:val="18"/>
              </w:rPr>
            </w:pPr>
          </w:p>
        </w:tc>
        <w:tc>
          <w:tcPr>
            <w:tcW w:w="1299" w:type="dxa"/>
            <w:tcBorders>
              <w:top w:val="single" w:sz="4" w:space="0" w:color="333300"/>
              <w:left w:val="nil"/>
              <w:bottom w:val="single" w:sz="4" w:space="0" w:color="333300"/>
              <w:right w:val="single" w:sz="4" w:space="0" w:color="333300"/>
            </w:tcBorders>
            <w:shd w:val="clear" w:color="auto" w:fill="auto"/>
            <w:vAlign w:val="center"/>
            <w:hideMark/>
          </w:tcPr>
          <w:p w14:paraId="734EA5FA" w14:textId="77777777" w:rsidR="008D0F56" w:rsidRPr="009622DB" w:rsidRDefault="008D0F56" w:rsidP="008D0F56">
            <w:pPr>
              <w:widowControl/>
              <w:jc w:val="left"/>
              <w:rPr>
                <w:rFonts w:ascii="仿宋" w:eastAsia="仿宋" w:hAnsi="仿宋" w:cs="宋体"/>
                <w:kern w:val="0"/>
                <w:sz w:val="18"/>
                <w:szCs w:val="18"/>
              </w:rPr>
            </w:pPr>
            <w:r w:rsidRPr="009622DB">
              <w:rPr>
                <w:rFonts w:ascii="仿宋" w:eastAsia="仿宋" w:hAnsi="仿宋" w:cs="宋体" w:hint="eastAsia"/>
                <w:kern w:val="0"/>
                <w:sz w:val="18"/>
                <w:szCs w:val="18"/>
              </w:rPr>
              <w:t>大学计算机基础</w:t>
            </w:r>
            <w:r w:rsidRPr="009622DB">
              <w:rPr>
                <w:rFonts w:ascii="仿宋" w:eastAsia="仿宋" w:hAnsi="仿宋" w:cs="宋体" w:hint="eastAsia"/>
                <w:kern w:val="0"/>
                <w:sz w:val="18"/>
                <w:szCs w:val="18"/>
              </w:rPr>
              <w:br/>
              <w:t>（</w:t>
            </w:r>
            <w:r w:rsidRPr="009622DB">
              <w:rPr>
                <w:rFonts w:ascii="仿宋" w:eastAsia="仿宋" w:hAnsi="仿宋" w:cs="Times New Roman"/>
                <w:kern w:val="0"/>
                <w:sz w:val="18"/>
                <w:szCs w:val="18"/>
              </w:rPr>
              <w:t>University Computer Foundation</w:t>
            </w:r>
            <w:r w:rsidRPr="009622DB">
              <w:rPr>
                <w:rFonts w:ascii="仿宋" w:eastAsia="仿宋" w:hAnsi="仿宋" w:cs="宋体" w:hint="eastAsia"/>
                <w:kern w:val="0"/>
                <w:sz w:val="18"/>
                <w:szCs w:val="18"/>
              </w:rPr>
              <w:t>）</w:t>
            </w:r>
          </w:p>
        </w:tc>
        <w:tc>
          <w:tcPr>
            <w:tcW w:w="531" w:type="dxa"/>
            <w:tcBorders>
              <w:top w:val="nil"/>
              <w:left w:val="nil"/>
              <w:bottom w:val="single" w:sz="4" w:space="0" w:color="333300"/>
              <w:right w:val="single" w:sz="4" w:space="0" w:color="333300"/>
            </w:tcBorders>
            <w:shd w:val="clear" w:color="auto" w:fill="auto"/>
            <w:vAlign w:val="center"/>
            <w:hideMark/>
          </w:tcPr>
          <w:p w14:paraId="2B425538" w14:textId="77777777" w:rsidR="008D0F56" w:rsidRPr="009622DB" w:rsidRDefault="008D0F56" w:rsidP="008D0F56">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2</w:t>
            </w:r>
          </w:p>
        </w:tc>
        <w:tc>
          <w:tcPr>
            <w:tcW w:w="462" w:type="dxa"/>
            <w:tcBorders>
              <w:top w:val="nil"/>
              <w:left w:val="nil"/>
              <w:bottom w:val="single" w:sz="4" w:space="0" w:color="333300"/>
              <w:right w:val="single" w:sz="4" w:space="0" w:color="333300"/>
            </w:tcBorders>
            <w:shd w:val="clear" w:color="auto" w:fill="auto"/>
            <w:vAlign w:val="center"/>
            <w:hideMark/>
          </w:tcPr>
          <w:p w14:paraId="2ACC0050" w14:textId="77777777" w:rsidR="008D0F56" w:rsidRPr="009622DB" w:rsidRDefault="008D0F56" w:rsidP="008D0F56">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24</w:t>
            </w:r>
          </w:p>
        </w:tc>
        <w:tc>
          <w:tcPr>
            <w:tcW w:w="425" w:type="dxa"/>
            <w:tcBorders>
              <w:top w:val="nil"/>
              <w:left w:val="nil"/>
              <w:bottom w:val="single" w:sz="4" w:space="0" w:color="333300"/>
              <w:right w:val="nil"/>
            </w:tcBorders>
            <w:shd w:val="clear" w:color="auto" w:fill="auto"/>
            <w:vAlign w:val="center"/>
            <w:hideMark/>
          </w:tcPr>
          <w:p w14:paraId="6F34D507" w14:textId="77777777" w:rsidR="008D0F56" w:rsidRPr="009622DB" w:rsidRDefault="008D0F56" w:rsidP="008D0F56">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 xml:space="preserve">　</w:t>
            </w:r>
          </w:p>
        </w:tc>
        <w:tc>
          <w:tcPr>
            <w:tcW w:w="372" w:type="dxa"/>
            <w:tcBorders>
              <w:top w:val="nil"/>
              <w:left w:val="single" w:sz="4" w:space="0" w:color="333300"/>
              <w:bottom w:val="single" w:sz="4" w:space="0" w:color="333300"/>
              <w:right w:val="nil"/>
            </w:tcBorders>
            <w:shd w:val="clear" w:color="auto" w:fill="auto"/>
            <w:vAlign w:val="center"/>
            <w:hideMark/>
          </w:tcPr>
          <w:p w14:paraId="58DD50D2" w14:textId="77777777" w:rsidR="008D0F56" w:rsidRPr="009622DB" w:rsidRDefault="008D0F56" w:rsidP="008D0F56">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16</w:t>
            </w:r>
          </w:p>
        </w:tc>
        <w:tc>
          <w:tcPr>
            <w:tcW w:w="428" w:type="dxa"/>
            <w:tcBorders>
              <w:top w:val="nil"/>
              <w:left w:val="single" w:sz="4" w:space="0" w:color="333300"/>
              <w:bottom w:val="single" w:sz="4" w:space="0" w:color="333300"/>
              <w:right w:val="nil"/>
            </w:tcBorders>
            <w:shd w:val="clear" w:color="auto" w:fill="auto"/>
            <w:vAlign w:val="center"/>
            <w:hideMark/>
          </w:tcPr>
          <w:p w14:paraId="3D727C0E" w14:textId="77777777" w:rsidR="008D0F56" w:rsidRPr="009622DB" w:rsidRDefault="008D0F56" w:rsidP="008D0F56">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 xml:space="preserve">　</w:t>
            </w:r>
          </w:p>
        </w:tc>
        <w:tc>
          <w:tcPr>
            <w:tcW w:w="531" w:type="dxa"/>
            <w:gridSpan w:val="2"/>
            <w:tcBorders>
              <w:top w:val="nil"/>
              <w:left w:val="single" w:sz="4" w:space="0" w:color="333300"/>
              <w:bottom w:val="single" w:sz="4" w:space="0" w:color="333300"/>
              <w:right w:val="single" w:sz="4" w:space="0" w:color="333300"/>
            </w:tcBorders>
            <w:shd w:val="clear" w:color="auto" w:fill="auto"/>
            <w:vAlign w:val="center"/>
            <w:hideMark/>
          </w:tcPr>
          <w:p w14:paraId="6C0DF0E9" w14:textId="77777777" w:rsidR="008D0F56" w:rsidRPr="009622DB" w:rsidRDefault="008D0F56" w:rsidP="008D0F56">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2</w:t>
            </w:r>
          </w:p>
        </w:tc>
        <w:tc>
          <w:tcPr>
            <w:tcW w:w="531" w:type="dxa"/>
            <w:tcBorders>
              <w:top w:val="nil"/>
              <w:left w:val="nil"/>
              <w:bottom w:val="single" w:sz="4" w:space="0" w:color="333300"/>
              <w:right w:val="single" w:sz="4" w:space="0" w:color="333300"/>
            </w:tcBorders>
            <w:shd w:val="clear" w:color="000000" w:fill="FFFF99"/>
            <w:vAlign w:val="center"/>
            <w:hideMark/>
          </w:tcPr>
          <w:p w14:paraId="6DE013F3" w14:textId="77777777" w:rsidR="008D0F56" w:rsidRPr="009622DB" w:rsidRDefault="008D0F56" w:rsidP="008D0F56">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 xml:space="preserve">　</w:t>
            </w:r>
          </w:p>
        </w:tc>
        <w:tc>
          <w:tcPr>
            <w:tcW w:w="441" w:type="dxa"/>
            <w:tcBorders>
              <w:top w:val="nil"/>
              <w:left w:val="nil"/>
              <w:bottom w:val="single" w:sz="4" w:space="0" w:color="333300"/>
              <w:right w:val="single" w:sz="4" w:space="0" w:color="333300"/>
            </w:tcBorders>
            <w:shd w:val="clear" w:color="000000" w:fill="CCFFCC"/>
            <w:vAlign w:val="center"/>
            <w:hideMark/>
          </w:tcPr>
          <w:p w14:paraId="486A547A" w14:textId="77777777" w:rsidR="008D0F56" w:rsidRPr="009622DB" w:rsidRDefault="008D0F56" w:rsidP="008D0F56">
            <w:pPr>
              <w:widowControl/>
              <w:jc w:val="center"/>
              <w:rPr>
                <w:rFonts w:ascii="仿宋" w:eastAsia="仿宋" w:hAnsi="仿宋" w:cs="宋体"/>
                <w:kern w:val="0"/>
                <w:sz w:val="18"/>
                <w:szCs w:val="18"/>
              </w:rPr>
            </w:pPr>
            <w:r w:rsidRPr="009622DB">
              <w:rPr>
                <w:rFonts w:ascii="仿宋" w:eastAsia="仿宋" w:hAnsi="仿宋" w:cs="宋体" w:hint="eastAsia"/>
                <w:kern w:val="0"/>
                <w:sz w:val="18"/>
                <w:szCs w:val="18"/>
              </w:rPr>
              <w:t xml:space="preserve">　</w:t>
            </w:r>
          </w:p>
        </w:tc>
        <w:tc>
          <w:tcPr>
            <w:tcW w:w="466" w:type="dxa"/>
            <w:tcBorders>
              <w:top w:val="nil"/>
              <w:left w:val="nil"/>
              <w:bottom w:val="single" w:sz="4" w:space="0" w:color="333300"/>
              <w:right w:val="single" w:sz="4" w:space="0" w:color="333300"/>
            </w:tcBorders>
            <w:shd w:val="clear" w:color="auto" w:fill="auto"/>
            <w:noWrap/>
            <w:vAlign w:val="center"/>
            <w:hideMark/>
          </w:tcPr>
          <w:p w14:paraId="3237A842" w14:textId="77777777" w:rsidR="008D0F56" w:rsidRPr="009622DB" w:rsidRDefault="008D0F56" w:rsidP="008D0F56">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 xml:space="preserve">　</w:t>
            </w:r>
          </w:p>
        </w:tc>
        <w:tc>
          <w:tcPr>
            <w:tcW w:w="441" w:type="dxa"/>
            <w:tcBorders>
              <w:top w:val="nil"/>
              <w:left w:val="nil"/>
              <w:bottom w:val="single" w:sz="4" w:space="0" w:color="333300"/>
              <w:right w:val="single" w:sz="4" w:space="0" w:color="333300"/>
            </w:tcBorders>
            <w:shd w:val="clear" w:color="000000" w:fill="FFFF99"/>
            <w:vAlign w:val="center"/>
            <w:hideMark/>
          </w:tcPr>
          <w:p w14:paraId="1C3EC0F3" w14:textId="77777777" w:rsidR="008D0F56" w:rsidRPr="009622DB" w:rsidRDefault="008D0F56" w:rsidP="008D0F56">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 xml:space="preserve">　</w:t>
            </w:r>
          </w:p>
        </w:tc>
        <w:tc>
          <w:tcPr>
            <w:tcW w:w="441" w:type="dxa"/>
            <w:tcBorders>
              <w:top w:val="nil"/>
              <w:left w:val="nil"/>
              <w:bottom w:val="single" w:sz="4" w:space="0" w:color="333300"/>
              <w:right w:val="single" w:sz="4" w:space="0" w:color="333300"/>
            </w:tcBorders>
            <w:shd w:val="clear" w:color="000000" w:fill="CCFFCC"/>
            <w:vAlign w:val="center"/>
            <w:hideMark/>
          </w:tcPr>
          <w:p w14:paraId="2E7CDD01" w14:textId="77777777" w:rsidR="008D0F56" w:rsidRPr="009622DB" w:rsidRDefault="008D0F56" w:rsidP="008D0F56">
            <w:pPr>
              <w:widowControl/>
              <w:jc w:val="center"/>
              <w:rPr>
                <w:rFonts w:ascii="仿宋" w:eastAsia="仿宋" w:hAnsi="仿宋" w:cs="宋体"/>
                <w:kern w:val="0"/>
                <w:sz w:val="18"/>
                <w:szCs w:val="18"/>
              </w:rPr>
            </w:pPr>
            <w:r w:rsidRPr="009622DB">
              <w:rPr>
                <w:rFonts w:ascii="仿宋" w:eastAsia="仿宋" w:hAnsi="仿宋" w:cs="宋体" w:hint="eastAsia"/>
                <w:kern w:val="0"/>
                <w:sz w:val="18"/>
                <w:szCs w:val="18"/>
              </w:rPr>
              <w:t xml:space="preserve">　</w:t>
            </w:r>
          </w:p>
        </w:tc>
        <w:tc>
          <w:tcPr>
            <w:tcW w:w="466" w:type="dxa"/>
            <w:tcBorders>
              <w:top w:val="nil"/>
              <w:left w:val="nil"/>
              <w:bottom w:val="single" w:sz="4" w:space="0" w:color="333300"/>
              <w:right w:val="single" w:sz="4" w:space="0" w:color="333300"/>
            </w:tcBorders>
            <w:shd w:val="clear" w:color="auto" w:fill="auto"/>
            <w:noWrap/>
            <w:vAlign w:val="center"/>
            <w:hideMark/>
          </w:tcPr>
          <w:p w14:paraId="07374815" w14:textId="77777777" w:rsidR="008D0F56" w:rsidRPr="009622DB" w:rsidRDefault="008D0F56" w:rsidP="008D0F56">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 xml:space="preserve">　</w:t>
            </w:r>
          </w:p>
        </w:tc>
        <w:tc>
          <w:tcPr>
            <w:tcW w:w="441" w:type="dxa"/>
            <w:tcBorders>
              <w:top w:val="nil"/>
              <w:left w:val="nil"/>
              <w:bottom w:val="single" w:sz="4" w:space="0" w:color="333300"/>
              <w:right w:val="single" w:sz="4" w:space="0" w:color="333300"/>
            </w:tcBorders>
            <w:shd w:val="clear" w:color="000000" w:fill="FFFF99"/>
            <w:noWrap/>
            <w:vAlign w:val="center"/>
            <w:hideMark/>
          </w:tcPr>
          <w:p w14:paraId="6ED50380" w14:textId="77777777" w:rsidR="008D0F56" w:rsidRPr="009622DB" w:rsidRDefault="008D0F56" w:rsidP="008D0F56">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 xml:space="preserve">　</w:t>
            </w:r>
          </w:p>
        </w:tc>
        <w:tc>
          <w:tcPr>
            <w:tcW w:w="443" w:type="dxa"/>
            <w:gridSpan w:val="2"/>
            <w:tcBorders>
              <w:top w:val="single" w:sz="4" w:space="0" w:color="333300"/>
              <w:left w:val="nil"/>
              <w:bottom w:val="single" w:sz="4" w:space="0" w:color="333300"/>
              <w:right w:val="single" w:sz="4" w:space="0" w:color="333300"/>
            </w:tcBorders>
            <w:shd w:val="clear" w:color="000000" w:fill="CCFFCC"/>
            <w:noWrap/>
            <w:vAlign w:val="center"/>
            <w:hideMark/>
          </w:tcPr>
          <w:p w14:paraId="7CF43657" w14:textId="77777777" w:rsidR="008D0F56" w:rsidRPr="009622DB" w:rsidRDefault="008D0F56" w:rsidP="008D0F56">
            <w:pPr>
              <w:widowControl/>
              <w:jc w:val="center"/>
              <w:rPr>
                <w:rFonts w:ascii="仿宋" w:eastAsia="仿宋" w:hAnsi="仿宋" w:cs="宋体"/>
                <w:kern w:val="0"/>
                <w:sz w:val="18"/>
                <w:szCs w:val="18"/>
              </w:rPr>
            </w:pPr>
            <w:r w:rsidRPr="009622DB">
              <w:rPr>
                <w:rFonts w:ascii="仿宋" w:eastAsia="仿宋" w:hAnsi="仿宋" w:cs="宋体" w:hint="eastAsia"/>
                <w:kern w:val="0"/>
                <w:sz w:val="18"/>
                <w:szCs w:val="18"/>
              </w:rPr>
              <w:t>考试</w:t>
            </w:r>
          </w:p>
        </w:tc>
        <w:tc>
          <w:tcPr>
            <w:tcW w:w="952" w:type="dxa"/>
            <w:gridSpan w:val="2"/>
            <w:tcBorders>
              <w:top w:val="single" w:sz="4" w:space="0" w:color="333300"/>
              <w:left w:val="nil"/>
              <w:bottom w:val="single" w:sz="4" w:space="0" w:color="333300"/>
              <w:right w:val="single" w:sz="4" w:space="0" w:color="333300"/>
            </w:tcBorders>
            <w:shd w:val="clear" w:color="auto" w:fill="auto"/>
            <w:noWrap/>
            <w:vAlign w:val="center"/>
            <w:hideMark/>
          </w:tcPr>
          <w:p w14:paraId="3FD596B9" w14:textId="5B25A4A2" w:rsidR="008D0F56" w:rsidRPr="009622DB" w:rsidRDefault="007241E5" w:rsidP="007241E5">
            <w:pPr>
              <w:widowControl/>
              <w:jc w:val="center"/>
              <w:rPr>
                <w:sz w:val="20"/>
                <w:szCs w:val="20"/>
              </w:rPr>
            </w:pPr>
            <w:r w:rsidRPr="009622DB">
              <w:rPr>
                <w:rFonts w:ascii="仿宋" w:eastAsia="仿宋" w:hAnsi="仿宋" w:cs="宋体" w:hint="eastAsia"/>
                <w:kern w:val="0"/>
                <w:sz w:val="18"/>
                <w:szCs w:val="18"/>
              </w:rPr>
              <w:t>B133514</w:t>
            </w:r>
          </w:p>
        </w:tc>
        <w:tc>
          <w:tcPr>
            <w:tcW w:w="425" w:type="dxa"/>
            <w:tcBorders>
              <w:top w:val="single" w:sz="4" w:space="0" w:color="auto"/>
              <w:left w:val="nil"/>
              <w:bottom w:val="dashed" w:sz="4" w:space="0" w:color="auto"/>
              <w:right w:val="single" w:sz="4" w:space="0" w:color="333300"/>
            </w:tcBorders>
            <w:shd w:val="clear" w:color="000000" w:fill="FFFF99"/>
            <w:vAlign w:val="center"/>
            <w:hideMark/>
          </w:tcPr>
          <w:p w14:paraId="00041F70" w14:textId="77777777" w:rsidR="008D0F56" w:rsidRPr="00090BC4" w:rsidRDefault="008D0F56" w:rsidP="008D0F56">
            <w:pPr>
              <w:widowControl/>
              <w:jc w:val="center"/>
              <w:rPr>
                <w:rFonts w:ascii="仿宋" w:eastAsia="仿宋" w:hAnsi="仿宋" w:cs="宋体"/>
                <w:color w:val="000000" w:themeColor="text1"/>
                <w:kern w:val="0"/>
                <w:sz w:val="20"/>
                <w:szCs w:val="20"/>
              </w:rPr>
            </w:pPr>
            <w:r w:rsidRPr="00090BC4">
              <w:rPr>
                <w:rFonts w:ascii="仿宋" w:eastAsia="仿宋" w:hAnsi="仿宋" w:cs="宋体" w:hint="eastAsia"/>
                <w:color w:val="000000" w:themeColor="text1"/>
                <w:kern w:val="0"/>
                <w:sz w:val="20"/>
                <w:szCs w:val="20"/>
              </w:rPr>
              <w:t xml:space="preserve">　</w:t>
            </w:r>
          </w:p>
        </w:tc>
      </w:tr>
      <w:tr w:rsidR="007A7017" w:rsidRPr="00090BC4" w14:paraId="262A915E" w14:textId="77777777" w:rsidTr="009B7B3B">
        <w:trPr>
          <w:trHeight w:val="570"/>
        </w:trPr>
        <w:tc>
          <w:tcPr>
            <w:tcW w:w="397" w:type="dxa"/>
            <w:vMerge/>
            <w:tcBorders>
              <w:top w:val="single" w:sz="4" w:space="0" w:color="333300"/>
              <w:left w:val="single" w:sz="4" w:space="0" w:color="333300"/>
              <w:bottom w:val="single" w:sz="4" w:space="0" w:color="333300"/>
              <w:right w:val="single" w:sz="4" w:space="0" w:color="333300"/>
            </w:tcBorders>
            <w:vAlign w:val="center"/>
            <w:hideMark/>
          </w:tcPr>
          <w:p w14:paraId="025F364F" w14:textId="77777777" w:rsidR="008D0F56" w:rsidRPr="00090BC4" w:rsidRDefault="008D0F56" w:rsidP="008D0F56">
            <w:pPr>
              <w:widowControl/>
              <w:jc w:val="left"/>
              <w:rPr>
                <w:rFonts w:ascii="仿宋" w:eastAsia="仿宋" w:hAnsi="仿宋" w:cs="宋体"/>
                <w:b/>
                <w:bCs/>
                <w:color w:val="000000" w:themeColor="text1"/>
                <w:kern w:val="0"/>
                <w:sz w:val="18"/>
                <w:szCs w:val="18"/>
              </w:rPr>
            </w:pPr>
          </w:p>
        </w:tc>
        <w:tc>
          <w:tcPr>
            <w:tcW w:w="1299" w:type="dxa"/>
            <w:tcBorders>
              <w:top w:val="single" w:sz="4" w:space="0" w:color="333300"/>
              <w:left w:val="nil"/>
              <w:bottom w:val="single" w:sz="4" w:space="0" w:color="333300"/>
              <w:right w:val="single" w:sz="4" w:space="0" w:color="333300"/>
            </w:tcBorders>
            <w:shd w:val="clear" w:color="auto" w:fill="auto"/>
            <w:vAlign w:val="center"/>
            <w:hideMark/>
          </w:tcPr>
          <w:p w14:paraId="19B325A1" w14:textId="77777777" w:rsidR="008D0F56" w:rsidRPr="009622DB" w:rsidRDefault="008D0F56" w:rsidP="008D0F56">
            <w:pPr>
              <w:widowControl/>
              <w:jc w:val="left"/>
              <w:rPr>
                <w:rFonts w:ascii="仿宋" w:eastAsia="仿宋" w:hAnsi="仿宋" w:cs="宋体"/>
                <w:kern w:val="0"/>
                <w:sz w:val="18"/>
                <w:szCs w:val="18"/>
              </w:rPr>
            </w:pPr>
            <w:r w:rsidRPr="009622DB">
              <w:rPr>
                <w:rFonts w:ascii="仿宋" w:eastAsia="仿宋" w:hAnsi="仿宋" w:cs="宋体" w:hint="eastAsia"/>
                <w:kern w:val="0"/>
                <w:sz w:val="18"/>
                <w:szCs w:val="18"/>
              </w:rPr>
              <w:t>信息检索</w:t>
            </w:r>
            <w:r w:rsidRPr="009622DB">
              <w:rPr>
                <w:rFonts w:ascii="仿宋" w:eastAsia="仿宋" w:hAnsi="仿宋" w:cs="宋体" w:hint="eastAsia"/>
                <w:kern w:val="0"/>
                <w:sz w:val="18"/>
                <w:szCs w:val="18"/>
              </w:rPr>
              <w:br/>
              <w:t>（</w:t>
            </w:r>
            <w:r w:rsidRPr="009622DB">
              <w:rPr>
                <w:rFonts w:ascii="仿宋" w:eastAsia="仿宋" w:hAnsi="仿宋" w:cs="Times New Roman"/>
                <w:kern w:val="0"/>
                <w:sz w:val="18"/>
                <w:szCs w:val="18"/>
              </w:rPr>
              <w:t>Information Retrieval</w:t>
            </w:r>
            <w:r w:rsidRPr="009622DB">
              <w:rPr>
                <w:rFonts w:ascii="仿宋" w:eastAsia="仿宋" w:hAnsi="仿宋" w:cs="宋体" w:hint="eastAsia"/>
                <w:kern w:val="0"/>
                <w:sz w:val="18"/>
                <w:szCs w:val="18"/>
              </w:rPr>
              <w:t>）</w:t>
            </w:r>
          </w:p>
        </w:tc>
        <w:tc>
          <w:tcPr>
            <w:tcW w:w="531" w:type="dxa"/>
            <w:tcBorders>
              <w:top w:val="nil"/>
              <w:left w:val="nil"/>
              <w:bottom w:val="single" w:sz="4" w:space="0" w:color="333300"/>
              <w:right w:val="single" w:sz="4" w:space="0" w:color="333300"/>
            </w:tcBorders>
            <w:shd w:val="clear" w:color="auto" w:fill="auto"/>
            <w:vAlign w:val="center"/>
            <w:hideMark/>
          </w:tcPr>
          <w:p w14:paraId="08B75C6C" w14:textId="77777777" w:rsidR="008D0F56" w:rsidRPr="009622DB" w:rsidRDefault="008D0F56" w:rsidP="008D0F56">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1</w:t>
            </w:r>
          </w:p>
        </w:tc>
        <w:tc>
          <w:tcPr>
            <w:tcW w:w="462" w:type="dxa"/>
            <w:tcBorders>
              <w:top w:val="nil"/>
              <w:left w:val="nil"/>
              <w:bottom w:val="single" w:sz="4" w:space="0" w:color="333300"/>
              <w:right w:val="single" w:sz="4" w:space="0" w:color="333300"/>
            </w:tcBorders>
            <w:shd w:val="clear" w:color="auto" w:fill="auto"/>
            <w:vAlign w:val="center"/>
            <w:hideMark/>
          </w:tcPr>
          <w:p w14:paraId="7D6157EC" w14:textId="77777777" w:rsidR="008D0F56" w:rsidRPr="009622DB" w:rsidRDefault="008D0F56" w:rsidP="008D0F56">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8</w:t>
            </w:r>
          </w:p>
        </w:tc>
        <w:tc>
          <w:tcPr>
            <w:tcW w:w="425" w:type="dxa"/>
            <w:tcBorders>
              <w:top w:val="nil"/>
              <w:left w:val="nil"/>
              <w:bottom w:val="single" w:sz="4" w:space="0" w:color="333300"/>
              <w:right w:val="nil"/>
            </w:tcBorders>
            <w:shd w:val="clear" w:color="auto" w:fill="auto"/>
            <w:vAlign w:val="center"/>
            <w:hideMark/>
          </w:tcPr>
          <w:p w14:paraId="1A76FDE2" w14:textId="77777777" w:rsidR="008D0F56" w:rsidRPr="009622DB" w:rsidRDefault="008D0F56" w:rsidP="008D0F56">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 xml:space="preserve">　</w:t>
            </w:r>
          </w:p>
        </w:tc>
        <w:tc>
          <w:tcPr>
            <w:tcW w:w="372" w:type="dxa"/>
            <w:tcBorders>
              <w:top w:val="nil"/>
              <w:left w:val="single" w:sz="4" w:space="0" w:color="333300"/>
              <w:bottom w:val="single" w:sz="4" w:space="0" w:color="333300"/>
              <w:right w:val="nil"/>
            </w:tcBorders>
            <w:shd w:val="clear" w:color="auto" w:fill="auto"/>
            <w:vAlign w:val="center"/>
            <w:hideMark/>
          </w:tcPr>
          <w:p w14:paraId="61F69866" w14:textId="77777777" w:rsidR="008D0F56" w:rsidRPr="009622DB" w:rsidRDefault="008D0F56" w:rsidP="008D0F56">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16</w:t>
            </w:r>
          </w:p>
        </w:tc>
        <w:tc>
          <w:tcPr>
            <w:tcW w:w="428" w:type="dxa"/>
            <w:tcBorders>
              <w:top w:val="nil"/>
              <w:left w:val="single" w:sz="4" w:space="0" w:color="333300"/>
              <w:bottom w:val="single" w:sz="4" w:space="0" w:color="333300"/>
              <w:right w:val="nil"/>
            </w:tcBorders>
            <w:shd w:val="clear" w:color="auto" w:fill="auto"/>
            <w:vAlign w:val="center"/>
            <w:hideMark/>
          </w:tcPr>
          <w:p w14:paraId="4C415DF7" w14:textId="77777777" w:rsidR="008D0F56" w:rsidRPr="009622DB" w:rsidRDefault="008D0F56" w:rsidP="008D0F56">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 xml:space="preserve">　</w:t>
            </w:r>
          </w:p>
        </w:tc>
        <w:tc>
          <w:tcPr>
            <w:tcW w:w="531" w:type="dxa"/>
            <w:gridSpan w:val="2"/>
            <w:tcBorders>
              <w:top w:val="nil"/>
              <w:left w:val="single" w:sz="4" w:space="0" w:color="333300"/>
              <w:bottom w:val="single" w:sz="4" w:space="0" w:color="333300"/>
              <w:right w:val="single" w:sz="4" w:space="0" w:color="333300"/>
            </w:tcBorders>
            <w:shd w:val="clear" w:color="auto" w:fill="auto"/>
            <w:vAlign w:val="center"/>
            <w:hideMark/>
          </w:tcPr>
          <w:p w14:paraId="02BEAF91" w14:textId="77777777" w:rsidR="008D0F56" w:rsidRPr="009622DB" w:rsidRDefault="008D0F56" w:rsidP="008D0F56">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 xml:space="preserve">　</w:t>
            </w:r>
          </w:p>
        </w:tc>
        <w:tc>
          <w:tcPr>
            <w:tcW w:w="531" w:type="dxa"/>
            <w:tcBorders>
              <w:top w:val="nil"/>
              <w:left w:val="nil"/>
              <w:bottom w:val="single" w:sz="4" w:space="0" w:color="333300"/>
              <w:right w:val="single" w:sz="4" w:space="0" w:color="333300"/>
            </w:tcBorders>
            <w:shd w:val="clear" w:color="000000" w:fill="FFFF99"/>
            <w:vAlign w:val="center"/>
            <w:hideMark/>
          </w:tcPr>
          <w:p w14:paraId="6861F131" w14:textId="77777777" w:rsidR="008D0F56" w:rsidRPr="009622DB" w:rsidRDefault="008D0F56" w:rsidP="008D0F56">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 xml:space="preserve">　</w:t>
            </w:r>
          </w:p>
        </w:tc>
        <w:tc>
          <w:tcPr>
            <w:tcW w:w="441" w:type="dxa"/>
            <w:tcBorders>
              <w:top w:val="nil"/>
              <w:left w:val="nil"/>
              <w:bottom w:val="single" w:sz="4" w:space="0" w:color="333300"/>
              <w:right w:val="single" w:sz="4" w:space="0" w:color="333300"/>
            </w:tcBorders>
            <w:shd w:val="clear" w:color="000000" w:fill="CCFFCC"/>
            <w:vAlign w:val="center"/>
            <w:hideMark/>
          </w:tcPr>
          <w:p w14:paraId="106EC264" w14:textId="77777777" w:rsidR="008D0F56" w:rsidRPr="009622DB" w:rsidRDefault="008D0F56" w:rsidP="008D0F56">
            <w:pPr>
              <w:widowControl/>
              <w:jc w:val="center"/>
              <w:rPr>
                <w:rFonts w:ascii="仿宋" w:eastAsia="仿宋" w:hAnsi="仿宋" w:cs="宋体"/>
                <w:kern w:val="0"/>
                <w:sz w:val="18"/>
                <w:szCs w:val="18"/>
              </w:rPr>
            </w:pPr>
            <w:r w:rsidRPr="009622DB">
              <w:rPr>
                <w:rFonts w:ascii="仿宋" w:eastAsia="仿宋" w:hAnsi="仿宋" w:cs="宋体" w:hint="eastAsia"/>
                <w:kern w:val="0"/>
                <w:sz w:val="18"/>
                <w:szCs w:val="18"/>
              </w:rPr>
              <w:t>1</w:t>
            </w:r>
          </w:p>
        </w:tc>
        <w:tc>
          <w:tcPr>
            <w:tcW w:w="466" w:type="dxa"/>
            <w:tcBorders>
              <w:top w:val="nil"/>
              <w:left w:val="nil"/>
              <w:bottom w:val="single" w:sz="4" w:space="0" w:color="333300"/>
              <w:right w:val="single" w:sz="4" w:space="0" w:color="333300"/>
            </w:tcBorders>
            <w:shd w:val="clear" w:color="auto" w:fill="auto"/>
            <w:noWrap/>
            <w:vAlign w:val="center"/>
            <w:hideMark/>
          </w:tcPr>
          <w:p w14:paraId="04243BCA" w14:textId="77777777" w:rsidR="008D0F56" w:rsidRPr="009622DB" w:rsidRDefault="008D0F56" w:rsidP="008D0F56">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 xml:space="preserve">　</w:t>
            </w:r>
          </w:p>
        </w:tc>
        <w:tc>
          <w:tcPr>
            <w:tcW w:w="441" w:type="dxa"/>
            <w:tcBorders>
              <w:top w:val="nil"/>
              <w:left w:val="nil"/>
              <w:bottom w:val="single" w:sz="4" w:space="0" w:color="333300"/>
              <w:right w:val="single" w:sz="4" w:space="0" w:color="333300"/>
            </w:tcBorders>
            <w:shd w:val="clear" w:color="000000" w:fill="FFFF99"/>
            <w:vAlign w:val="center"/>
            <w:hideMark/>
          </w:tcPr>
          <w:p w14:paraId="7D167677" w14:textId="77777777" w:rsidR="008D0F56" w:rsidRPr="009622DB" w:rsidRDefault="008D0F56" w:rsidP="008D0F56">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 xml:space="preserve">　</w:t>
            </w:r>
          </w:p>
        </w:tc>
        <w:tc>
          <w:tcPr>
            <w:tcW w:w="441" w:type="dxa"/>
            <w:tcBorders>
              <w:top w:val="nil"/>
              <w:left w:val="nil"/>
              <w:bottom w:val="single" w:sz="4" w:space="0" w:color="333300"/>
              <w:right w:val="single" w:sz="4" w:space="0" w:color="333300"/>
            </w:tcBorders>
            <w:shd w:val="clear" w:color="000000" w:fill="CCFFCC"/>
            <w:vAlign w:val="center"/>
            <w:hideMark/>
          </w:tcPr>
          <w:p w14:paraId="61CBBB60" w14:textId="77777777" w:rsidR="008D0F56" w:rsidRPr="009622DB" w:rsidRDefault="008D0F56" w:rsidP="008D0F56">
            <w:pPr>
              <w:widowControl/>
              <w:jc w:val="center"/>
              <w:rPr>
                <w:rFonts w:ascii="仿宋" w:eastAsia="仿宋" w:hAnsi="仿宋" w:cs="宋体"/>
                <w:kern w:val="0"/>
                <w:sz w:val="18"/>
                <w:szCs w:val="18"/>
              </w:rPr>
            </w:pPr>
            <w:r w:rsidRPr="009622DB">
              <w:rPr>
                <w:rFonts w:ascii="仿宋" w:eastAsia="仿宋" w:hAnsi="仿宋" w:cs="宋体" w:hint="eastAsia"/>
                <w:kern w:val="0"/>
                <w:sz w:val="18"/>
                <w:szCs w:val="18"/>
              </w:rPr>
              <w:t xml:space="preserve">　</w:t>
            </w:r>
          </w:p>
        </w:tc>
        <w:tc>
          <w:tcPr>
            <w:tcW w:w="466" w:type="dxa"/>
            <w:tcBorders>
              <w:top w:val="nil"/>
              <w:left w:val="nil"/>
              <w:bottom w:val="single" w:sz="4" w:space="0" w:color="333300"/>
              <w:right w:val="single" w:sz="4" w:space="0" w:color="333300"/>
            </w:tcBorders>
            <w:shd w:val="clear" w:color="auto" w:fill="auto"/>
            <w:noWrap/>
            <w:vAlign w:val="center"/>
            <w:hideMark/>
          </w:tcPr>
          <w:p w14:paraId="5FE02D5C" w14:textId="77777777" w:rsidR="008D0F56" w:rsidRPr="009622DB" w:rsidRDefault="008D0F56" w:rsidP="008D0F56">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 xml:space="preserve">　</w:t>
            </w:r>
          </w:p>
        </w:tc>
        <w:tc>
          <w:tcPr>
            <w:tcW w:w="441" w:type="dxa"/>
            <w:tcBorders>
              <w:top w:val="nil"/>
              <w:left w:val="nil"/>
              <w:bottom w:val="single" w:sz="4" w:space="0" w:color="333300"/>
              <w:right w:val="single" w:sz="4" w:space="0" w:color="333300"/>
            </w:tcBorders>
            <w:shd w:val="clear" w:color="000000" w:fill="FFFF99"/>
            <w:noWrap/>
            <w:vAlign w:val="center"/>
            <w:hideMark/>
          </w:tcPr>
          <w:p w14:paraId="36391A4F" w14:textId="77777777" w:rsidR="008D0F56" w:rsidRPr="009622DB" w:rsidRDefault="008D0F56" w:rsidP="008D0F56">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 xml:space="preserve">　</w:t>
            </w:r>
          </w:p>
        </w:tc>
        <w:tc>
          <w:tcPr>
            <w:tcW w:w="443" w:type="dxa"/>
            <w:gridSpan w:val="2"/>
            <w:tcBorders>
              <w:top w:val="single" w:sz="4" w:space="0" w:color="333300"/>
              <w:left w:val="nil"/>
              <w:bottom w:val="single" w:sz="4" w:space="0" w:color="333300"/>
              <w:right w:val="single" w:sz="4" w:space="0" w:color="333300"/>
            </w:tcBorders>
            <w:shd w:val="clear" w:color="000000" w:fill="CCFFCC"/>
            <w:noWrap/>
            <w:vAlign w:val="center"/>
            <w:hideMark/>
          </w:tcPr>
          <w:p w14:paraId="47B31427" w14:textId="77777777" w:rsidR="008D0F56" w:rsidRPr="009622DB" w:rsidRDefault="008D0F56" w:rsidP="008D0F56">
            <w:pPr>
              <w:widowControl/>
              <w:jc w:val="center"/>
              <w:rPr>
                <w:rFonts w:ascii="仿宋" w:eastAsia="仿宋" w:hAnsi="仿宋" w:cs="宋体"/>
                <w:kern w:val="0"/>
                <w:sz w:val="18"/>
                <w:szCs w:val="18"/>
              </w:rPr>
            </w:pPr>
            <w:r w:rsidRPr="009622DB">
              <w:rPr>
                <w:rFonts w:ascii="仿宋" w:eastAsia="仿宋" w:hAnsi="仿宋" w:cs="宋体" w:hint="eastAsia"/>
                <w:kern w:val="0"/>
                <w:sz w:val="18"/>
                <w:szCs w:val="18"/>
              </w:rPr>
              <w:t>考试</w:t>
            </w:r>
          </w:p>
        </w:tc>
        <w:tc>
          <w:tcPr>
            <w:tcW w:w="952" w:type="dxa"/>
            <w:gridSpan w:val="2"/>
            <w:tcBorders>
              <w:top w:val="single" w:sz="4" w:space="0" w:color="333300"/>
              <w:left w:val="nil"/>
              <w:bottom w:val="single" w:sz="4" w:space="0" w:color="333300"/>
              <w:right w:val="single" w:sz="4" w:space="0" w:color="333300"/>
            </w:tcBorders>
            <w:shd w:val="clear" w:color="auto" w:fill="auto"/>
            <w:noWrap/>
            <w:vAlign w:val="center"/>
            <w:hideMark/>
          </w:tcPr>
          <w:p w14:paraId="3C18F2A3" w14:textId="1E8EE5CE" w:rsidR="008D0F56" w:rsidRPr="009622DB" w:rsidRDefault="00DC7AAF" w:rsidP="00DC7AAF">
            <w:pPr>
              <w:widowControl/>
              <w:jc w:val="center"/>
              <w:rPr>
                <w:sz w:val="20"/>
                <w:szCs w:val="20"/>
              </w:rPr>
            </w:pPr>
            <w:r w:rsidRPr="009622DB">
              <w:rPr>
                <w:rFonts w:ascii="仿宋" w:eastAsia="仿宋" w:hAnsi="仿宋" w:cs="宋体" w:hint="eastAsia"/>
                <w:kern w:val="0"/>
                <w:sz w:val="18"/>
                <w:szCs w:val="18"/>
              </w:rPr>
              <w:t>B</w:t>
            </w:r>
            <w:r w:rsidR="004A2795" w:rsidRPr="009622DB">
              <w:rPr>
                <w:rFonts w:ascii="仿宋" w:eastAsia="仿宋" w:hAnsi="仿宋" w:cs="宋体" w:hint="eastAsia"/>
                <w:kern w:val="0"/>
                <w:sz w:val="18"/>
                <w:szCs w:val="18"/>
              </w:rPr>
              <w:t>131402</w:t>
            </w:r>
          </w:p>
        </w:tc>
        <w:tc>
          <w:tcPr>
            <w:tcW w:w="425" w:type="dxa"/>
            <w:tcBorders>
              <w:top w:val="single" w:sz="4" w:space="0" w:color="auto"/>
              <w:left w:val="nil"/>
              <w:bottom w:val="single" w:sz="4" w:space="0" w:color="333300"/>
              <w:right w:val="single" w:sz="4" w:space="0" w:color="333300"/>
            </w:tcBorders>
            <w:shd w:val="clear" w:color="000000" w:fill="FFFF99"/>
            <w:vAlign w:val="center"/>
            <w:hideMark/>
          </w:tcPr>
          <w:p w14:paraId="24212238" w14:textId="77777777" w:rsidR="008D0F56" w:rsidRPr="00090BC4" w:rsidRDefault="008D0F56" w:rsidP="008D0F56">
            <w:pPr>
              <w:widowControl/>
              <w:jc w:val="center"/>
              <w:rPr>
                <w:rFonts w:ascii="仿宋" w:eastAsia="仿宋" w:hAnsi="仿宋" w:cs="宋体"/>
                <w:color w:val="000000" w:themeColor="text1"/>
                <w:kern w:val="0"/>
                <w:sz w:val="20"/>
                <w:szCs w:val="20"/>
              </w:rPr>
            </w:pPr>
            <w:r w:rsidRPr="00090BC4">
              <w:rPr>
                <w:rFonts w:ascii="仿宋" w:eastAsia="仿宋" w:hAnsi="仿宋" w:cs="宋体" w:hint="eastAsia"/>
                <w:color w:val="000000" w:themeColor="text1"/>
                <w:kern w:val="0"/>
                <w:sz w:val="20"/>
                <w:szCs w:val="20"/>
              </w:rPr>
              <w:t xml:space="preserve">　</w:t>
            </w:r>
          </w:p>
        </w:tc>
      </w:tr>
      <w:tr w:rsidR="004E5FFB" w:rsidRPr="00090BC4" w14:paraId="1DDC7F05" w14:textId="77777777" w:rsidTr="009B7B3B">
        <w:trPr>
          <w:trHeight w:val="795"/>
        </w:trPr>
        <w:tc>
          <w:tcPr>
            <w:tcW w:w="397" w:type="dxa"/>
            <w:vMerge/>
            <w:tcBorders>
              <w:top w:val="single" w:sz="4" w:space="0" w:color="333300"/>
              <w:left w:val="single" w:sz="4" w:space="0" w:color="333300"/>
              <w:bottom w:val="single" w:sz="4" w:space="0" w:color="333300"/>
              <w:right w:val="single" w:sz="4" w:space="0" w:color="333300"/>
            </w:tcBorders>
            <w:vAlign w:val="center"/>
            <w:hideMark/>
          </w:tcPr>
          <w:p w14:paraId="4A178084" w14:textId="77777777" w:rsidR="004E5FFB" w:rsidRPr="00090BC4" w:rsidRDefault="004E5FFB" w:rsidP="004E5FFB">
            <w:pPr>
              <w:widowControl/>
              <w:jc w:val="left"/>
              <w:rPr>
                <w:rFonts w:ascii="仿宋" w:eastAsia="仿宋" w:hAnsi="仿宋" w:cs="宋体"/>
                <w:b/>
                <w:bCs/>
                <w:color w:val="000000" w:themeColor="text1"/>
                <w:kern w:val="0"/>
                <w:sz w:val="18"/>
                <w:szCs w:val="18"/>
              </w:rPr>
            </w:pPr>
          </w:p>
        </w:tc>
        <w:tc>
          <w:tcPr>
            <w:tcW w:w="1299" w:type="dxa"/>
            <w:tcBorders>
              <w:top w:val="single" w:sz="4" w:space="0" w:color="333300"/>
              <w:left w:val="nil"/>
              <w:bottom w:val="single" w:sz="4" w:space="0" w:color="333300"/>
              <w:right w:val="single" w:sz="4" w:space="0" w:color="333300"/>
            </w:tcBorders>
            <w:shd w:val="clear" w:color="auto" w:fill="auto"/>
            <w:vAlign w:val="center"/>
            <w:hideMark/>
          </w:tcPr>
          <w:p w14:paraId="02AA18BB" w14:textId="1BEE1ABD" w:rsidR="004E5FFB" w:rsidRPr="009622DB" w:rsidRDefault="004E5FFB" w:rsidP="004E5FFB">
            <w:pPr>
              <w:widowControl/>
              <w:jc w:val="left"/>
              <w:rPr>
                <w:rFonts w:ascii="仿宋" w:eastAsia="仿宋" w:hAnsi="仿宋" w:cs="宋体"/>
                <w:kern w:val="0"/>
                <w:sz w:val="18"/>
                <w:szCs w:val="18"/>
              </w:rPr>
            </w:pPr>
            <w:r w:rsidRPr="009622DB">
              <w:rPr>
                <w:rFonts w:ascii="仿宋" w:eastAsia="仿宋" w:hAnsi="仿宋" w:hint="eastAsia"/>
                <w:sz w:val="20"/>
                <w:szCs w:val="20"/>
              </w:rPr>
              <w:t>数据库技术及应用</w:t>
            </w:r>
            <w:r w:rsidRPr="009622DB">
              <w:rPr>
                <w:rFonts w:ascii="仿宋" w:eastAsia="仿宋" w:hAnsi="仿宋" w:hint="eastAsia"/>
                <w:sz w:val="20"/>
                <w:szCs w:val="20"/>
              </w:rPr>
              <w:br/>
              <w:t>（</w:t>
            </w:r>
            <w:r w:rsidRPr="009622DB">
              <w:rPr>
                <w:rFonts w:ascii="仿宋" w:eastAsia="仿宋" w:hAnsi="仿宋" w:cs="Times New Roman"/>
                <w:sz w:val="20"/>
                <w:szCs w:val="20"/>
              </w:rPr>
              <w:t>Database Technology and Application</w:t>
            </w:r>
            <w:r w:rsidRPr="009622DB">
              <w:rPr>
                <w:rFonts w:ascii="仿宋" w:eastAsia="仿宋" w:hAnsi="仿宋" w:hint="eastAsia"/>
                <w:sz w:val="20"/>
                <w:szCs w:val="20"/>
              </w:rPr>
              <w:t>）</w:t>
            </w:r>
          </w:p>
        </w:tc>
        <w:tc>
          <w:tcPr>
            <w:tcW w:w="531" w:type="dxa"/>
            <w:tcBorders>
              <w:top w:val="nil"/>
              <w:left w:val="nil"/>
              <w:bottom w:val="single" w:sz="4" w:space="0" w:color="333300"/>
              <w:right w:val="single" w:sz="4" w:space="0" w:color="333300"/>
            </w:tcBorders>
            <w:shd w:val="clear" w:color="auto" w:fill="auto"/>
            <w:vAlign w:val="center"/>
            <w:hideMark/>
          </w:tcPr>
          <w:p w14:paraId="52836A11" w14:textId="31A4D2FA" w:rsidR="004E5FFB" w:rsidRPr="009622DB" w:rsidRDefault="004E5FFB" w:rsidP="004E5FFB">
            <w:pPr>
              <w:widowControl/>
              <w:jc w:val="center"/>
              <w:rPr>
                <w:rFonts w:ascii="仿宋" w:eastAsia="仿宋" w:hAnsi="仿宋" w:cs="Times New Roman"/>
                <w:kern w:val="0"/>
                <w:sz w:val="18"/>
                <w:szCs w:val="18"/>
              </w:rPr>
            </w:pPr>
            <w:r w:rsidRPr="009622DB">
              <w:rPr>
                <w:rFonts w:ascii="仿宋" w:eastAsia="仿宋" w:hAnsi="仿宋" w:cs="Times New Roman"/>
                <w:sz w:val="20"/>
                <w:szCs w:val="20"/>
              </w:rPr>
              <w:t>2</w:t>
            </w:r>
          </w:p>
        </w:tc>
        <w:tc>
          <w:tcPr>
            <w:tcW w:w="462" w:type="dxa"/>
            <w:tcBorders>
              <w:top w:val="nil"/>
              <w:left w:val="nil"/>
              <w:bottom w:val="single" w:sz="4" w:space="0" w:color="333300"/>
              <w:right w:val="single" w:sz="4" w:space="0" w:color="333300"/>
            </w:tcBorders>
            <w:shd w:val="clear" w:color="auto" w:fill="auto"/>
            <w:vAlign w:val="center"/>
            <w:hideMark/>
          </w:tcPr>
          <w:p w14:paraId="1688E77F" w14:textId="49955007" w:rsidR="004E5FFB" w:rsidRPr="009622DB" w:rsidRDefault="004E5FFB" w:rsidP="004E5FFB">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24</w:t>
            </w:r>
          </w:p>
        </w:tc>
        <w:tc>
          <w:tcPr>
            <w:tcW w:w="425" w:type="dxa"/>
            <w:tcBorders>
              <w:top w:val="nil"/>
              <w:left w:val="nil"/>
              <w:bottom w:val="single" w:sz="4" w:space="0" w:color="333300"/>
              <w:right w:val="nil"/>
            </w:tcBorders>
            <w:shd w:val="clear" w:color="auto" w:fill="auto"/>
            <w:vAlign w:val="center"/>
            <w:hideMark/>
          </w:tcPr>
          <w:p w14:paraId="1D25AB09" w14:textId="2FFCD1C5" w:rsidR="004E5FFB" w:rsidRPr="009622DB" w:rsidRDefault="004E5FFB" w:rsidP="004E5FFB">
            <w:pPr>
              <w:widowControl/>
              <w:jc w:val="center"/>
              <w:rPr>
                <w:rFonts w:ascii="仿宋" w:eastAsia="仿宋" w:hAnsi="仿宋" w:cs="Times New Roman"/>
                <w:kern w:val="0"/>
                <w:sz w:val="18"/>
                <w:szCs w:val="18"/>
              </w:rPr>
            </w:pPr>
            <w:r w:rsidRPr="009622DB">
              <w:rPr>
                <w:rFonts w:ascii="仿宋" w:eastAsia="仿宋" w:hAnsi="仿宋" w:cs="Times New Roman"/>
                <w:sz w:val="20"/>
                <w:szCs w:val="20"/>
              </w:rPr>
              <w:t xml:space="preserve">　</w:t>
            </w:r>
          </w:p>
        </w:tc>
        <w:tc>
          <w:tcPr>
            <w:tcW w:w="372" w:type="dxa"/>
            <w:tcBorders>
              <w:top w:val="nil"/>
              <w:left w:val="single" w:sz="4" w:space="0" w:color="333300"/>
              <w:bottom w:val="single" w:sz="4" w:space="0" w:color="333300"/>
              <w:right w:val="nil"/>
            </w:tcBorders>
            <w:shd w:val="clear" w:color="auto" w:fill="auto"/>
            <w:vAlign w:val="center"/>
            <w:hideMark/>
          </w:tcPr>
          <w:p w14:paraId="491F3F14" w14:textId="02AADCE9" w:rsidR="004E5FFB" w:rsidRPr="009622DB" w:rsidRDefault="004E5FFB" w:rsidP="004E5FFB">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16</w:t>
            </w:r>
          </w:p>
        </w:tc>
        <w:tc>
          <w:tcPr>
            <w:tcW w:w="428" w:type="dxa"/>
            <w:tcBorders>
              <w:top w:val="nil"/>
              <w:left w:val="single" w:sz="4" w:space="0" w:color="333300"/>
              <w:bottom w:val="single" w:sz="4" w:space="0" w:color="333300"/>
              <w:right w:val="nil"/>
            </w:tcBorders>
            <w:shd w:val="clear" w:color="auto" w:fill="auto"/>
            <w:vAlign w:val="center"/>
            <w:hideMark/>
          </w:tcPr>
          <w:p w14:paraId="4EC3AEB1" w14:textId="6B4B111E" w:rsidR="004E5FFB" w:rsidRPr="009622DB" w:rsidRDefault="004E5FFB" w:rsidP="004E5FFB">
            <w:pPr>
              <w:widowControl/>
              <w:jc w:val="center"/>
              <w:rPr>
                <w:rFonts w:ascii="仿宋" w:eastAsia="仿宋" w:hAnsi="仿宋" w:cs="Times New Roman"/>
                <w:kern w:val="0"/>
                <w:sz w:val="18"/>
                <w:szCs w:val="18"/>
              </w:rPr>
            </w:pPr>
            <w:r w:rsidRPr="009622DB">
              <w:rPr>
                <w:rFonts w:ascii="仿宋" w:eastAsia="仿宋" w:hAnsi="仿宋" w:cs="Times New Roman"/>
                <w:sz w:val="20"/>
                <w:szCs w:val="20"/>
              </w:rPr>
              <w:t xml:space="preserve">　</w:t>
            </w:r>
          </w:p>
        </w:tc>
        <w:tc>
          <w:tcPr>
            <w:tcW w:w="531" w:type="dxa"/>
            <w:gridSpan w:val="2"/>
            <w:tcBorders>
              <w:top w:val="nil"/>
              <w:left w:val="single" w:sz="4" w:space="0" w:color="333300"/>
              <w:bottom w:val="single" w:sz="4" w:space="0" w:color="333300"/>
              <w:right w:val="single" w:sz="4" w:space="0" w:color="333300"/>
            </w:tcBorders>
            <w:shd w:val="clear" w:color="auto" w:fill="auto"/>
            <w:vAlign w:val="center"/>
            <w:hideMark/>
          </w:tcPr>
          <w:p w14:paraId="4411A0A1" w14:textId="5FE608A9" w:rsidR="004E5FFB" w:rsidRPr="009622DB" w:rsidRDefault="004E5FFB" w:rsidP="004E5FFB">
            <w:pPr>
              <w:widowControl/>
              <w:jc w:val="center"/>
              <w:rPr>
                <w:rFonts w:ascii="仿宋" w:eastAsia="仿宋" w:hAnsi="仿宋" w:cs="Times New Roman"/>
                <w:kern w:val="0"/>
                <w:sz w:val="18"/>
                <w:szCs w:val="18"/>
              </w:rPr>
            </w:pPr>
            <w:r w:rsidRPr="009622DB">
              <w:rPr>
                <w:rFonts w:ascii="仿宋" w:eastAsia="仿宋" w:hAnsi="仿宋" w:cs="Times New Roman"/>
                <w:sz w:val="20"/>
                <w:szCs w:val="20"/>
              </w:rPr>
              <w:t xml:space="preserve">　</w:t>
            </w:r>
          </w:p>
        </w:tc>
        <w:tc>
          <w:tcPr>
            <w:tcW w:w="531" w:type="dxa"/>
            <w:tcBorders>
              <w:top w:val="nil"/>
              <w:left w:val="nil"/>
              <w:bottom w:val="single" w:sz="4" w:space="0" w:color="333300"/>
              <w:right w:val="single" w:sz="4" w:space="0" w:color="333300"/>
            </w:tcBorders>
            <w:shd w:val="clear" w:color="000000" w:fill="FFFF99"/>
            <w:vAlign w:val="center"/>
            <w:hideMark/>
          </w:tcPr>
          <w:p w14:paraId="734C22A4" w14:textId="3A295057" w:rsidR="004E5FFB" w:rsidRPr="009622DB" w:rsidRDefault="004E5FFB" w:rsidP="004E5FFB">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2</w:t>
            </w:r>
          </w:p>
        </w:tc>
        <w:tc>
          <w:tcPr>
            <w:tcW w:w="441" w:type="dxa"/>
            <w:tcBorders>
              <w:top w:val="nil"/>
              <w:left w:val="nil"/>
              <w:bottom w:val="single" w:sz="4" w:space="0" w:color="333300"/>
              <w:right w:val="single" w:sz="4" w:space="0" w:color="333300"/>
            </w:tcBorders>
            <w:shd w:val="clear" w:color="000000" w:fill="CCFFCC"/>
            <w:vAlign w:val="center"/>
            <w:hideMark/>
          </w:tcPr>
          <w:p w14:paraId="4AD9EBD5" w14:textId="2507D5FA" w:rsidR="004E5FFB" w:rsidRPr="009622DB" w:rsidRDefault="004E5FFB" w:rsidP="004E5FFB">
            <w:pPr>
              <w:widowControl/>
              <w:jc w:val="center"/>
              <w:rPr>
                <w:rFonts w:ascii="仿宋" w:eastAsia="仿宋" w:hAnsi="仿宋" w:cs="宋体"/>
                <w:kern w:val="0"/>
                <w:sz w:val="18"/>
                <w:szCs w:val="18"/>
              </w:rPr>
            </w:pPr>
            <w:r w:rsidRPr="009622DB">
              <w:rPr>
                <w:rFonts w:ascii="仿宋" w:eastAsia="仿宋" w:hAnsi="仿宋" w:hint="eastAsia"/>
                <w:sz w:val="20"/>
                <w:szCs w:val="20"/>
              </w:rPr>
              <w:t xml:space="preserve">　</w:t>
            </w:r>
          </w:p>
        </w:tc>
        <w:tc>
          <w:tcPr>
            <w:tcW w:w="466" w:type="dxa"/>
            <w:tcBorders>
              <w:top w:val="nil"/>
              <w:left w:val="nil"/>
              <w:bottom w:val="single" w:sz="4" w:space="0" w:color="333300"/>
              <w:right w:val="single" w:sz="4" w:space="0" w:color="333300"/>
            </w:tcBorders>
            <w:shd w:val="clear" w:color="auto" w:fill="auto"/>
            <w:noWrap/>
            <w:vAlign w:val="center"/>
            <w:hideMark/>
          </w:tcPr>
          <w:p w14:paraId="253926C4" w14:textId="3810F075" w:rsidR="004E5FFB" w:rsidRPr="009622DB" w:rsidRDefault="004E5FFB" w:rsidP="004E5FFB">
            <w:pPr>
              <w:widowControl/>
              <w:jc w:val="center"/>
              <w:rPr>
                <w:rFonts w:ascii="仿宋" w:eastAsia="仿宋" w:hAnsi="仿宋" w:cs="Times New Roman"/>
                <w:kern w:val="0"/>
                <w:sz w:val="18"/>
                <w:szCs w:val="18"/>
              </w:rPr>
            </w:pPr>
            <w:r w:rsidRPr="009622DB">
              <w:rPr>
                <w:rFonts w:ascii="仿宋" w:eastAsia="仿宋" w:hAnsi="仿宋" w:cs="Times New Roman"/>
                <w:sz w:val="20"/>
                <w:szCs w:val="20"/>
              </w:rPr>
              <w:t xml:space="preserve">　</w:t>
            </w:r>
          </w:p>
        </w:tc>
        <w:tc>
          <w:tcPr>
            <w:tcW w:w="441" w:type="dxa"/>
            <w:tcBorders>
              <w:top w:val="nil"/>
              <w:left w:val="nil"/>
              <w:bottom w:val="single" w:sz="4" w:space="0" w:color="333300"/>
              <w:right w:val="single" w:sz="4" w:space="0" w:color="333300"/>
            </w:tcBorders>
            <w:shd w:val="clear" w:color="000000" w:fill="FFFF99"/>
            <w:vAlign w:val="center"/>
            <w:hideMark/>
          </w:tcPr>
          <w:p w14:paraId="1C91059F" w14:textId="0F821C41" w:rsidR="004E5FFB" w:rsidRPr="009622DB" w:rsidRDefault="004E5FFB" w:rsidP="004E5FFB">
            <w:pPr>
              <w:widowControl/>
              <w:jc w:val="center"/>
              <w:rPr>
                <w:rFonts w:ascii="仿宋" w:eastAsia="仿宋" w:hAnsi="仿宋" w:cs="Times New Roman"/>
                <w:kern w:val="0"/>
                <w:sz w:val="18"/>
                <w:szCs w:val="18"/>
              </w:rPr>
            </w:pPr>
            <w:r w:rsidRPr="009622DB">
              <w:rPr>
                <w:rFonts w:ascii="仿宋" w:eastAsia="仿宋" w:hAnsi="仿宋" w:cs="Times New Roman"/>
                <w:sz w:val="20"/>
                <w:szCs w:val="20"/>
              </w:rPr>
              <w:t xml:space="preserve">　</w:t>
            </w:r>
          </w:p>
        </w:tc>
        <w:tc>
          <w:tcPr>
            <w:tcW w:w="441" w:type="dxa"/>
            <w:tcBorders>
              <w:top w:val="nil"/>
              <w:left w:val="nil"/>
              <w:bottom w:val="single" w:sz="4" w:space="0" w:color="333300"/>
              <w:right w:val="single" w:sz="4" w:space="0" w:color="333300"/>
            </w:tcBorders>
            <w:shd w:val="clear" w:color="000000" w:fill="CCFFCC"/>
            <w:vAlign w:val="center"/>
            <w:hideMark/>
          </w:tcPr>
          <w:p w14:paraId="02916521" w14:textId="6801FF51" w:rsidR="004E5FFB" w:rsidRPr="009622DB" w:rsidRDefault="004E5FFB" w:rsidP="004E5FFB">
            <w:pPr>
              <w:widowControl/>
              <w:jc w:val="center"/>
              <w:rPr>
                <w:rFonts w:ascii="仿宋" w:eastAsia="仿宋" w:hAnsi="仿宋" w:cs="宋体"/>
                <w:kern w:val="0"/>
                <w:sz w:val="18"/>
                <w:szCs w:val="18"/>
              </w:rPr>
            </w:pPr>
            <w:r w:rsidRPr="009622DB">
              <w:rPr>
                <w:rFonts w:ascii="仿宋" w:eastAsia="仿宋" w:hAnsi="仿宋" w:hint="eastAsia"/>
                <w:sz w:val="20"/>
                <w:szCs w:val="20"/>
              </w:rPr>
              <w:t xml:space="preserve">　</w:t>
            </w:r>
          </w:p>
        </w:tc>
        <w:tc>
          <w:tcPr>
            <w:tcW w:w="466" w:type="dxa"/>
            <w:tcBorders>
              <w:top w:val="nil"/>
              <w:left w:val="nil"/>
              <w:bottom w:val="single" w:sz="4" w:space="0" w:color="333300"/>
              <w:right w:val="single" w:sz="4" w:space="0" w:color="333300"/>
            </w:tcBorders>
            <w:shd w:val="clear" w:color="auto" w:fill="auto"/>
            <w:noWrap/>
            <w:vAlign w:val="center"/>
            <w:hideMark/>
          </w:tcPr>
          <w:p w14:paraId="1EE15797" w14:textId="10027A8C" w:rsidR="004E5FFB" w:rsidRPr="009622DB" w:rsidRDefault="004E5FFB" w:rsidP="004E5FFB">
            <w:pPr>
              <w:widowControl/>
              <w:jc w:val="center"/>
              <w:rPr>
                <w:rFonts w:ascii="仿宋" w:eastAsia="仿宋" w:hAnsi="仿宋" w:cs="Times New Roman"/>
                <w:kern w:val="0"/>
                <w:sz w:val="18"/>
                <w:szCs w:val="18"/>
              </w:rPr>
            </w:pPr>
            <w:r w:rsidRPr="009622DB">
              <w:rPr>
                <w:rFonts w:ascii="仿宋" w:eastAsia="仿宋" w:hAnsi="仿宋" w:cs="Times New Roman"/>
                <w:sz w:val="20"/>
                <w:szCs w:val="20"/>
              </w:rPr>
              <w:t xml:space="preserve">　</w:t>
            </w:r>
          </w:p>
        </w:tc>
        <w:tc>
          <w:tcPr>
            <w:tcW w:w="441" w:type="dxa"/>
            <w:tcBorders>
              <w:top w:val="nil"/>
              <w:left w:val="nil"/>
              <w:bottom w:val="single" w:sz="4" w:space="0" w:color="333300"/>
              <w:right w:val="single" w:sz="4" w:space="0" w:color="333300"/>
            </w:tcBorders>
            <w:shd w:val="clear" w:color="000000" w:fill="FFFF99"/>
            <w:noWrap/>
            <w:vAlign w:val="center"/>
            <w:hideMark/>
          </w:tcPr>
          <w:p w14:paraId="45EA02F7" w14:textId="619DFB61" w:rsidR="004E5FFB" w:rsidRPr="009622DB" w:rsidRDefault="004E5FFB" w:rsidP="004E5FFB">
            <w:pPr>
              <w:widowControl/>
              <w:jc w:val="center"/>
              <w:rPr>
                <w:rFonts w:ascii="仿宋" w:eastAsia="仿宋" w:hAnsi="仿宋" w:cs="Times New Roman"/>
                <w:kern w:val="0"/>
                <w:sz w:val="18"/>
                <w:szCs w:val="18"/>
              </w:rPr>
            </w:pPr>
            <w:r w:rsidRPr="009622DB">
              <w:rPr>
                <w:rFonts w:ascii="仿宋" w:eastAsia="仿宋" w:hAnsi="仿宋" w:cs="Times New Roman"/>
                <w:sz w:val="20"/>
                <w:szCs w:val="20"/>
              </w:rPr>
              <w:t xml:space="preserve">　</w:t>
            </w:r>
          </w:p>
        </w:tc>
        <w:tc>
          <w:tcPr>
            <w:tcW w:w="443" w:type="dxa"/>
            <w:gridSpan w:val="2"/>
            <w:tcBorders>
              <w:top w:val="single" w:sz="4" w:space="0" w:color="333300"/>
              <w:left w:val="nil"/>
              <w:bottom w:val="single" w:sz="4" w:space="0" w:color="333300"/>
              <w:right w:val="single" w:sz="4" w:space="0" w:color="333300"/>
            </w:tcBorders>
            <w:shd w:val="clear" w:color="000000" w:fill="CCFFCC"/>
            <w:noWrap/>
            <w:vAlign w:val="center"/>
            <w:hideMark/>
          </w:tcPr>
          <w:p w14:paraId="3D8096AC" w14:textId="131EC325" w:rsidR="004E5FFB" w:rsidRPr="009622DB" w:rsidRDefault="004E5FFB" w:rsidP="004E5FFB">
            <w:pPr>
              <w:widowControl/>
              <w:jc w:val="center"/>
              <w:rPr>
                <w:rFonts w:ascii="仿宋" w:eastAsia="仿宋" w:hAnsi="仿宋" w:cs="宋体"/>
                <w:kern w:val="0"/>
                <w:sz w:val="18"/>
                <w:szCs w:val="18"/>
              </w:rPr>
            </w:pPr>
            <w:r w:rsidRPr="009622DB">
              <w:rPr>
                <w:rFonts w:ascii="仿宋" w:eastAsia="仿宋" w:hAnsi="仿宋" w:hint="eastAsia"/>
                <w:sz w:val="20"/>
                <w:szCs w:val="20"/>
              </w:rPr>
              <w:t>考试</w:t>
            </w:r>
          </w:p>
        </w:tc>
        <w:tc>
          <w:tcPr>
            <w:tcW w:w="952" w:type="dxa"/>
            <w:gridSpan w:val="2"/>
            <w:tcBorders>
              <w:top w:val="single" w:sz="4" w:space="0" w:color="333300"/>
              <w:left w:val="nil"/>
              <w:bottom w:val="single" w:sz="4" w:space="0" w:color="333300"/>
              <w:right w:val="single" w:sz="4" w:space="0" w:color="333300"/>
            </w:tcBorders>
            <w:shd w:val="clear" w:color="auto" w:fill="auto"/>
            <w:noWrap/>
            <w:vAlign w:val="center"/>
          </w:tcPr>
          <w:p w14:paraId="09210F44" w14:textId="17B8D058" w:rsidR="004E5FFB" w:rsidRPr="009622DB" w:rsidRDefault="004A2795" w:rsidP="004E5FFB">
            <w:pPr>
              <w:widowControl/>
              <w:jc w:val="center"/>
              <w:rPr>
                <w:rFonts w:ascii="仿宋" w:eastAsia="仿宋" w:hAnsi="仿宋" w:cs="宋体"/>
                <w:kern w:val="0"/>
                <w:sz w:val="18"/>
                <w:szCs w:val="18"/>
              </w:rPr>
            </w:pPr>
            <w:r w:rsidRPr="009622DB">
              <w:rPr>
                <w:rFonts w:ascii="仿宋" w:eastAsia="仿宋" w:hAnsi="仿宋" w:cs="宋体" w:hint="eastAsia"/>
                <w:kern w:val="0"/>
                <w:sz w:val="18"/>
                <w:szCs w:val="18"/>
              </w:rPr>
              <w:t>B131501</w:t>
            </w:r>
          </w:p>
        </w:tc>
        <w:tc>
          <w:tcPr>
            <w:tcW w:w="425" w:type="dxa"/>
            <w:tcBorders>
              <w:top w:val="nil"/>
              <w:left w:val="nil"/>
              <w:bottom w:val="nil"/>
              <w:right w:val="single" w:sz="4" w:space="0" w:color="333300"/>
            </w:tcBorders>
            <w:shd w:val="clear" w:color="000000" w:fill="FFFF99"/>
            <w:vAlign w:val="center"/>
            <w:hideMark/>
          </w:tcPr>
          <w:p w14:paraId="545361D1" w14:textId="52EEF84E" w:rsidR="004E5FFB" w:rsidRPr="00090BC4" w:rsidRDefault="004E5FFB" w:rsidP="004E5FFB">
            <w:pPr>
              <w:widowControl/>
              <w:jc w:val="center"/>
              <w:rPr>
                <w:rFonts w:ascii="仿宋" w:eastAsia="仿宋" w:hAnsi="仿宋" w:cs="宋体"/>
                <w:color w:val="000000" w:themeColor="text1"/>
                <w:kern w:val="0"/>
                <w:sz w:val="20"/>
                <w:szCs w:val="20"/>
              </w:rPr>
            </w:pPr>
            <w:r w:rsidRPr="00090BC4">
              <w:rPr>
                <w:rFonts w:ascii="仿宋" w:eastAsia="仿宋" w:hAnsi="仿宋" w:hint="eastAsia"/>
                <w:color w:val="000000" w:themeColor="text1"/>
                <w:sz w:val="20"/>
                <w:szCs w:val="20"/>
              </w:rPr>
              <w:t xml:space="preserve">　</w:t>
            </w:r>
          </w:p>
        </w:tc>
      </w:tr>
      <w:tr w:rsidR="007A7017" w:rsidRPr="00090BC4" w14:paraId="525136A7" w14:textId="77777777" w:rsidTr="009B7B3B">
        <w:trPr>
          <w:trHeight w:val="765"/>
        </w:trPr>
        <w:tc>
          <w:tcPr>
            <w:tcW w:w="397" w:type="dxa"/>
            <w:vMerge/>
            <w:tcBorders>
              <w:top w:val="single" w:sz="4" w:space="0" w:color="333300"/>
              <w:left w:val="single" w:sz="4" w:space="0" w:color="333300"/>
              <w:bottom w:val="single" w:sz="4" w:space="0" w:color="333300"/>
              <w:right w:val="single" w:sz="4" w:space="0" w:color="333300"/>
            </w:tcBorders>
            <w:vAlign w:val="center"/>
            <w:hideMark/>
          </w:tcPr>
          <w:p w14:paraId="2F01B277" w14:textId="77777777" w:rsidR="008D0F56" w:rsidRPr="00090BC4" w:rsidRDefault="008D0F56" w:rsidP="008D0F56">
            <w:pPr>
              <w:widowControl/>
              <w:jc w:val="left"/>
              <w:rPr>
                <w:rFonts w:ascii="仿宋" w:eastAsia="仿宋" w:hAnsi="仿宋" w:cs="宋体"/>
                <w:b/>
                <w:bCs/>
                <w:color w:val="000000" w:themeColor="text1"/>
                <w:kern w:val="0"/>
                <w:sz w:val="18"/>
                <w:szCs w:val="18"/>
              </w:rPr>
            </w:pPr>
          </w:p>
        </w:tc>
        <w:tc>
          <w:tcPr>
            <w:tcW w:w="1299" w:type="dxa"/>
            <w:tcBorders>
              <w:top w:val="single" w:sz="4" w:space="0" w:color="333300"/>
              <w:left w:val="nil"/>
              <w:bottom w:val="single" w:sz="4" w:space="0" w:color="333300"/>
              <w:right w:val="single" w:sz="4" w:space="0" w:color="333300"/>
            </w:tcBorders>
            <w:shd w:val="clear" w:color="auto" w:fill="auto"/>
            <w:vAlign w:val="center"/>
            <w:hideMark/>
          </w:tcPr>
          <w:p w14:paraId="6F285C4A" w14:textId="77777777" w:rsidR="008D0F56" w:rsidRPr="009622DB" w:rsidRDefault="008D0F56" w:rsidP="008D0F56">
            <w:pPr>
              <w:widowControl/>
              <w:jc w:val="left"/>
              <w:rPr>
                <w:rFonts w:ascii="仿宋" w:eastAsia="仿宋" w:hAnsi="仿宋" w:cs="宋体"/>
                <w:kern w:val="0"/>
                <w:sz w:val="18"/>
                <w:szCs w:val="18"/>
              </w:rPr>
            </w:pPr>
            <w:r w:rsidRPr="009622DB">
              <w:rPr>
                <w:rFonts w:ascii="仿宋" w:eastAsia="仿宋" w:hAnsi="仿宋" w:cs="宋体" w:hint="eastAsia"/>
                <w:kern w:val="0"/>
                <w:sz w:val="18"/>
                <w:szCs w:val="18"/>
              </w:rPr>
              <w:t>大学生职业生涯规划</w:t>
            </w:r>
            <w:r w:rsidRPr="009622DB">
              <w:rPr>
                <w:rFonts w:ascii="仿宋" w:eastAsia="仿宋" w:hAnsi="仿宋" w:cs="宋体" w:hint="eastAsia"/>
                <w:kern w:val="0"/>
                <w:sz w:val="18"/>
                <w:szCs w:val="18"/>
              </w:rPr>
              <w:br/>
              <w:t>（</w:t>
            </w:r>
            <w:r w:rsidRPr="009622DB">
              <w:rPr>
                <w:rFonts w:ascii="仿宋" w:eastAsia="仿宋" w:hAnsi="仿宋" w:cs="Times New Roman"/>
                <w:kern w:val="0"/>
                <w:sz w:val="18"/>
                <w:szCs w:val="18"/>
              </w:rPr>
              <w:t>Career Planning for College Students</w:t>
            </w:r>
            <w:r w:rsidRPr="009622DB">
              <w:rPr>
                <w:rFonts w:ascii="仿宋" w:eastAsia="仿宋" w:hAnsi="仿宋" w:cs="宋体" w:hint="eastAsia"/>
                <w:kern w:val="0"/>
                <w:sz w:val="18"/>
                <w:szCs w:val="18"/>
              </w:rPr>
              <w:t>）</w:t>
            </w:r>
          </w:p>
        </w:tc>
        <w:tc>
          <w:tcPr>
            <w:tcW w:w="531" w:type="dxa"/>
            <w:tcBorders>
              <w:top w:val="nil"/>
              <w:left w:val="nil"/>
              <w:bottom w:val="single" w:sz="4" w:space="0" w:color="333300"/>
              <w:right w:val="single" w:sz="4" w:space="0" w:color="333300"/>
            </w:tcBorders>
            <w:shd w:val="clear" w:color="auto" w:fill="auto"/>
            <w:vAlign w:val="center"/>
            <w:hideMark/>
          </w:tcPr>
          <w:p w14:paraId="7A6973A6" w14:textId="77777777" w:rsidR="008D0F56" w:rsidRPr="009622DB" w:rsidRDefault="008D0F56" w:rsidP="008D0F56">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1</w:t>
            </w:r>
          </w:p>
        </w:tc>
        <w:tc>
          <w:tcPr>
            <w:tcW w:w="462" w:type="dxa"/>
            <w:tcBorders>
              <w:top w:val="nil"/>
              <w:left w:val="nil"/>
              <w:bottom w:val="single" w:sz="4" w:space="0" w:color="333300"/>
              <w:right w:val="single" w:sz="4" w:space="0" w:color="333300"/>
            </w:tcBorders>
            <w:shd w:val="clear" w:color="auto" w:fill="auto"/>
            <w:vAlign w:val="center"/>
            <w:hideMark/>
          </w:tcPr>
          <w:p w14:paraId="3A868F61" w14:textId="77777777" w:rsidR="008D0F56" w:rsidRPr="009622DB" w:rsidRDefault="008D0F56" w:rsidP="008D0F56">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16</w:t>
            </w:r>
          </w:p>
        </w:tc>
        <w:tc>
          <w:tcPr>
            <w:tcW w:w="425" w:type="dxa"/>
            <w:tcBorders>
              <w:top w:val="nil"/>
              <w:left w:val="nil"/>
              <w:bottom w:val="single" w:sz="4" w:space="0" w:color="333300"/>
              <w:right w:val="nil"/>
            </w:tcBorders>
            <w:shd w:val="clear" w:color="auto" w:fill="auto"/>
            <w:vAlign w:val="center"/>
            <w:hideMark/>
          </w:tcPr>
          <w:p w14:paraId="5737619D" w14:textId="77777777" w:rsidR="008D0F56" w:rsidRPr="009622DB" w:rsidRDefault="008D0F56" w:rsidP="008D0F56">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 xml:space="preserve">　</w:t>
            </w:r>
          </w:p>
        </w:tc>
        <w:tc>
          <w:tcPr>
            <w:tcW w:w="372" w:type="dxa"/>
            <w:tcBorders>
              <w:top w:val="nil"/>
              <w:left w:val="single" w:sz="4" w:space="0" w:color="333300"/>
              <w:bottom w:val="single" w:sz="4" w:space="0" w:color="333300"/>
              <w:right w:val="nil"/>
            </w:tcBorders>
            <w:shd w:val="clear" w:color="auto" w:fill="auto"/>
            <w:vAlign w:val="center"/>
            <w:hideMark/>
          </w:tcPr>
          <w:p w14:paraId="02A8BB06" w14:textId="77777777" w:rsidR="008D0F56" w:rsidRPr="009622DB" w:rsidRDefault="008D0F56" w:rsidP="008D0F56">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 xml:space="preserve">　</w:t>
            </w:r>
          </w:p>
        </w:tc>
        <w:tc>
          <w:tcPr>
            <w:tcW w:w="428" w:type="dxa"/>
            <w:tcBorders>
              <w:top w:val="nil"/>
              <w:left w:val="single" w:sz="4" w:space="0" w:color="333300"/>
              <w:bottom w:val="single" w:sz="4" w:space="0" w:color="333300"/>
              <w:right w:val="nil"/>
            </w:tcBorders>
            <w:shd w:val="clear" w:color="auto" w:fill="auto"/>
            <w:vAlign w:val="center"/>
            <w:hideMark/>
          </w:tcPr>
          <w:p w14:paraId="1E1B99BE" w14:textId="77777777" w:rsidR="008D0F56" w:rsidRPr="009622DB" w:rsidRDefault="008D0F56" w:rsidP="008D0F56">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 xml:space="preserve">　</w:t>
            </w:r>
          </w:p>
        </w:tc>
        <w:tc>
          <w:tcPr>
            <w:tcW w:w="531" w:type="dxa"/>
            <w:gridSpan w:val="2"/>
            <w:tcBorders>
              <w:top w:val="nil"/>
              <w:left w:val="single" w:sz="4" w:space="0" w:color="333300"/>
              <w:bottom w:val="single" w:sz="4" w:space="0" w:color="333300"/>
              <w:right w:val="single" w:sz="4" w:space="0" w:color="333300"/>
            </w:tcBorders>
            <w:shd w:val="clear" w:color="auto" w:fill="auto"/>
            <w:vAlign w:val="center"/>
            <w:hideMark/>
          </w:tcPr>
          <w:p w14:paraId="23E5C939" w14:textId="77777777" w:rsidR="008D0F56" w:rsidRPr="009622DB" w:rsidRDefault="008D0F56" w:rsidP="008D0F56">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1</w:t>
            </w:r>
          </w:p>
        </w:tc>
        <w:tc>
          <w:tcPr>
            <w:tcW w:w="531" w:type="dxa"/>
            <w:tcBorders>
              <w:top w:val="nil"/>
              <w:left w:val="nil"/>
              <w:bottom w:val="single" w:sz="4" w:space="0" w:color="333300"/>
              <w:right w:val="single" w:sz="4" w:space="0" w:color="333300"/>
            </w:tcBorders>
            <w:shd w:val="clear" w:color="000000" w:fill="FFFF99"/>
            <w:vAlign w:val="center"/>
            <w:hideMark/>
          </w:tcPr>
          <w:p w14:paraId="416546DB" w14:textId="77777777" w:rsidR="008D0F56" w:rsidRPr="009622DB" w:rsidRDefault="008D0F56" w:rsidP="008D0F56">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 xml:space="preserve">　</w:t>
            </w:r>
          </w:p>
        </w:tc>
        <w:tc>
          <w:tcPr>
            <w:tcW w:w="441" w:type="dxa"/>
            <w:tcBorders>
              <w:top w:val="nil"/>
              <w:left w:val="nil"/>
              <w:bottom w:val="single" w:sz="4" w:space="0" w:color="333300"/>
              <w:right w:val="single" w:sz="4" w:space="0" w:color="333300"/>
            </w:tcBorders>
            <w:shd w:val="clear" w:color="000000" w:fill="CCFFCC"/>
            <w:vAlign w:val="center"/>
            <w:hideMark/>
          </w:tcPr>
          <w:p w14:paraId="655C0D68" w14:textId="77777777" w:rsidR="008D0F56" w:rsidRPr="009622DB" w:rsidRDefault="008D0F56" w:rsidP="008D0F56">
            <w:pPr>
              <w:widowControl/>
              <w:jc w:val="center"/>
              <w:rPr>
                <w:rFonts w:ascii="仿宋" w:eastAsia="仿宋" w:hAnsi="仿宋" w:cs="宋体"/>
                <w:kern w:val="0"/>
                <w:sz w:val="18"/>
                <w:szCs w:val="18"/>
              </w:rPr>
            </w:pPr>
            <w:r w:rsidRPr="009622DB">
              <w:rPr>
                <w:rFonts w:ascii="仿宋" w:eastAsia="仿宋" w:hAnsi="仿宋" w:cs="宋体" w:hint="eastAsia"/>
                <w:kern w:val="0"/>
                <w:sz w:val="18"/>
                <w:szCs w:val="18"/>
              </w:rPr>
              <w:t xml:space="preserve">　</w:t>
            </w:r>
          </w:p>
        </w:tc>
        <w:tc>
          <w:tcPr>
            <w:tcW w:w="466" w:type="dxa"/>
            <w:tcBorders>
              <w:top w:val="nil"/>
              <w:left w:val="nil"/>
              <w:bottom w:val="single" w:sz="4" w:space="0" w:color="333300"/>
              <w:right w:val="single" w:sz="4" w:space="0" w:color="333300"/>
            </w:tcBorders>
            <w:shd w:val="clear" w:color="auto" w:fill="auto"/>
            <w:noWrap/>
            <w:vAlign w:val="center"/>
            <w:hideMark/>
          </w:tcPr>
          <w:p w14:paraId="177B446C" w14:textId="77777777" w:rsidR="008D0F56" w:rsidRPr="009622DB" w:rsidRDefault="008D0F56" w:rsidP="008D0F56">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 xml:space="preserve">　</w:t>
            </w:r>
          </w:p>
        </w:tc>
        <w:tc>
          <w:tcPr>
            <w:tcW w:w="441" w:type="dxa"/>
            <w:tcBorders>
              <w:top w:val="nil"/>
              <w:left w:val="nil"/>
              <w:bottom w:val="single" w:sz="4" w:space="0" w:color="333300"/>
              <w:right w:val="single" w:sz="4" w:space="0" w:color="333300"/>
            </w:tcBorders>
            <w:shd w:val="clear" w:color="000000" w:fill="FFFF99"/>
            <w:vAlign w:val="center"/>
            <w:hideMark/>
          </w:tcPr>
          <w:p w14:paraId="6EFC9D73" w14:textId="77777777" w:rsidR="008D0F56" w:rsidRPr="009622DB" w:rsidRDefault="008D0F56" w:rsidP="008D0F56">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 xml:space="preserve">　</w:t>
            </w:r>
          </w:p>
        </w:tc>
        <w:tc>
          <w:tcPr>
            <w:tcW w:w="441" w:type="dxa"/>
            <w:tcBorders>
              <w:top w:val="nil"/>
              <w:left w:val="nil"/>
              <w:bottom w:val="single" w:sz="4" w:space="0" w:color="333300"/>
              <w:right w:val="single" w:sz="4" w:space="0" w:color="333300"/>
            </w:tcBorders>
            <w:shd w:val="clear" w:color="000000" w:fill="CCFFCC"/>
            <w:vAlign w:val="center"/>
            <w:hideMark/>
          </w:tcPr>
          <w:p w14:paraId="6C314A26" w14:textId="77777777" w:rsidR="008D0F56" w:rsidRPr="009622DB" w:rsidRDefault="008D0F56" w:rsidP="008D0F56">
            <w:pPr>
              <w:widowControl/>
              <w:jc w:val="center"/>
              <w:rPr>
                <w:rFonts w:ascii="仿宋" w:eastAsia="仿宋" w:hAnsi="仿宋" w:cs="宋体"/>
                <w:kern w:val="0"/>
                <w:sz w:val="18"/>
                <w:szCs w:val="18"/>
              </w:rPr>
            </w:pPr>
            <w:r w:rsidRPr="009622DB">
              <w:rPr>
                <w:rFonts w:ascii="仿宋" w:eastAsia="仿宋" w:hAnsi="仿宋" w:cs="宋体" w:hint="eastAsia"/>
                <w:kern w:val="0"/>
                <w:sz w:val="18"/>
                <w:szCs w:val="18"/>
              </w:rPr>
              <w:t xml:space="preserve">　</w:t>
            </w:r>
          </w:p>
        </w:tc>
        <w:tc>
          <w:tcPr>
            <w:tcW w:w="466" w:type="dxa"/>
            <w:tcBorders>
              <w:top w:val="nil"/>
              <w:left w:val="nil"/>
              <w:bottom w:val="single" w:sz="4" w:space="0" w:color="333300"/>
              <w:right w:val="single" w:sz="4" w:space="0" w:color="333300"/>
            </w:tcBorders>
            <w:shd w:val="clear" w:color="auto" w:fill="auto"/>
            <w:noWrap/>
            <w:vAlign w:val="center"/>
            <w:hideMark/>
          </w:tcPr>
          <w:p w14:paraId="39F679EF" w14:textId="77777777" w:rsidR="008D0F56" w:rsidRPr="009622DB" w:rsidRDefault="008D0F56" w:rsidP="008D0F56">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 xml:space="preserve">　</w:t>
            </w:r>
          </w:p>
        </w:tc>
        <w:tc>
          <w:tcPr>
            <w:tcW w:w="441" w:type="dxa"/>
            <w:tcBorders>
              <w:top w:val="nil"/>
              <w:left w:val="nil"/>
              <w:bottom w:val="single" w:sz="4" w:space="0" w:color="333300"/>
              <w:right w:val="single" w:sz="4" w:space="0" w:color="333300"/>
            </w:tcBorders>
            <w:shd w:val="clear" w:color="000000" w:fill="FFFF99"/>
            <w:noWrap/>
            <w:vAlign w:val="center"/>
            <w:hideMark/>
          </w:tcPr>
          <w:p w14:paraId="3FB08F7B" w14:textId="77777777" w:rsidR="008D0F56" w:rsidRPr="009622DB" w:rsidRDefault="008D0F56" w:rsidP="008D0F56">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 xml:space="preserve">　</w:t>
            </w:r>
          </w:p>
        </w:tc>
        <w:tc>
          <w:tcPr>
            <w:tcW w:w="443" w:type="dxa"/>
            <w:gridSpan w:val="2"/>
            <w:tcBorders>
              <w:top w:val="single" w:sz="4" w:space="0" w:color="333300"/>
              <w:left w:val="nil"/>
              <w:bottom w:val="single" w:sz="4" w:space="0" w:color="333300"/>
              <w:right w:val="single" w:sz="4" w:space="0" w:color="333300"/>
            </w:tcBorders>
            <w:shd w:val="clear" w:color="000000" w:fill="CCFFCC"/>
            <w:noWrap/>
            <w:vAlign w:val="center"/>
            <w:hideMark/>
          </w:tcPr>
          <w:p w14:paraId="737D2A5C" w14:textId="77777777" w:rsidR="008D0F56" w:rsidRPr="009622DB" w:rsidRDefault="008D0F56" w:rsidP="008D0F56">
            <w:pPr>
              <w:widowControl/>
              <w:jc w:val="center"/>
              <w:rPr>
                <w:rFonts w:ascii="仿宋" w:eastAsia="仿宋" w:hAnsi="仿宋" w:cs="宋体"/>
                <w:kern w:val="0"/>
                <w:sz w:val="18"/>
                <w:szCs w:val="18"/>
              </w:rPr>
            </w:pPr>
            <w:r w:rsidRPr="009622DB">
              <w:rPr>
                <w:rFonts w:ascii="仿宋" w:eastAsia="仿宋" w:hAnsi="仿宋" w:cs="宋体" w:hint="eastAsia"/>
                <w:kern w:val="0"/>
                <w:sz w:val="18"/>
                <w:szCs w:val="18"/>
              </w:rPr>
              <w:t>考查</w:t>
            </w:r>
          </w:p>
        </w:tc>
        <w:tc>
          <w:tcPr>
            <w:tcW w:w="952" w:type="dxa"/>
            <w:gridSpan w:val="2"/>
            <w:tcBorders>
              <w:top w:val="single" w:sz="4" w:space="0" w:color="333300"/>
              <w:left w:val="nil"/>
              <w:bottom w:val="single" w:sz="4" w:space="0" w:color="333300"/>
              <w:right w:val="single" w:sz="4" w:space="0" w:color="333300"/>
            </w:tcBorders>
            <w:shd w:val="clear" w:color="auto" w:fill="auto"/>
            <w:noWrap/>
            <w:vAlign w:val="center"/>
            <w:hideMark/>
          </w:tcPr>
          <w:p w14:paraId="23CF12F8" w14:textId="1449F44D" w:rsidR="008D0F56" w:rsidRPr="009622DB" w:rsidRDefault="00DC7AAF" w:rsidP="00DC7AAF">
            <w:pPr>
              <w:widowControl/>
              <w:jc w:val="center"/>
              <w:rPr>
                <w:sz w:val="20"/>
                <w:szCs w:val="20"/>
              </w:rPr>
            </w:pPr>
            <w:r w:rsidRPr="009622DB">
              <w:rPr>
                <w:rFonts w:ascii="仿宋" w:eastAsia="仿宋" w:hAnsi="仿宋" w:cs="宋体" w:hint="eastAsia"/>
                <w:kern w:val="0"/>
                <w:sz w:val="18"/>
                <w:szCs w:val="18"/>
              </w:rPr>
              <w:t>B131711</w:t>
            </w:r>
          </w:p>
        </w:tc>
        <w:tc>
          <w:tcPr>
            <w:tcW w:w="425" w:type="dxa"/>
            <w:tcBorders>
              <w:top w:val="single" w:sz="4" w:space="0" w:color="auto"/>
              <w:left w:val="nil"/>
              <w:bottom w:val="dashed" w:sz="4" w:space="0" w:color="auto"/>
              <w:right w:val="single" w:sz="4" w:space="0" w:color="333300"/>
            </w:tcBorders>
            <w:shd w:val="clear" w:color="000000" w:fill="FFFF99"/>
            <w:vAlign w:val="center"/>
            <w:hideMark/>
          </w:tcPr>
          <w:p w14:paraId="5A177E32" w14:textId="77777777" w:rsidR="008D0F56" w:rsidRPr="00090BC4" w:rsidRDefault="008D0F56" w:rsidP="008D0F56">
            <w:pPr>
              <w:widowControl/>
              <w:jc w:val="center"/>
              <w:rPr>
                <w:rFonts w:ascii="仿宋" w:eastAsia="仿宋" w:hAnsi="仿宋" w:cs="宋体"/>
                <w:color w:val="000000" w:themeColor="text1"/>
                <w:kern w:val="0"/>
                <w:sz w:val="20"/>
                <w:szCs w:val="20"/>
              </w:rPr>
            </w:pPr>
            <w:r w:rsidRPr="00090BC4">
              <w:rPr>
                <w:rFonts w:ascii="仿宋" w:eastAsia="仿宋" w:hAnsi="仿宋" w:cs="宋体" w:hint="eastAsia"/>
                <w:color w:val="000000" w:themeColor="text1"/>
                <w:kern w:val="0"/>
                <w:sz w:val="20"/>
                <w:szCs w:val="20"/>
              </w:rPr>
              <w:t xml:space="preserve">　</w:t>
            </w:r>
          </w:p>
        </w:tc>
      </w:tr>
      <w:tr w:rsidR="007A7017" w:rsidRPr="00090BC4" w14:paraId="663B0719" w14:textId="77777777" w:rsidTr="009B7B3B">
        <w:trPr>
          <w:trHeight w:val="900"/>
        </w:trPr>
        <w:tc>
          <w:tcPr>
            <w:tcW w:w="397" w:type="dxa"/>
            <w:vMerge/>
            <w:tcBorders>
              <w:top w:val="single" w:sz="4" w:space="0" w:color="333300"/>
              <w:left w:val="single" w:sz="4" w:space="0" w:color="333300"/>
              <w:bottom w:val="single" w:sz="4" w:space="0" w:color="333300"/>
              <w:right w:val="single" w:sz="4" w:space="0" w:color="333300"/>
            </w:tcBorders>
            <w:vAlign w:val="center"/>
            <w:hideMark/>
          </w:tcPr>
          <w:p w14:paraId="10AA937D" w14:textId="77777777" w:rsidR="008D0F56" w:rsidRPr="00090BC4" w:rsidRDefault="008D0F56" w:rsidP="008D0F56">
            <w:pPr>
              <w:widowControl/>
              <w:jc w:val="left"/>
              <w:rPr>
                <w:rFonts w:ascii="仿宋" w:eastAsia="仿宋" w:hAnsi="仿宋" w:cs="宋体"/>
                <w:b/>
                <w:bCs/>
                <w:color w:val="000000" w:themeColor="text1"/>
                <w:kern w:val="0"/>
                <w:sz w:val="18"/>
                <w:szCs w:val="18"/>
              </w:rPr>
            </w:pPr>
          </w:p>
        </w:tc>
        <w:tc>
          <w:tcPr>
            <w:tcW w:w="1299" w:type="dxa"/>
            <w:tcBorders>
              <w:top w:val="single" w:sz="4" w:space="0" w:color="333300"/>
              <w:left w:val="nil"/>
              <w:bottom w:val="single" w:sz="4" w:space="0" w:color="333300"/>
              <w:right w:val="single" w:sz="4" w:space="0" w:color="333300"/>
            </w:tcBorders>
            <w:shd w:val="clear" w:color="auto" w:fill="auto"/>
            <w:vAlign w:val="center"/>
            <w:hideMark/>
          </w:tcPr>
          <w:p w14:paraId="7AE8EEAF" w14:textId="4E45019C" w:rsidR="008D0F56" w:rsidRPr="009622DB" w:rsidRDefault="008D0F56" w:rsidP="008D0F56">
            <w:pPr>
              <w:widowControl/>
              <w:jc w:val="left"/>
              <w:rPr>
                <w:rFonts w:ascii="仿宋" w:eastAsia="仿宋" w:hAnsi="仿宋" w:cs="宋体"/>
                <w:kern w:val="0"/>
                <w:sz w:val="18"/>
                <w:szCs w:val="18"/>
              </w:rPr>
            </w:pPr>
            <w:r w:rsidRPr="009622DB">
              <w:rPr>
                <w:rFonts w:ascii="仿宋" w:eastAsia="仿宋" w:hAnsi="仿宋" w:cs="宋体" w:hint="eastAsia"/>
                <w:kern w:val="0"/>
                <w:sz w:val="18"/>
                <w:szCs w:val="18"/>
              </w:rPr>
              <w:t>创业教育与就业指导</w:t>
            </w:r>
            <w:r w:rsidR="001E3CDD" w:rsidRPr="009622DB">
              <w:rPr>
                <w:rFonts w:ascii="仿宋" w:eastAsia="仿宋" w:hAnsi="仿宋" w:cs="宋体" w:hint="eastAsia"/>
                <w:kern w:val="0"/>
                <w:sz w:val="18"/>
                <w:szCs w:val="18"/>
              </w:rPr>
              <w:t>上</w:t>
            </w:r>
            <w:r w:rsidRPr="009622DB">
              <w:rPr>
                <w:rFonts w:ascii="仿宋" w:eastAsia="仿宋" w:hAnsi="仿宋" w:cs="宋体" w:hint="eastAsia"/>
                <w:kern w:val="0"/>
                <w:sz w:val="18"/>
                <w:szCs w:val="18"/>
              </w:rPr>
              <w:br/>
              <w:t>（</w:t>
            </w:r>
            <w:r w:rsidRPr="009622DB">
              <w:rPr>
                <w:rFonts w:ascii="仿宋" w:eastAsia="仿宋" w:hAnsi="仿宋" w:cs="Times New Roman"/>
                <w:kern w:val="0"/>
                <w:sz w:val="18"/>
                <w:szCs w:val="18"/>
              </w:rPr>
              <w:t>Entrepreneurship education and careers guidance</w:t>
            </w:r>
            <w:r w:rsidRPr="009622DB">
              <w:rPr>
                <w:rFonts w:ascii="仿宋" w:eastAsia="仿宋" w:hAnsi="仿宋" w:cs="宋体" w:hint="eastAsia"/>
                <w:kern w:val="0"/>
                <w:sz w:val="18"/>
                <w:szCs w:val="18"/>
              </w:rPr>
              <w:t>）</w:t>
            </w:r>
          </w:p>
        </w:tc>
        <w:tc>
          <w:tcPr>
            <w:tcW w:w="531" w:type="dxa"/>
            <w:tcBorders>
              <w:top w:val="nil"/>
              <w:left w:val="nil"/>
              <w:bottom w:val="single" w:sz="4" w:space="0" w:color="333300"/>
              <w:right w:val="single" w:sz="4" w:space="0" w:color="333300"/>
            </w:tcBorders>
            <w:shd w:val="clear" w:color="auto" w:fill="auto"/>
            <w:vAlign w:val="center"/>
            <w:hideMark/>
          </w:tcPr>
          <w:p w14:paraId="5519AC54" w14:textId="38EEF76F" w:rsidR="008D0F56" w:rsidRPr="009622DB" w:rsidRDefault="001E3CDD" w:rsidP="008D0F56">
            <w:pPr>
              <w:widowControl/>
              <w:jc w:val="center"/>
              <w:rPr>
                <w:rFonts w:ascii="仿宋" w:eastAsia="仿宋" w:hAnsi="仿宋" w:cs="Times New Roman"/>
                <w:kern w:val="0"/>
                <w:sz w:val="18"/>
                <w:szCs w:val="18"/>
              </w:rPr>
            </w:pPr>
            <w:r w:rsidRPr="009622DB">
              <w:rPr>
                <w:rFonts w:ascii="仿宋" w:eastAsia="仿宋" w:hAnsi="仿宋" w:cs="Times New Roman" w:hint="eastAsia"/>
                <w:kern w:val="0"/>
                <w:sz w:val="18"/>
                <w:szCs w:val="18"/>
              </w:rPr>
              <w:t>1.5</w:t>
            </w:r>
          </w:p>
        </w:tc>
        <w:tc>
          <w:tcPr>
            <w:tcW w:w="462" w:type="dxa"/>
            <w:tcBorders>
              <w:top w:val="nil"/>
              <w:left w:val="nil"/>
              <w:bottom w:val="single" w:sz="4" w:space="0" w:color="333300"/>
              <w:right w:val="single" w:sz="4" w:space="0" w:color="333300"/>
            </w:tcBorders>
            <w:shd w:val="clear" w:color="auto" w:fill="auto"/>
            <w:vAlign w:val="center"/>
            <w:hideMark/>
          </w:tcPr>
          <w:p w14:paraId="54F4FCFD" w14:textId="2116FB20" w:rsidR="008D0F56" w:rsidRPr="009622DB" w:rsidRDefault="00D75388" w:rsidP="008D0F56">
            <w:pPr>
              <w:widowControl/>
              <w:jc w:val="center"/>
              <w:rPr>
                <w:rFonts w:ascii="仿宋" w:eastAsia="仿宋" w:hAnsi="仿宋" w:cs="Times New Roman"/>
                <w:kern w:val="0"/>
                <w:sz w:val="18"/>
                <w:szCs w:val="18"/>
              </w:rPr>
            </w:pPr>
            <w:r w:rsidRPr="009622DB">
              <w:rPr>
                <w:rFonts w:ascii="仿宋" w:eastAsia="仿宋" w:hAnsi="仿宋" w:cs="Times New Roman" w:hint="eastAsia"/>
                <w:kern w:val="0"/>
                <w:sz w:val="18"/>
                <w:szCs w:val="18"/>
              </w:rPr>
              <w:t>8</w:t>
            </w:r>
          </w:p>
        </w:tc>
        <w:tc>
          <w:tcPr>
            <w:tcW w:w="425" w:type="dxa"/>
            <w:tcBorders>
              <w:top w:val="nil"/>
              <w:left w:val="nil"/>
              <w:bottom w:val="single" w:sz="4" w:space="0" w:color="333300"/>
              <w:right w:val="nil"/>
            </w:tcBorders>
            <w:shd w:val="clear" w:color="auto" w:fill="auto"/>
            <w:vAlign w:val="center"/>
            <w:hideMark/>
          </w:tcPr>
          <w:p w14:paraId="559A5405" w14:textId="77777777" w:rsidR="008D0F56" w:rsidRPr="009622DB" w:rsidRDefault="008D0F56" w:rsidP="008D0F56">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 xml:space="preserve">　</w:t>
            </w:r>
          </w:p>
        </w:tc>
        <w:tc>
          <w:tcPr>
            <w:tcW w:w="372" w:type="dxa"/>
            <w:tcBorders>
              <w:top w:val="nil"/>
              <w:left w:val="single" w:sz="4" w:space="0" w:color="333300"/>
              <w:bottom w:val="single" w:sz="4" w:space="0" w:color="333300"/>
              <w:right w:val="nil"/>
            </w:tcBorders>
            <w:shd w:val="clear" w:color="auto" w:fill="auto"/>
            <w:vAlign w:val="center"/>
            <w:hideMark/>
          </w:tcPr>
          <w:p w14:paraId="1C96230E" w14:textId="77777777" w:rsidR="008D0F56" w:rsidRPr="009622DB" w:rsidRDefault="008D0F56" w:rsidP="008D0F56">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 xml:space="preserve">　</w:t>
            </w:r>
          </w:p>
        </w:tc>
        <w:tc>
          <w:tcPr>
            <w:tcW w:w="428" w:type="dxa"/>
            <w:tcBorders>
              <w:top w:val="nil"/>
              <w:left w:val="single" w:sz="4" w:space="0" w:color="333300"/>
              <w:bottom w:val="single" w:sz="4" w:space="0" w:color="333300"/>
              <w:right w:val="nil"/>
            </w:tcBorders>
            <w:shd w:val="clear" w:color="auto" w:fill="auto"/>
            <w:vAlign w:val="center"/>
            <w:hideMark/>
          </w:tcPr>
          <w:p w14:paraId="46CB7E64" w14:textId="42D073E6" w:rsidR="008D0F56" w:rsidRPr="009622DB" w:rsidRDefault="00D75388" w:rsidP="008D0F56">
            <w:pPr>
              <w:widowControl/>
              <w:jc w:val="center"/>
              <w:rPr>
                <w:rFonts w:ascii="仿宋" w:eastAsia="仿宋" w:hAnsi="仿宋" w:cs="Times New Roman"/>
                <w:kern w:val="0"/>
                <w:sz w:val="18"/>
                <w:szCs w:val="18"/>
              </w:rPr>
            </w:pPr>
            <w:r w:rsidRPr="009622DB">
              <w:rPr>
                <w:rFonts w:ascii="仿宋" w:eastAsia="仿宋" w:hAnsi="仿宋" w:cs="Times New Roman" w:hint="eastAsia"/>
                <w:kern w:val="0"/>
                <w:sz w:val="18"/>
                <w:szCs w:val="18"/>
              </w:rPr>
              <w:t>16</w:t>
            </w:r>
            <w:r w:rsidR="008D0F56" w:rsidRPr="009622DB">
              <w:rPr>
                <w:rFonts w:ascii="仿宋" w:eastAsia="仿宋" w:hAnsi="仿宋" w:cs="Times New Roman"/>
                <w:kern w:val="0"/>
                <w:sz w:val="18"/>
                <w:szCs w:val="18"/>
              </w:rPr>
              <w:t xml:space="preserve">　</w:t>
            </w:r>
          </w:p>
        </w:tc>
        <w:tc>
          <w:tcPr>
            <w:tcW w:w="531" w:type="dxa"/>
            <w:gridSpan w:val="2"/>
            <w:tcBorders>
              <w:top w:val="nil"/>
              <w:left w:val="single" w:sz="4" w:space="0" w:color="333300"/>
              <w:bottom w:val="single" w:sz="4" w:space="0" w:color="333300"/>
              <w:right w:val="single" w:sz="4" w:space="0" w:color="333300"/>
            </w:tcBorders>
            <w:shd w:val="clear" w:color="auto" w:fill="auto"/>
            <w:vAlign w:val="center"/>
            <w:hideMark/>
          </w:tcPr>
          <w:p w14:paraId="07BCA5E9" w14:textId="77777777" w:rsidR="008D0F56" w:rsidRPr="009622DB" w:rsidRDefault="008D0F56" w:rsidP="008D0F56">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 xml:space="preserve">　</w:t>
            </w:r>
          </w:p>
        </w:tc>
        <w:tc>
          <w:tcPr>
            <w:tcW w:w="531" w:type="dxa"/>
            <w:tcBorders>
              <w:top w:val="nil"/>
              <w:left w:val="nil"/>
              <w:bottom w:val="single" w:sz="4" w:space="0" w:color="333300"/>
              <w:right w:val="single" w:sz="4" w:space="0" w:color="333300"/>
            </w:tcBorders>
            <w:shd w:val="clear" w:color="000000" w:fill="FFFF99"/>
            <w:vAlign w:val="center"/>
            <w:hideMark/>
          </w:tcPr>
          <w:p w14:paraId="6B359E7A" w14:textId="77777777" w:rsidR="008D0F56" w:rsidRPr="009622DB" w:rsidRDefault="008D0F56" w:rsidP="008D0F56">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 xml:space="preserve">　</w:t>
            </w:r>
          </w:p>
        </w:tc>
        <w:tc>
          <w:tcPr>
            <w:tcW w:w="441" w:type="dxa"/>
            <w:tcBorders>
              <w:top w:val="nil"/>
              <w:left w:val="nil"/>
              <w:bottom w:val="single" w:sz="4" w:space="0" w:color="333300"/>
              <w:right w:val="single" w:sz="4" w:space="0" w:color="333300"/>
            </w:tcBorders>
            <w:shd w:val="clear" w:color="000000" w:fill="CCFFCC"/>
            <w:vAlign w:val="center"/>
            <w:hideMark/>
          </w:tcPr>
          <w:p w14:paraId="030DAF6D" w14:textId="77777777" w:rsidR="008D0F56" w:rsidRPr="009622DB" w:rsidRDefault="008D0F56" w:rsidP="008D0F56">
            <w:pPr>
              <w:widowControl/>
              <w:jc w:val="center"/>
              <w:rPr>
                <w:rFonts w:ascii="仿宋" w:eastAsia="仿宋" w:hAnsi="仿宋" w:cs="宋体"/>
                <w:kern w:val="0"/>
                <w:sz w:val="18"/>
                <w:szCs w:val="18"/>
              </w:rPr>
            </w:pPr>
            <w:r w:rsidRPr="009622DB">
              <w:rPr>
                <w:rFonts w:ascii="仿宋" w:eastAsia="仿宋" w:hAnsi="仿宋" w:cs="宋体" w:hint="eastAsia"/>
                <w:kern w:val="0"/>
                <w:sz w:val="18"/>
                <w:szCs w:val="18"/>
              </w:rPr>
              <w:t xml:space="preserve">　</w:t>
            </w:r>
          </w:p>
        </w:tc>
        <w:tc>
          <w:tcPr>
            <w:tcW w:w="466" w:type="dxa"/>
            <w:tcBorders>
              <w:top w:val="nil"/>
              <w:left w:val="nil"/>
              <w:bottom w:val="single" w:sz="4" w:space="0" w:color="333300"/>
              <w:right w:val="single" w:sz="4" w:space="0" w:color="333300"/>
            </w:tcBorders>
            <w:shd w:val="clear" w:color="auto" w:fill="auto"/>
            <w:noWrap/>
            <w:vAlign w:val="center"/>
            <w:hideMark/>
          </w:tcPr>
          <w:p w14:paraId="3F0F9AE0" w14:textId="77777777" w:rsidR="008D0F56" w:rsidRPr="009622DB" w:rsidRDefault="008D0F56" w:rsidP="008D0F56">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 xml:space="preserve">　</w:t>
            </w:r>
          </w:p>
        </w:tc>
        <w:tc>
          <w:tcPr>
            <w:tcW w:w="441" w:type="dxa"/>
            <w:tcBorders>
              <w:top w:val="nil"/>
              <w:left w:val="nil"/>
              <w:bottom w:val="single" w:sz="4" w:space="0" w:color="333300"/>
              <w:right w:val="single" w:sz="4" w:space="0" w:color="333300"/>
            </w:tcBorders>
            <w:shd w:val="clear" w:color="000000" w:fill="FFFF99"/>
            <w:vAlign w:val="center"/>
            <w:hideMark/>
          </w:tcPr>
          <w:p w14:paraId="54B558A5" w14:textId="77777777" w:rsidR="008D0F56" w:rsidRPr="009622DB" w:rsidRDefault="008D0F56" w:rsidP="008D0F56">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 xml:space="preserve">　</w:t>
            </w:r>
          </w:p>
        </w:tc>
        <w:tc>
          <w:tcPr>
            <w:tcW w:w="441" w:type="dxa"/>
            <w:tcBorders>
              <w:top w:val="nil"/>
              <w:left w:val="nil"/>
              <w:bottom w:val="single" w:sz="4" w:space="0" w:color="333300"/>
              <w:right w:val="single" w:sz="4" w:space="0" w:color="333300"/>
            </w:tcBorders>
            <w:shd w:val="clear" w:color="000000" w:fill="CCFFCC"/>
            <w:vAlign w:val="center"/>
            <w:hideMark/>
          </w:tcPr>
          <w:p w14:paraId="4C16978B" w14:textId="577586E7" w:rsidR="008D0F56" w:rsidRPr="009622DB" w:rsidRDefault="00D75388" w:rsidP="008D0F56">
            <w:pPr>
              <w:widowControl/>
              <w:jc w:val="center"/>
              <w:rPr>
                <w:rFonts w:ascii="仿宋" w:eastAsia="仿宋" w:hAnsi="仿宋" w:cs="Times New Roman"/>
                <w:kern w:val="0"/>
                <w:sz w:val="18"/>
                <w:szCs w:val="18"/>
              </w:rPr>
            </w:pPr>
            <w:r w:rsidRPr="009622DB">
              <w:rPr>
                <w:rFonts w:ascii="仿宋" w:eastAsia="仿宋" w:hAnsi="仿宋" w:cs="Times New Roman" w:hint="eastAsia"/>
                <w:kern w:val="0"/>
                <w:sz w:val="18"/>
                <w:szCs w:val="18"/>
              </w:rPr>
              <w:t>1.5</w:t>
            </w:r>
          </w:p>
        </w:tc>
        <w:tc>
          <w:tcPr>
            <w:tcW w:w="466" w:type="dxa"/>
            <w:tcBorders>
              <w:top w:val="nil"/>
              <w:left w:val="nil"/>
              <w:bottom w:val="single" w:sz="4" w:space="0" w:color="333300"/>
              <w:right w:val="single" w:sz="4" w:space="0" w:color="333300"/>
            </w:tcBorders>
            <w:shd w:val="clear" w:color="auto" w:fill="auto"/>
            <w:noWrap/>
            <w:vAlign w:val="center"/>
            <w:hideMark/>
          </w:tcPr>
          <w:p w14:paraId="19C09507" w14:textId="77777777" w:rsidR="008D0F56" w:rsidRPr="009622DB" w:rsidRDefault="008D0F56" w:rsidP="008D0F56">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 xml:space="preserve">　</w:t>
            </w:r>
          </w:p>
        </w:tc>
        <w:tc>
          <w:tcPr>
            <w:tcW w:w="441" w:type="dxa"/>
            <w:tcBorders>
              <w:top w:val="nil"/>
              <w:left w:val="nil"/>
              <w:bottom w:val="single" w:sz="4" w:space="0" w:color="333300"/>
              <w:right w:val="single" w:sz="4" w:space="0" w:color="333300"/>
            </w:tcBorders>
            <w:shd w:val="clear" w:color="000000" w:fill="FFFF99"/>
            <w:noWrap/>
            <w:vAlign w:val="center"/>
            <w:hideMark/>
          </w:tcPr>
          <w:p w14:paraId="0C21E5BE" w14:textId="77777777" w:rsidR="008D0F56" w:rsidRPr="009622DB" w:rsidRDefault="008D0F56" w:rsidP="008D0F56">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 xml:space="preserve">　</w:t>
            </w:r>
          </w:p>
        </w:tc>
        <w:tc>
          <w:tcPr>
            <w:tcW w:w="443" w:type="dxa"/>
            <w:gridSpan w:val="2"/>
            <w:tcBorders>
              <w:top w:val="single" w:sz="4" w:space="0" w:color="333300"/>
              <w:left w:val="nil"/>
              <w:bottom w:val="single" w:sz="4" w:space="0" w:color="333300"/>
              <w:right w:val="single" w:sz="4" w:space="0" w:color="333300"/>
            </w:tcBorders>
            <w:shd w:val="clear" w:color="000000" w:fill="CCFFCC"/>
            <w:noWrap/>
            <w:vAlign w:val="center"/>
            <w:hideMark/>
          </w:tcPr>
          <w:p w14:paraId="0B776658" w14:textId="77777777" w:rsidR="008D0F56" w:rsidRPr="009622DB" w:rsidRDefault="008D0F56" w:rsidP="008D0F56">
            <w:pPr>
              <w:widowControl/>
              <w:jc w:val="center"/>
              <w:rPr>
                <w:rFonts w:ascii="仿宋" w:eastAsia="仿宋" w:hAnsi="仿宋" w:cs="宋体"/>
                <w:kern w:val="0"/>
                <w:sz w:val="18"/>
                <w:szCs w:val="18"/>
              </w:rPr>
            </w:pPr>
            <w:r w:rsidRPr="009622DB">
              <w:rPr>
                <w:rFonts w:ascii="仿宋" w:eastAsia="仿宋" w:hAnsi="仿宋" w:cs="宋体" w:hint="eastAsia"/>
                <w:kern w:val="0"/>
                <w:sz w:val="18"/>
                <w:szCs w:val="18"/>
              </w:rPr>
              <w:t>考查</w:t>
            </w:r>
          </w:p>
        </w:tc>
        <w:tc>
          <w:tcPr>
            <w:tcW w:w="952" w:type="dxa"/>
            <w:gridSpan w:val="2"/>
            <w:tcBorders>
              <w:top w:val="single" w:sz="4" w:space="0" w:color="333300"/>
              <w:left w:val="nil"/>
              <w:bottom w:val="single" w:sz="4" w:space="0" w:color="333300"/>
              <w:right w:val="single" w:sz="4" w:space="0" w:color="333300"/>
            </w:tcBorders>
            <w:shd w:val="clear" w:color="auto" w:fill="auto"/>
            <w:noWrap/>
            <w:vAlign w:val="center"/>
          </w:tcPr>
          <w:p w14:paraId="7E9DF9E8" w14:textId="4388EC54" w:rsidR="008D0F56" w:rsidRPr="009622DB" w:rsidRDefault="00DC7AAF" w:rsidP="00DC7AAF">
            <w:pPr>
              <w:widowControl/>
              <w:jc w:val="center"/>
              <w:rPr>
                <w:sz w:val="20"/>
                <w:szCs w:val="20"/>
              </w:rPr>
            </w:pPr>
            <w:r w:rsidRPr="009622DB">
              <w:rPr>
                <w:rFonts w:ascii="仿宋" w:eastAsia="仿宋" w:hAnsi="仿宋" w:cs="宋体" w:hint="eastAsia"/>
                <w:kern w:val="0"/>
                <w:sz w:val="18"/>
                <w:szCs w:val="18"/>
              </w:rPr>
              <w:t>B</w:t>
            </w:r>
            <w:r w:rsidR="00D75388" w:rsidRPr="009622DB">
              <w:rPr>
                <w:rFonts w:ascii="仿宋" w:eastAsia="仿宋" w:hAnsi="仿宋" w:cs="宋体" w:hint="eastAsia"/>
                <w:kern w:val="0"/>
                <w:sz w:val="18"/>
                <w:szCs w:val="18"/>
              </w:rPr>
              <w:t>081004</w:t>
            </w:r>
          </w:p>
        </w:tc>
        <w:tc>
          <w:tcPr>
            <w:tcW w:w="425" w:type="dxa"/>
            <w:tcBorders>
              <w:top w:val="single" w:sz="4" w:space="0" w:color="auto"/>
              <w:left w:val="nil"/>
              <w:bottom w:val="dashed" w:sz="4" w:space="0" w:color="auto"/>
              <w:right w:val="single" w:sz="4" w:space="0" w:color="333300"/>
            </w:tcBorders>
            <w:shd w:val="clear" w:color="000000" w:fill="FFFF99"/>
            <w:vAlign w:val="center"/>
            <w:hideMark/>
          </w:tcPr>
          <w:p w14:paraId="0D89457A" w14:textId="77777777" w:rsidR="008D0F56" w:rsidRPr="00090BC4" w:rsidRDefault="008D0F56" w:rsidP="008D0F56">
            <w:pPr>
              <w:widowControl/>
              <w:jc w:val="center"/>
              <w:rPr>
                <w:rFonts w:ascii="仿宋" w:eastAsia="仿宋" w:hAnsi="仿宋" w:cs="宋体"/>
                <w:color w:val="000000" w:themeColor="text1"/>
                <w:kern w:val="0"/>
                <w:sz w:val="20"/>
                <w:szCs w:val="20"/>
              </w:rPr>
            </w:pPr>
            <w:r w:rsidRPr="00090BC4">
              <w:rPr>
                <w:rFonts w:ascii="仿宋" w:eastAsia="仿宋" w:hAnsi="仿宋" w:cs="宋体" w:hint="eastAsia"/>
                <w:color w:val="000000" w:themeColor="text1"/>
                <w:kern w:val="0"/>
                <w:sz w:val="20"/>
                <w:szCs w:val="20"/>
              </w:rPr>
              <w:t xml:space="preserve">　</w:t>
            </w:r>
          </w:p>
        </w:tc>
      </w:tr>
      <w:tr w:rsidR="001E3CDD" w:rsidRPr="00090BC4" w14:paraId="46D8455A" w14:textId="77777777" w:rsidTr="009B7B3B">
        <w:trPr>
          <w:trHeight w:val="900"/>
        </w:trPr>
        <w:tc>
          <w:tcPr>
            <w:tcW w:w="397" w:type="dxa"/>
            <w:vMerge/>
            <w:tcBorders>
              <w:top w:val="single" w:sz="4" w:space="0" w:color="333300"/>
              <w:left w:val="single" w:sz="4" w:space="0" w:color="333300"/>
              <w:bottom w:val="single" w:sz="4" w:space="0" w:color="333300"/>
              <w:right w:val="single" w:sz="4" w:space="0" w:color="333300"/>
            </w:tcBorders>
            <w:vAlign w:val="center"/>
          </w:tcPr>
          <w:p w14:paraId="34524965" w14:textId="77777777" w:rsidR="001E3CDD" w:rsidRPr="00090BC4" w:rsidRDefault="001E3CDD" w:rsidP="008D0F56">
            <w:pPr>
              <w:widowControl/>
              <w:jc w:val="left"/>
              <w:rPr>
                <w:rFonts w:ascii="仿宋" w:eastAsia="仿宋" w:hAnsi="仿宋" w:cs="宋体"/>
                <w:b/>
                <w:bCs/>
                <w:color w:val="000000" w:themeColor="text1"/>
                <w:kern w:val="0"/>
                <w:sz w:val="18"/>
                <w:szCs w:val="18"/>
              </w:rPr>
            </w:pPr>
          </w:p>
        </w:tc>
        <w:tc>
          <w:tcPr>
            <w:tcW w:w="1299" w:type="dxa"/>
            <w:tcBorders>
              <w:top w:val="single" w:sz="4" w:space="0" w:color="333300"/>
              <w:left w:val="nil"/>
              <w:bottom w:val="single" w:sz="4" w:space="0" w:color="333300"/>
              <w:right w:val="single" w:sz="4" w:space="0" w:color="333300"/>
            </w:tcBorders>
            <w:shd w:val="clear" w:color="auto" w:fill="auto"/>
            <w:vAlign w:val="center"/>
          </w:tcPr>
          <w:p w14:paraId="53D68739" w14:textId="2BEAFBF6" w:rsidR="001E3CDD" w:rsidRPr="009622DB" w:rsidRDefault="001E3CDD" w:rsidP="008D0F56">
            <w:pPr>
              <w:widowControl/>
              <w:jc w:val="left"/>
              <w:rPr>
                <w:rFonts w:ascii="仿宋" w:eastAsia="仿宋" w:hAnsi="仿宋" w:cs="宋体"/>
                <w:kern w:val="0"/>
                <w:sz w:val="18"/>
                <w:szCs w:val="18"/>
              </w:rPr>
            </w:pPr>
            <w:r w:rsidRPr="009622DB">
              <w:rPr>
                <w:rFonts w:ascii="仿宋" w:eastAsia="仿宋" w:hAnsi="仿宋" w:cs="宋体" w:hint="eastAsia"/>
                <w:kern w:val="0"/>
                <w:sz w:val="18"/>
                <w:szCs w:val="18"/>
              </w:rPr>
              <w:t>创业教育与就业指导下</w:t>
            </w:r>
            <w:r w:rsidRPr="009622DB">
              <w:rPr>
                <w:rFonts w:ascii="仿宋" w:eastAsia="仿宋" w:hAnsi="仿宋" w:cs="宋体" w:hint="eastAsia"/>
                <w:kern w:val="0"/>
                <w:sz w:val="18"/>
                <w:szCs w:val="18"/>
              </w:rPr>
              <w:br/>
              <w:t>（</w:t>
            </w:r>
            <w:r w:rsidRPr="009622DB">
              <w:rPr>
                <w:rFonts w:ascii="仿宋" w:eastAsia="仿宋" w:hAnsi="仿宋" w:cs="Times New Roman"/>
                <w:kern w:val="0"/>
                <w:sz w:val="18"/>
                <w:szCs w:val="18"/>
              </w:rPr>
              <w:t>Entrepreneurship education and careers guidance</w:t>
            </w:r>
            <w:r w:rsidRPr="009622DB">
              <w:rPr>
                <w:rFonts w:ascii="仿宋" w:eastAsia="仿宋" w:hAnsi="仿宋" w:cs="宋体" w:hint="eastAsia"/>
                <w:kern w:val="0"/>
                <w:sz w:val="18"/>
                <w:szCs w:val="18"/>
              </w:rPr>
              <w:t>）</w:t>
            </w:r>
          </w:p>
        </w:tc>
        <w:tc>
          <w:tcPr>
            <w:tcW w:w="531" w:type="dxa"/>
            <w:tcBorders>
              <w:top w:val="nil"/>
              <w:left w:val="nil"/>
              <w:bottom w:val="single" w:sz="4" w:space="0" w:color="333300"/>
              <w:right w:val="single" w:sz="4" w:space="0" w:color="333300"/>
            </w:tcBorders>
            <w:shd w:val="clear" w:color="auto" w:fill="auto"/>
            <w:vAlign w:val="center"/>
          </w:tcPr>
          <w:p w14:paraId="680E863F" w14:textId="2FB05F46" w:rsidR="001E3CDD" w:rsidRPr="009622DB" w:rsidRDefault="001E3CDD" w:rsidP="008D0F56">
            <w:pPr>
              <w:widowControl/>
              <w:jc w:val="center"/>
              <w:rPr>
                <w:rFonts w:ascii="仿宋" w:eastAsia="仿宋" w:hAnsi="仿宋" w:cs="Times New Roman"/>
                <w:kern w:val="0"/>
                <w:sz w:val="18"/>
                <w:szCs w:val="18"/>
              </w:rPr>
            </w:pPr>
            <w:r w:rsidRPr="009622DB">
              <w:rPr>
                <w:rFonts w:ascii="仿宋" w:eastAsia="仿宋" w:hAnsi="仿宋" w:cs="Times New Roman" w:hint="eastAsia"/>
                <w:kern w:val="0"/>
                <w:sz w:val="18"/>
                <w:szCs w:val="18"/>
              </w:rPr>
              <w:t>0.5</w:t>
            </w:r>
          </w:p>
        </w:tc>
        <w:tc>
          <w:tcPr>
            <w:tcW w:w="462" w:type="dxa"/>
            <w:tcBorders>
              <w:top w:val="nil"/>
              <w:left w:val="nil"/>
              <w:bottom w:val="single" w:sz="4" w:space="0" w:color="333300"/>
              <w:right w:val="single" w:sz="4" w:space="0" w:color="333300"/>
            </w:tcBorders>
            <w:shd w:val="clear" w:color="auto" w:fill="auto"/>
            <w:vAlign w:val="center"/>
          </w:tcPr>
          <w:p w14:paraId="10411859" w14:textId="1C43CCEF" w:rsidR="001E3CDD" w:rsidRPr="009622DB" w:rsidRDefault="001E3CDD" w:rsidP="008D0F56">
            <w:pPr>
              <w:widowControl/>
              <w:jc w:val="center"/>
              <w:rPr>
                <w:rFonts w:ascii="仿宋" w:eastAsia="仿宋" w:hAnsi="仿宋" w:cs="Times New Roman"/>
                <w:kern w:val="0"/>
                <w:sz w:val="18"/>
                <w:szCs w:val="18"/>
              </w:rPr>
            </w:pPr>
            <w:r w:rsidRPr="009622DB">
              <w:rPr>
                <w:rFonts w:ascii="仿宋" w:eastAsia="仿宋" w:hAnsi="仿宋" w:cs="Times New Roman" w:hint="eastAsia"/>
                <w:kern w:val="0"/>
                <w:sz w:val="18"/>
                <w:szCs w:val="18"/>
              </w:rPr>
              <w:t>8</w:t>
            </w:r>
          </w:p>
        </w:tc>
        <w:tc>
          <w:tcPr>
            <w:tcW w:w="425" w:type="dxa"/>
            <w:tcBorders>
              <w:top w:val="nil"/>
              <w:left w:val="nil"/>
              <w:bottom w:val="single" w:sz="4" w:space="0" w:color="333300"/>
              <w:right w:val="nil"/>
            </w:tcBorders>
            <w:shd w:val="clear" w:color="auto" w:fill="auto"/>
            <w:vAlign w:val="center"/>
          </w:tcPr>
          <w:p w14:paraId="2C4FD2AB" w14:textId="77777777" w:rsidR="001E3CDD" w:rsidRPr="009622DB" w:rsidRDefault="001E3CDD" w:rsidP="008D0F56">
            <w:pPr>
              <w:widowControl/>
              <w:jc w:val="center"/>
              <w:rPr>
                <w:rFonts w:ascii="仿宋" w:eastAsia="仿宋" w:hAnsi="仿宋" w:cs="Times New Roman"/>
                <w:kern w:val="0"/>
                <w:sz w:val="18"/>
                <w:szCs w:val="18"/>
              </w:rPr>
            </w:pPr>
          </w:p>
        </w:tc>
        <w:tc>
          <w:tcPr>
            <w:tcW w:w="372" w:type="dxa"/>
            <w:tcBorders>
              <w:top w:val="nil"/>
              <w:left w:val="single" w:sz="4" w:space="0" w:color="333300"/>
              <w:bottom w:val="single" w:sz="4" w:space="0" w:color="333300"/>
              <w:right w:val="nil"/>
            </w:tcBorders>
            <w:shd w:val="clear" w:color="auto" w:fill="auto"/>
            <w:vAlign w:val="center"/>
          </w:tcPr>
          <w:p w14:paraId="0D51B6C7" w14:textId="77777777" w:rsidR="001E3CDD" w:rsidRPr="009622DB" w:rsidRDefault="001E3CDD" w:rsidP="008D0F56">
            <w:pPr>
              <w:widowControl/>
              <w:jc w:val="center"/>
              <w:rPr>
                <w:rFonts w:ascii="仿宋" w:eastAsia="仿宋" w:hAnsi="仿宋" w:cs="Times New Roman"/>
                <w:kern w:val="0"/>
                <w:sz w:val="18"/>
                <w:szCs w:val="18"/>
              </w:rPr>
            </w:pPr>
          </w:p>
        </w:tc>
        <w:tc>
          <w:tcPr>
            <w:tcW w:w="428" w:type="dxa"/>
            <w:tcBorders>
              <w:top w:val="nil"/>
              <w:left w:val="single" w:sz="4" w:space="0" w:color="333300"/>
              <w:bottom w:val="single" w:sz="4" w:space="0" w:color="333300"/>
              <w:right w:val="nil"/>
            </w:tcBorders>
            <w:shd w:val="clear" w:color="auto" w:fill="auto"/>
            <w:vAlign w:val="center"/>
          </w:tcPr>
          <w:p w14:paraId="12DD9CCE" w14:textId="77777777" w:rsidR="001E3CDD" w:rsidRPr="009622DB" w:rsidRDefault="001E3CDD" w:rsidP="008D0F56">
            <w:pPr>
              <w:widowControl/>
              <w:jc w:val="center"/>
              <w:rPr>
                <w:rFonts w:ascii="仿宋" w:eastAsia="仿宋" w:hAnsi="仿宋" w:cs="Times New Roman"/>
                <w:kern w:val="0"/>
                <w:sz w:val="18"/>
                <w:szCs w:val="18"/>
              </w:rPr>
            </w:pPr>
          </w:p>
        </w:tc>
        <w:tc>
          <w:tcPr>
            <w:tcW w:w="531" w:type="dxa"/>
            <w:gridSpan w:val="2"/>
            <w:tcBorders>
              <w:top w:val="nil"/>
              <w:left w:val="single" w:sz="4" w:space="0" w:color="333300"/>
              <w:bottom w:val="single" w:sz="4" w:space="0" w:color="333300"/>
              <w:right w:val="single" w:sz="4" w:space="0" w:color="333300"/>
            </w:tcBorders>
            <w:shd w:val="clear" w:color="auto" w:fill="auto"/>
            <w:vAlign w:val="center"/>
          </w:tcPr>
          <w:p w14:paraId="5AD53A44" w14:textId="77777777" w:rsidR="001E3CDD" w:rsidRPr="009622DB" w:rsidRDefault="001E3CDD" w:rsidP="008D0F56">
            <w:pPr>
              <w:widowControl/>
              <w:jc w:val="center"/>
              <w:rPr>
                <w:rFonts w:ascii="仿宋" w:eastAsia="仿宋" w:hAnsi="仿宋" w:cs="Times New Roman"/>
                <w:kern w:val="0"/>
                <w:sz w:val="18"/>
                <w:szCs w:val="18"/>
              </w:rPr>
            </w:pPr>
          </w:p>
        </w:tc>
        <w:tc>
          <w:tcPr>
            <w:tcW w:w="531" w:type="dxa"/>
            <w:tcBorders>
              <w:top w:val="nil"/>
              <w:left w:val="nil"/>
              <w:bottom w:val="single" w:sz="4" w:space="0" w:color="333300"/>
              <w:right w:val="single" w:sz="4" w:space="0" w:color="333300"/>
            </w:tcBorders>
            <w:shd w:val="clear" w:color="000000" w:fill="FFFF99"/>
            <w:vAlign w:val="center"/>
          </w:tcPr>
          <w:p w14:paraId="41291BB8" w14:textId="77777777" w:rsidR="001E3CDD" w:rsidRPr="009622DB" w:rsidRDefault="001E3CDD" w:rsidP="008D0F56">
            <w:pPr>
              <w:widowControl/>
              <w:jc w:val="center"/>
              <w:rPr>
                <w:rFonts w:ascii="仿宋" w:eastAsia="仿宋" w:hAnsi="仿宋" w:cs="Times New Roman"/>
                <w:kern w:val="0"/>
                <w:sz w:val="18"/>
                <w:szCs w:val="18"/>
              </w:rPr>
            </w:pPr>
          </w:p>
        </w:tc>
        <w:tc>
          <w:tcPr>
            <w:tcW w:w="441" w:type="dxa"/>
            <w:tcBorders>
              <w:top w:val="nil"/>
              <w:left w:val="nil"/>
              <w:bottom w:val="single" w:sz="4" w:space="0" w:color="333300"/>
              <w:right w:val="single" w:sz="4" w:space="0" w:color="333300"/>
            </w:tcBorders>
            <w:shd w:val="clear" w:color="000000" w:fill="CCFFCC"/>
            <w:vAlign w:val="center"/>
          </w:tcPr>
          <w:p w14:paraId="61193397" w14:textId="77777777" w:rsidR="001E3CDD" w:rsidRPr="009622DB" w:rsidRDefault="001E3CDD" w:rsidP="008D0F56">
            <w:pPr>
              <w:widowControl/>
              <w:jc w:val="center"/>
              <w:rPr>
                <w:rFonts w:ascii="仿宋" w:eastAsia="仿宋" w:hAnsi="仿宋" w:cs="宋体"/>
                <w:kern w:val="0"/>
                <w:sz w:val="18"/>
                <w:szCs w:val="18"/>
              </w:rPr>
            </w:pPr>
          </w:p>
        </w:tc>
        <w:tc>
          <w:tcPr>
            <w:tcW w:w="466" w:type="dxa"/>
            <w:tcBorders>
              <w:top w:val="nil"/>
              <w:left w:val="nil"/>
              <w:bottom w:val="single" w:sz="4" w:space="0" w:color="333300"/>
              <w:right w:val="single" w:sz="4" w:space="0" w:color="333300"/>
            </w:tcBorders>
            <w:shd w:val="clear" w:color="auto" w:fill="auto"/>
            <w:noWrap/>
            <w:vAlign w:val="center"/>
          </w:tcPr>
          <w:p w14:paraId="1EDD0837" w14:textId="77777777" w:rsidR="001E3CDD" w:rsidRPr="009622DB" w:rsidRDefault="001E3CDD" w:rsidP="008D0F56">
            <w:pPr>
              <w:widowControl/>
              <w:jc w:val="center"/>
              <w:rPr>
                <w:rFonts w:ascii="仿宋" w:eastAsia="仿宋" w:hAnsi="仿宋" w:cs="Times New Roman"/>
                <w:kern w:val="0"/>
                <w:sz w:val="18"/>
                <w:szCs w:val="18"/>
              </w:rPr>
            </w:pPr>
          </w:p>
        </w:tc>
        <w:tc>
          <w:tcPr>
            <w:tcW w:w="441" w:type="dxa"/>
            <w:tcBorders>
              <w:top w:val="nil"/>
              <w:left w:val="nil"/>
              <w:bottom w:val="single" w:sz="4" w:space="0" w:color="333300"/>
              <w:right w:val="single" w:sz="4" w:space="0" w:color="333300"/>
            </w:tcBorders>
            <w:shd w:val="clear" w:color="000000" w:fill="FFFF99"/>
            <w:vAlign w:val="center"/>
          </w:tcPr>
          <w:p w14:paraId="2090F016" w14:textId="77777777" w:rsidR="001E3CDD" w:rsidRPr="009622DB" w:rsidRDefault="001E3CDD" w:rsidP="008D0F56">
            <w:pPr>
              <w:widowControl/>
              <w:jc w:val="center"/>
              <w:rPr>
                <w:rFonts w:ascii="仿宋" w:eastAsia="仿宋" w:hAnsi="仿宋" w:cs="Times New Roman"/>
                <w:kern w:val="0"/>
                <w:sz w:val="18"/>
                <w:szCs w:val="18"/>
              </w:rPr>
            </w:pPr>
          </w:p>
        </w:tc>
        <w:tc>
          <w:tcPr>
            <w:tcW w:w="441" w:type="dxa"/>
            <w:tcBorders>
              <w:top w:val="nil"/>
              <w:left w:val="nil"/>
              <w:bottom w:val="single" w:sz="4" w:space="0" w:color="333300"/>
              <w:right w:val="single" w:sz="4" w:space="0" w:color="333300"/>
            </w:tcBorders>
            <w:shd w:val="clear" w:color="000000" w:fill="CCFFCC"/>
            <w:vAlign w:val="center"/>
          </w:tcPr>
          <w:p w14:paraId="7357481E" w14:textId="0F462DC7" w:rsidR="001E3CDD" w:rsidRPr="009622DB" w:rsidRDefault="00D75388" w:rsidP="008D0F56">
            <w:pPr>
              <w:widowControl/>
              <w:jc w:val="center"/>
              <w:rPr>
                <w:rFonts w:ascii="仿宋" w:eastAsia="仿宋" w:hAnsi="仿宋" w:cs="Times New Roman"/>
                <w:kern w:val="0"/>
                <w:sz w:val="18"/>
                <w:szCs w:val="18"/>
              </w:rPr>
            </w:pPr>
            <w:r w:rsidRPr="009622DB">
              <w:rPr>
                <w:rFonts w:ascii="仿宋" w:eastAsia="仿宋" w:hAnsi="仿宋" w:cs="Times New Roman" w:hint="eastAsia"/>
                <w:kern w:val="0"/>
                <w:sz w:val="18"/>
                <w:szCs w:val="18"/>
              </w:rPr>
              <w:t>0.5</w:t>
            </w:r>
          </w:p>
        </w:tc>
        <w:tc>
          <w:tcPr>
            <w:tcW w:w="466" w:type="dxa"/>
            <w:tcBorders>
              <w:top w:val="nil"/>
              <w:left w:val="nil"/>
              <w:bottom w:val="single" w:sz="4" w:space="0" w:color="333300"/>
              <w:right w:val="single" w:sz="4" w:space="0" w:color="333300"/>
            </w:tcBorders>
            <w:shd w:val="clear" w:color="auto" w:fill="auto"/>
            <w:noWrap/>
            <w:vAlign w:val="center"/>
          </w:tcPr>
          <w:p w14:paraId="767695B7" w14:textId="77777777" w:rsidR="001E3CDD" w:rsidRPr="009622DB" w:rsidRDefault="001E3CDD" w:rsidP="008D0F56">
            <w:pPr>
              <w:widowControl/>
              <w:jc w:val="center"/>
              <w:rPr>
                <w:rFonts w:ascii="仿宋" w:eastAsia="仿宋" w:hAnsi="仿宋" w:cs="Times New Roman"/>
                <w:kern w:val="0"/>
                <w:sz w:val="18"/>
                <w:szCs w:val="18"/>
              </w:rPr>
            </w:pPr>
          </w:p>
        </w:tc>
        <w:tc>
          <w:tcPr>
            <w:tcW w:w="441" w:type="dxa"/>
            <w:tcBorders>
              <w:top w:val="nil"/>
              <w:left w:val="nil"/>
              <w:bottom w:val="single" w:sz="4" w:space="0" w:color="333300"/>
              <w:right w:val="single" w:sz="4" w:space="0" w:color="333300"/>
            </w:tcBorders>
            <w:shd w:val="clear" w:color="000000" w:fill="FFFF99"/>
            <w:noWrap/>
            <w:vAlign w:val="center"/>
          </w:tcPr>
          <w:p w14:paraId="3E5A8032" w14:textId="77777777" w:rsidR="001E3CDD" w:rsidRPr="009622DB" w:rsidRDefault="001E3CDD" w:rsidP="008D0F56">
            <w:pPr>
              <w:widowControl/>
              <w:jc w:val="center"/>
              <w:rPr>
                <w:rFonts w:ascii="仿宋" w:eastAsia="仿宋" w:hAnsi="仿宋" w:cs="Times New Roman"/>
                <w:kern w:val="0"/>
                <w:sz w:val="18"/>
                <w:szCs w:val="18"/>
              </w:rPr>
            </w:pPr>
          </w:p>
        </w:tc>
        <w:tc>
          <w:tcPr>
            <w:tcW w:w="443" w:type="dxa"/>
            <w:gridSpan w:val="2"/>
            <w:tcBorders>
              <w:top w:val="single" w:sz="4" w:space="0" w:color="333300"/>
              <w:left w:val="nil"/>
              <w:bottom w:val="single" w:sz="4" w:space="0" w:color="333300"/>
              <w:right w:val="single" w:sz="4" w:space="0" w:color="333300"/>
            </w:tcBorders>
            <w:shd w:val="clear" w:color="000000" w:fill="CCFFCC"/>
            <w:noWrap/>
            <w:vAlign w:val="center"/>
          </w:tcPr>
          <w:p w14:paraId="30F4DB9A" w14:textId="1FC1C4D1" w:rsidR="001E3CDD" w:rsidRPr="009622DB" w:rsidRDefault="00D75388" w:rsidP="008D0F56">
            <w:pPr>
              <w:widowControl/>
              <w:jc w:val="center"/>
              <w:rPr>
                <w:rFonts w:ascii="仿宋" w:eastAsia="仿宋" w:hAnsi="仿宋" w:cs="宋体"/>
                <w:kern w:val="0"/>
                <w:sz w:val="18"/>
                <w:szCs w:val="18"/>
              </w:rPr>
            </w:pPr>
            <w:r w:rsidRPr="009622DB">
              <w:rPr>
                <w:rFonts w:ascii="仿宋" w:eastAsia="仿宋" w:hAnsi="仿宋" w:cs="宋体" w:hint="eastAsia"/>
                <w:kern w:val="0"/>
                <w:sz w:val="18"/>
                <w:szCs w:val="18"/>
              </w:rPr>
              <w:t>考查</w:t>
            </w:r>
          </w:p>
        </w:tc>
        <w:tc>
          <w:tcPr>
            <w:tcW w:w="952" w:type="dxa"/>
            <w:gridSpan w:val="2"/>
            <w:tcBorders>
              <w:top w:val="single" w:sz="4" w:space="0" w:color="333300"/>
              <w:left w:val="nil"/>
              <w:bottom w:val="single" w:sz="4" w:space="0" w:color="333300"/>
              <w:right w:val="single" w:sz="4" w:space="0" w:color="333300"/>
            </w:tcBorders>
            <w:shd w:val="clear" w:color="auto" w:fill="auto"/>
            <w:noWrap/>
            <w:vAlign w:val="center"/>
          </w:tcPr>
          <w:p w14:paraId="3C9969D4" w14:textId="69753F78" w:rsidR="001E3CDD" w:rsidRPr="009622DB" w:rsidRDefault="00D75388" w:rsidP="00DC7AAF">
            <w:pPr>
              <w:widowControl/>
              <w:jc w:val="center"/>
              <w:rPr>
                <w:rFonts w:ascii="仿宋" w:eastAsia="仿宋" w:hAnsi="仿宋" w:cs="宋体"/>
                <w:kern w:val="0"/>
                <w:sz w:val="18"/>
                <w:szCs w:val="18"/>
              </w:rPr>
            </w:pPr>
            <w:r w:rsidRPr="009622DB">
              <w:rPr>
                <w:rFonts w:ascii="仿宋" w:eastAsia="仿宋" w:hAnsi="仿宋" w:cs="宋体" w:hint="eastAsia"/>
                <w:kern w:val="0"/>
                <w:sz w:val="18"/>
                <w:szCs w:val="18"/>
              </w:rPr>
              <w:t>B191002</w:t>
            </w:r>
          </w:p>
        </w:tc>
        <w:tc>
          <w:tcPr>
            <w:tcW w:w="425" w:type="dxa"/>
            <w:tcBorders>
              <w:top w:val="single" w:sz="4" w:space="0" w:color="auto"/>
              <w:left w:val="nil"/>
              <w:bottom w:val="dashed" w:sz="4" w:space="0" w:color="auto"/>
              <w:right w:val="single" w:sz="4" w:space="0" w:color="333300"/>
            </w:tcBorders>
            <w:shd w:val="clear" w:color="000000" w:fill="FFFF99"/>
            <w:vAlign w:val="center"/>
          </w:tcPr>
          <w:p w14:paraId="647DBD69" w14:textId="77777777" w:rsidR="001E3CDD" w:rsidRPr="00090BC4" w:rsidRDefault="001E3CDD" w:rsidP="008D0F56">
            <w:pPr>
              <w:widowControl/>
              <w:jc w:val="center"/>
              <w:rPr>
                <w:rFonts w:ascii="仿宋" w:eastAsia="仿宋" w:hAnsi="仿宋" w:cs="宋体"/>
                <w:color w:val="000000" w:themeColor="text1"/>
                <w:kern w:val="0"/>
                <w:sz w:val="20"/>
                <w:szCs w:val="20"/>
              </w:rPr>
            </w:pPr>
          </w:p>
        </w:tc>
      </w:tr>
      <w:tr w:rsidR="007A7017" w:rsidRPr="00090BC4" w14:paraId="2B1314BB" w14:textId="77777777" w:rsidTr="009B7B3B">
        <w:trPr>
          <w:trHeight w:val="1110"/>
        </w:trPr>
        <w:tc>
          <w:tcPr>
            <w:tcW w:w="397" w:type="dxa"/>
            <w:vMerge/>
            <w:tcBorders>
              <w:top w:val="single" w:sz="4" w:space="0" w:color="333300"/>
              <w:left w:val="single" w:sz="4" w:space="0" w:color="333300"/>
              <w:bottom w:val="single" w:sz="4" w:space="0" w:color="333300"/>
              <w:right w:val="single" w:sz="4" w:space="0" w:color="333300"/>
            </w:tcBorders>
            <w:vAlign w:val="center"/>
            <w:hideMark/>
          </w:tcPr>
          <w:p w14:paraId="018C499D" w14:textId="77777777" w:rsidR="008D0F56" w:rsidRPr="00090BC4" w:rsidRDefault="008D0F56" w:rsidP="008D0F56">
            <w:pPr>
              <w:widowControl/>
              <w:jc w:val="left"/>
              <w:rPr>
                <w:rFonts w:ascii="仿宋" w:eastAsia="仿宋" w:hAnsi="仿宋" w:cs="宋体"/>
                <w:b/>
                <w:bCs/>
                <w:color w:val="000000" w:themeColor="text1"/>
                <w:kern w:val="0"/>
                <w:sz w:val="18"/>
                <w:szCs w:val="18"/>
              </w:rPr>
            </w:pPr>
          </w:p>
        </w:tc>
        <w:tc>
          <w:tcPr>
            <w:tcW w:w="1299" w:type="dxa"/>
            <w:tcBorders>
              <w:top w:val="single" w:sz="4" w:space="0" w:color="333300"/>
              <w:left w:val="nil"/>
              <w:bottom w:val="single" w:sz="4" w:space="0" w:color="333300"/>
              <w:right w:val="single" w:sz="4" w:space="0" w:color="333300"/>
            </w:tcBorders>
            <w:shd w:val="clear" w:color="auto" w:fill="auto"/>
            <w:vAlign w:val="center"/>
            <w:hideMark/>
          </w:tcPr>
          <w:p w14:paraId="7DF0C55A" w14:textId="77777777" w:rsidR="008D0F56" w:rsidRPr="009622DB" w:rsidRDefault="008D0F56" w:rsidP="008D0F56">
            <w:pPr>
              <w:widowControl/>
              <w:jc w:val="left"/>
              <w:rPr>
                <w:rFonts w:ascii="仿宋" w:eastAsia="仿宋" w:hAnsi="仿宋" w:cs="宋体"/>
                <w:kern w:val="0"/>
                <w:sz w:val="18"/>
                <w:szCs w:val="18"/>
              </w:rPr>
            </w:pPr>
            <w:r w:rsidRPr="009622DB">
              <w:rPr>
                <w:rFonts w:ascii="仿宋" w:eastAsia="仿宋" w:hAnsi="仿宋" w:cs="宋体" w:hint="eastAsia"/>
                <w:kern w:val="0"/>
                <w:sz w:val="18"/>
                <w:szCs w:val="18"/>
              </w:rPr>
              <w:t>科技发展与学科专业概论</w:t>
            </w:r>
            <w:r w:rsidRPr="009622DB">
              <w:rPr>
                <w:rFonts w:ascii="仿宋" w:eastAsia="仿宋" w:hAnsi="仿宋" w:cs="宋体" w:hint="eastAsia"/>
                <w:kern w:val="0"/>
                <w:sz w:val="18"/>
                <w:szCs w:val="18"/>
              </w:rPr>
              <w:br/>
              <w:t>（</w:t>
            </w:r>
            <w:r w:rsidRPr="009622DB">
              <w:rPr>
                <w:rFonts w:ascii="仿宋" w:eastAsia="仿宋" w:hAnsi="仿宋" w:cs="Times New Roman"/>
                <w:kern w:val="0"/>
                <w:sz w:val="18"/>
                <w:szCs w:val="18"/>
              </w:rPr>
              <w:t xml:space="preserve">A Survey of Science and Technology </w:t>
            </w:r>
            <w:r w:rsidRPr="009622DB">
              <w:rPr>
                <w:rFonts w:ascii="仿宋" w:eastAsia="仿宋" w:hAnsi="仿宋" w:cs="Times New Roman"/>
                <w:kern w:val="0"/>
                <w:sz w:val="18"/>
                <w:szCs w:val="18"/>
              </w:rPr>
              <w:lastRenderedPageBreak/>
              <w:t>Development and ** Major</w:t>
            </w:r>
            <w:r w:rsidRPr="009622DB">
              <w:rPr>
                <w:rFonts w:ascii="仿宋" w:eastAsia="仿宋" w:hAnsi="仿宋" w:cs="宋体" w:hint="eastAsia"/>
                <w:kern w:val="0"/>
                <w:sz w:val="18"/>
                <w:szCs w:val="18"/>
              </w:rPr>
              <w:t>）</w:t>
            </w:r>
          </w:p>
        </w:tc>
        <w:tc>
          <w:tcPr>
            <w:tcW w:w="531" w:type="dxa"/>
            <w:tcBorders>
              <w:top w:val="nil"/>
              <w:left w:val="nil"/>
              <w:bottom w:val="single" w:sz="4" w:space="0" w:color="333300"/>
              <w:right w:val="single" w:sz="4" w:space="0" w:color="333300"/>
            </w:tcBorders>
            <w:shd w:val="clear" w:color="auto" w:fill="auto"/>
            <w:vAlign w:val="center"/>
            <w:hideMark/>
          </w:tcPr>
          <w:p w14:paraId="18D00C2E" w14:textId="77777777" w:rsidR="008D0F56" w:rsidRPr="009622DB" w:rsidRDefault="008D0F56" w:rsidP="008D0F56">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lastRenderedPageBreak/>
              <w:t>1</w:t>
            </w:r>
          </w:p>
        </w:tc>
        <w:tc>
          <w:tcPr>
            <w:tcW w:w="462" w:type="dxa"/>
            <w:tcBorders>
              <w:top w:val="nil"/>
              <w:left w:val="nil"/>
              <w:bottom w:val="single" w:sz="4" w:space="0" w:color="333300"/>
              <w:right w:val="single" w:sz="4" w:space="0" w:color="333300"/>
            </w:tcBorders>
            <w:shd w:val="clear" w:color="auto" w:fill="auto"/>
            <w:vAlign w:val="center"/>
            <w:hideMark/>
          </w:tcPr>
          <w:p w14:paraId="006FF0BF" w14:textId="77777777" w:rsidR="008D0F56" w:rsidRPr="009622DB" w:rsidRDefault="008D0F56" w:rsidP="008D0F56">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16</w:t>
            </w:r>
          </w:p>
        </w:tc>
        <w:tc>
          <w:tcPr>
            <w:tcW w:w="425" w:type="dxa"/>
            <w:tcBorders>
              <w:top w:val="nil"/>
              <w:left w:val="nil"/>
              <w:bottom w:val="single" w:sz="4" w:space="0" w:color="333300"/>
              <w:right w:val="nil"/>
            </w:tcBorders>
            <w:shd w:val="clear" w:color="auto" w:fill="auto"/>
            <w:vAlign w:val="center"/>
            <w:hideMark/>
          </w:tcPr>
          <w:p w14:paraId="61736D0E" w14:textId="77777777" w:rsidR="008D0F56" w:rsidRPr="009622DB" w:rsidRDefault="008D0F56" w:rsidP="008D0F56">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 xml:space="preserve">　</w:t>
            </w:r>
          </w:p>
        </w:tc>
        <w:tc>
          <w:tcPr>
            <w:tcW w:w="372" w:type="dxa"/>
            <w:tcBorders>
              <w:top w:val="nil"/>
              <w:left w:val="single" w:sz="4" w:space="0" w:color="333300"/>
              <w:bottom w:val="single" w:sz="4" w:space="0" w:color="333300"/>
              <w:right w:val="nil"/>
            </w:tcBorders>
            <w:shd w:val="clear" w:color="auto" w:fill="auto"/>
            <w:vAlign w:val="center"/>
            <w:hideMark/>
          </w:tcPr>
          <w:p w14:paraId="242BAF98" w14:textId="77777777" w:rsidR="008D0F56" w:rsidRPr="009622DB" w:rsidRDefault="008D0F56" w:rsidP="008D0F56">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 xml:space="preserve">　</w:t>
            </w:r>
          </w:p>
        </w:tc>
        <w:tc>
          <w:tcPr>
            <w:tcW w:w="428" w:type="dxa"/>
            <w:tcBorders>
              <w:top w:val="nil"/>
              <w:left w:val="single" w:sz="4" w:space="0" w:color="333300"/>
              <w:bottom w:val="single" w:sz="4" w:space="0" w:color="333300"/>
              <w:right w:val="nil"/>
            </w:tcBorders>
            <w:shd w:val="clear" w:color="auto" w:fill="auto"/>
            <w:vAlign w:val="center"/>
            <w:hideMark/>
          </w:tcPr>
          <w:p w14:paraId="3AFC22AD" w14:textId="77777777" w:rsidR="008D0F56" w:rsidRPr="009622DB" w:rsidRDefault="008D0F56" w:rsidP="008D0F56">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 xml:space="preserve">　</w:t>
            </w:r>
          </w:p>
        </w:tc>
        <w:tc>
          <w:tcPr>
            <w:tcW w:w="531" w:type="dxa"/>
            <w:gridSpan w:val="2"/>
            <w:tcBorders>
              <w:top w:val="nil"/>
              <w:left w:val="single" w:sz="4" w:space="0" w:color="333300"/>
              <w:bottom w:val="single" w:sz="4" w:space="0" w:color="333300"/>
              <w:right w:val="single" w:sz="4" w:space="0" w:color="333300"/>
            </w:tcBorders>
            <w:shd w:val="clear" w:color="auto" w:fill="auto"/>
            <w:vAlign w:val="center"/>
            <w:hideMark/>
          </w:tcPr>
          <w:p w14:paraId="75CB131F" w14:textId="77777777" w:rsidR="008D0F56" w:rsidRPr="009622DB" w:rsidRDefault="008D0F56" w:rsidP="008D0F56">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1</w:t>
            </w:r>
          </w:p>
        </w:tc>
        <w:tc>
          <w:tcPr>
            <w:tcW w:w="531" w:type="dxa"/>
            <w:tcBorders>
              <w:top w:val="nil"/>
              <w:left w:val="nil"/>
              <w:bottom w:val="single" w:sz="4" w:space="0" w:color="333300"/>
              <w:right w:val="single" w:sz="4" w:space="0" w:color="333300"/>
            </w:tcBorders>
            <w:shd w:val="clear" w:color="000000" w:fill="FFFF99"/>
            <w:vAlign w:val="center"/>
            <w:hideMark/>
          </w:tcPr>
          <w:p w14:paraId="0AA98905" w14:textId="77777777" w:rsidR="008D0F56" w:rsidRPr="009622DB" w:rsidRDefault="008D0F56" w:rsidP="008D0F56">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 xml:space="preserve">　</w:t>
            </w:r>
          </w:p>
        </w:tc>
        <w:tc>
          <w:tcPr>
            <w:tcW w:w="441" w:type="dxa"/>
            <w:tcBorders>
              <w:top w:val="nil"/>
              <w:left w:val="nil"/>
              <w:bottom w:val="single" w:sz="4" w:space="0" w:color="333300"/>
              <w:right w:val="single" w:sz="4" w:space="0" w:color="333300"/>
            </w:tcBorders>
            <w:shd w:val="clear" w:color="000000" w:fill="CCFFCC"/>
            <w:vAlign w:val="center"/>
            <w:hideMark/>
          </w:tcPr>
          <w:p w14:paraId="24FA48EE" w14:textId="77777777" w:rsidR="008D0F56" w:rsidRPr="009622DB" w:rsidRDefault="008D0F56" w:rsidP="008D0F56">
            <w:pPr>
              <w:widowControl/>
              <w:jc w:val="center"/>
              <w:rPr>
                <w:rFonts w:ascii="仿宋" w:eastAsia="仿宋" w:hAnsi="仿宋" w:cs="宋体"/>
                <w:kern w:val="0"/>
                <w:sz w:val="18"/>
                <w:szCs w:val="18"/>
              </w:rPr>
            </w:pPr>
            <w:r w:rsidRPr="009622DB">
              <w:rPr>
                <w:rFonts w:ascii="仿宋" w:eastAsia="仿宋" w:hAnsi="仿宋" w:cs="宋体" w:hint="eastAsia"/>
                <w:kern w:val="0"/>
                <w:sz w:val="18"/>
                <w:szCs w:val="18"/>
              </w:rPr>
              <w:t xml:space="preserve">　</w:t>
            </w:r>
          </w:p>
        </w:tc>
        <w:tc>
          <w:tcPr>
            <w:tcW w:w="466" w:type="dxa"/>
            <w:tcBorders>
              <w:top w:val="nil"/>
              <w:left w:val="nil"/>
              <w:bottom w:val="single" w:sz="4" w:space="0" w:color="333300"/>
              <w:right w:val="single" w:sz="4" w:space="0" w:color="333300"/>
            </w:tcBorders>
            <w:shd w:val="clear" w:color="auto" w:fill="auto"/>
            <w:noWrap/>
            <w:vAlign w:val="center"/>
            <w:hideMark/>
          </w:tcPr>
          <w:p w14:paraId="30CC8A35" w14:textId="77777777" w:rsidR="008D0F56" w:rsidRPr="009622DB" w:rsidRDefault="008D0F56" w:rsidP="008D0F56">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 xml:space="preserve">　</w:t>
            </w:r>
          </w:p>
        </w:tc>
        <w:tc>
          <w:tcPr>
            <w:tcW w:w="441" w:type="dxa"/>
            <w:tcBorders>
              <w:top w:val="nil"/>
              <w:left w:val="nil"/>
              <w:bottom w:val="single" w:sz="4" w:space="0" w:color="333300"/>
              <w:right w:val="single" w:sz="4" w:space="0" w:color="333300"/>
            </w:tcBorders>
            <w:shd w:val="clear" w:color="000000" w:fill="FFFF99"/>
            <w:vAlign w:val="center"/>
            <w:hideMark/>
          </w:tcPr>
          <w:p w14:paraId="31DEF27D" w14:textId="77777777" w:rsidR="008D0F56" w:rsidRPr="009622DB" w:rsidRDefault="008D0F56" w:rsidP="008D0F56">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 xml:space="preserve">　</w:t>
            </w:r>
          </w:p>
        </w:tc>
        <w:tc>
          <w:tcPr>
            <w:tcW w:w="441" w:type="dxa"/>
            <w:tcBorders>
              <w:top w:val="nil"/>
              <w:left w:val="nil"/>
              <w:bottom w:val="single" w:sz="4" w:space="0" w:color="333300"/>
              <w:right w:val="single" w:sz="4" w:space="0" w:color="333300"/>
            </w:tcBorders>
            <w:shd w:val="clear" w:color="000000" w:fill="CCFFCC"/>
            <w:vAlign w:val="center"/>
            <w:hideMark/>
          </w:tcPr>
          <w:p w14:paraId="51097A14" w14:textId="77777777" w:rsidR="008D0F56" w:rsidRPr="009622DB" w:rsidRDefault="008D0F56" w:rsidP="008D0F56">
            <w:pPr>
              <w:widowControl/>
              <w:jc w:val="center"/>
              <w:rPr>
                <w:rFonts w:ascii="仿宋" w:eastAsia="仿宋" w:hAnsi="仿宋" w:cs="宋体"/>
                <w:kern w:val="0"/>
                <w:sz w:val="18"/>
                <w:szCs w:val="18"/>
              </w:rPr>
            </w:pPr>
            <w:r w:rsidRPr="009622DB">
              <w:rPr>
                <w:rFonts w:ascii="仿宋" w:eastAsia="仿宋" w:hAnsi="仿宋" w:cs="宋体" w:hint="eastAsia"/>
                <w:kern w:val="0"/>
                <w:sz w:val="18"/>
                <w:szCs w:val="18"/>
              </w:rPr>
              <w:t xml:space="preserve">　</w:t>
            </w:r>
          </w:p>
        </w:tc>
        <w:tc>
          <w:tcPr>
            <w:tcW w:w="466" w:type="dxa"/>
            <w:tcBorders>
              <w:top w:val="nil"/>
              <w:left w:val="nil"/>
              <w:bottom w:val="single" w:sz="4" w:space="0" w:color="333300"/>
              <w:right w:val="single" w:sz="4" w:space="0" w:color="333300"/>
            </w:tcBorders>
            <w:shd w:val="clear" w:color="auto" w:fill="auto"/>
            <w:noWrap/>
            <w:vAlign w:val="center"/>
            <w:hideMark/>
          </w:tcPr>
          <w:p w14:paraId="739D34D8" w14:textId="77777777" w:rsidR="008D0F56" w:rsidRPr="009622DB" w:rsidRDefault="008D0F56" w:rsidP="008D0F56">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 xml:space="preserve">　</w:t>
            </w:r>
          </w:p>
        </w:tc>
        <w:tc>
          <w:tcPr>
            <w:tcW w:w="441" w:type="dxa"/>
            <w:tcBorders>
              <w:top w:val="nil"/>
              <w:left w:val="nil"/>
              <w:bottom w:val="single" w:sz="4" w:space="0" w:color="333300"/>
              <w:right w:val="single" w:sz="4" w:space="0" w:color="333300"/>
            </w:tcBorders>
            <w:shd w:val="clear" w:color="000000" w:fill="FFFF99"/>
            <w:noWrap/>
            <w:vAlign w:val="center"/>
            <w:hideMark/>
          </w:tcPr>
          <w:p w14:paraId="71012BAA" w14:textId="77777777" w:rsidR="008D0F56" w:rsidRPr="009622DB" w:rsidRDefault="008D0F56" w:rsidP="008D0F56">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 xml:space="preserve">　</w:t>
            </w:r>
          </w:p>
        </w:tc>
        <w:tc>
          <w:tcPr>
            <w:tcW w:w="443" w:type="dxa"/>
            <w:gridSpan w:val="2"/>
            <w:tcBorders>
              <w:top w:val="single" w:sz="4" w:space="0" w:color="333300"/>
              <w:left w:val="nil"/>
              <w:bottom w:val="single" w:sz="4" w:space="0" w:color="333300"/>
              <w:right w:val="single" w:sz="4" w:space="0" w:color="333300"/>
            </w:tcBorders>
            <w:shd w:val="clear" w:color="000000" w:fill="CCFFCC"/>
            <w:noWrap/>
            <w:vAlign w:val="center"/>
            <w:hideMark/>
          </w:tcPr>
          <w:p w14:paraId="54F519DC" w14:textId="4B9325BE" w:rsidR="008D0F56" w:rsidRPr="009622DB" w:rsidRDefault="004A2795" w:rsidP="004A2795">
            <w:pPr>
              <w:widowControl/>
              <w:jc w:val="center"/>
              <w:rPr>
                <w:rFonts w:ascii="仿宋" w:eastAsia="仿宋" w:hAnsi="仿宋" w:cs="宋体"/>
                <w:kern w:val="0"/>
                <w:sz w:val="18"/>
                <w:szCs w:val="18"/>
              </w:rPr>
            </w:pPr>
            <w:r w:rsidRPr="009622DB">
              <w:rPr>
                <w:rFonts w:ascii="仿宋" w:eastAsia="仿宋" w:hAnsi="仿宋" w:cs="宋体" w:hint="eastAsia"/>
                <w:kern w:val="0"/>
                <w:sz w:val="18"/>
                <w:szCs w:val="18"/>
              </w:rPr>
              <w:t>考试</w:t>
            </w:r>
          </w:p>
        </w:tc>
        <w:tc>
          <w:tcPr>
            <w:tcW w:w="952" w:type="dxa"/>
            <w:gridSpan w:val="2"/>
            <w:tcBorders>
              <w:top w:val="single" w:sz="4" w:space="0" w:color="333300"/>
              <w:left w:val="nil"/>
              <w:bottom w:val="single" w:sz="4" w:space="0" w:color="333300"/>
              <w:right w:val="single" w:sz="4" w:space="0" w:color="333300"/>
            </w:tcBorders>
            <w:shd w:val="clear" w:color="auto" w:fill="auto"/>
            <w:noWrap/>
            <w:vAlign w:val="center"/>
          </w:tcPr>
          <w:p w14:paraId="59EDE590" w14:textId="09C51361" w:rsidR="008D0F56" w:rsidRPr="009622DB" w:rsidRDefault="00DC7AAF" w:rsidP="00DC7AAF">
            <w:pPr>
              <w:widowControl/>
              <w:jc w:val="center"/>
              <w:rPr>
                <w:sz w:val="20"/>
                <w:szCs w:val="20"/>
              </w:rPr>
            </w:pPr>
            <w:r w:rsidRPr="009622DB">
              <w:rPr>
                <w:rFonts w:ascii="仿宋" w:eastAsia="仿宋" w:hAnsi="仿宋" w:cs="宋体" w:hint="eastAsia"/>
                <w:kern w:val="0"/>
                <w:sz w:val="18"/>
                <w:szCs w:val="18"/>
              </w:rPr>
              <w:t>B131012</w:t>
            </w:r>
          </w:p>
        </w:tc>
        <w:tc>
          <w:tcPr>
            <w:tcW w:w="425" w:type="dxa"/>
            <w:tcBorders>
              <w:top w:val="single" w:sz="4" w:space="0" w:color="auto"/>
              <w:left w:val="nil"/>
              <w:bottom w:val="dashed" w:sz="4" w:space="0" w:color="auto"/>
              <w:right w:val="single" w:sz="4" w:space="0" w:color="333300"/>
            </w:tcBorders>
            <w:shd w:val="clear" w:color="000000" w:fill="FFFF99"/>
            <w:vAlign w:val="center"/>
            <w:hideMark/>
          </w:tcPr>
          <w:p w14:paraId="168C9A95" w14:textId="77777777" w:rsidR="008D0F56" w:rsidRPr="00090BC4" w:rsidRDefault="008D0F56" w:rsidP="008D0F56">
            <w:pPr>
              <w:widowControl/>
              <w:jc w:val="center"/>
              <w:rPr>
                <w:rFonts w:ascii="仿宋" w:eastAsia="仿宋" w:hAnsi="仿宋" w:cs="宋体"/>
                <w:color w:val="000000" w:themeColor="text1"/>
                <w:kern w:val="0"/>
                <w:sz w:val="20"/>
                <w:szCs w:val="20"/>
              </w:rPr>
            </w:pPr>
            <w:r w:rsidRPr="00090BC4">
              <w:rPr>
                <w:rFonts w:ascii="仿宋" w:eastAsia="仿宋" w:hAnsi="仿宋" w:cs="宋体" w:hint="eastAsia"/>
                <w:color w:val="000000" w:themeColor="text1"/>
                <w:kern w:val="0"/>
                <w:sz w:val="20"/>
                <w:szCs w:val="20"/>
              </w:rPr>
              <w:t xml:space="preserve">　</w:t>
            </w:r>
          </w:p>
        </w:tc>
      </w:tr>
      <w:tr w:rsidR="009B7B3B" w:rsidRPr="0091517B" w14:paraId="3B7E9D2D" w14:textId="77777777" w:rsidTr="009B7B3B">
        <w:trPr>
          <w:trHeight w:val="360"/>
        </w:trPr>
        <w:tc>
          <w:tcPr>
            <w:tcW w:w="397" w:type="dxa"/>
            <w:vMerge/>
            <w:tcBorders>
              <w:top w:val="single" w:sz="4" w:space="0" w:color="333300"/>
              <w:left w:val="single" w:sz="4" w:space="0" w:color="333300"/>
              <w:bottom w:val="single" w:sz="4" w:space="0" w:color="333300"/>
              <w:right w:val="single" w:sz="4" w:space="0" w:color="333300"/>
            </w:tcBorders>
            <w:vAlign w:val="center"/>
            <w:hideMark/>
          </w:tcPr>
          <w:p w14:paraId="160F122B" w14:textId="77777777" w:rsidR="008D0F56" w:rsidRPr="0091517B" w:rsidRDefault="008D0F56" w:rsidP="008D0F56">
            <w:pPr>
              <w:widowControl/>
              <w:jc w:val="left"/>
              <w:rPr>
                <w:rFonts w:ascii="仿宋" w:eastAsia="仿宋" w:hAnsi="仿宋" w:cs="宋体"/>
                <w:b/>
                <w:bCs/>
                <w:color w:val="000000" w:themeColor="text1"/>
                <w:kern w:val="0"/>
                <w:sz w:val="18"/>
                <w:szCs w:val="18"/>
              </w:rPr>
            </w:pPr>
          </w:p>
        </w:tc>
        <w:tc>
          <w:tcPr>
            <w:tcW w:w="1299" w:type="dxa"/>
            <w:tcBorders>
              <w:top w:val="single" w:sz="4" w:space="0" w:color="333300"/>
              <w:left w:val="nil"/>
              <w:bottom w:val="single" w:sz="4" w:space="0" w:color="333300"/>
              <w:right w:val="single" w:sz="4" w:space="0" w:color="333300"/>
            </w:tcBorders>
            <w:shd w:val="clear" w:color="auto" w:fill="auto"/>
            <w:vAlign w:val="center"/>
            <w:hideMark/>
          </w:tcPr>
          <w:p w14:paraId="5B38B2FE" w14:textId="77777777" w:rsidR="008D0F56" w:rsidRPr="0091517B" w:rsidRDefault="008D0F56" w:rsidP="008D0F56">
            <w:pPr>
              <w:widowControl/>
              <w:jc w:val="center"/>
              <w:rPr>
                <w:rFonts w:ascii="仿宋" w:eastAsia="仿宋" w:hAnsi="仿宋" w:cs="宋体"/>
                <w:b/>
                <w:bCs/>
                <w:color w:val="000000" w:themeColor="text1"/>
                <w:kern w:val="0"/>
                <w:sz w:val="18"/>
                <w:szCs w:val="18"/>
              </w:rPr>
            </w:pPr>
            <w:r w:rsidRPr="0091517B">
              <w:rPr>
                <w:rFonts w:ascii="仿宋" w:eastAsia="仿宋" w:hAnsi="仿宋" w:cs="宋体" w:hint="eastAsia"/>
                <w:b/>
                <w:bCs/>
                <w:color w:val="000000" w:themeColor="text1"/>
                <w:kern w:val="0"/>
                <w:sz w:val="18"/>
                <w:szCs w:val="18"/>
              </w:rPr>
              <w:t>小计</w:t>
            </w:r>
          </w:p>
        </w:tc>
        <w:tc>
          <w:tcPr>
            <w:tcW w:w="531" w:type="dxa"/>
            <w:tcBorders>
              <w:top w:val="nil"/>
              <w:left w:val="nil"/>
              <w:bottom w:val="single" w:sz="4" w:space="0" w:color="333300"/>
              <w:right w:val="single" w:sz="4" w:space="0" w:color="333300"/>
            </w:tcBorders>
            <w:shd w:val="clear" w:color="auto" w:fill="auto"/>
            <w:vAlign w:val="center"/>
            <w:hideMark/>
          </w:tcPr>
          <w:p w14:paraId="29379D08" w14:textId="65F03861" w:rsidR="008D0F56" w:rsidRPr="0091517B" w:rsidRDefault="008D0F56" w:rsidP="008D0F56">
            <w:pPr>
              <w:widowControl/>
              <w:jc w:val="center"/>
              <w:rPr>
                <w:rFonts w:ascii="仿宋" w:eastAsia="仿宋" w:hAnsi="仿宋" w:cs="Times New Roman"/>
                <w:b/>
                <w:bCs/>
                <w:color w:val="000000" w:themeColor="text1"/>
                <w:kern w:val="0"/>
                <w:sz w:val="18"/>
                <w:szCs w:val="18"/>
              </w:rPr>
            </w:pPr>
            <w:r w:rsidRPr="0091517B">
              <w:rPr>
                <w:rFonts w:ascii="仿宋" w:eastAsia="仿宋" w:hAnsi="仿宋" w:cs="Times New Roman"/>
                <w:b/>
                <w:bCs/>
                <w:color w:val="000000" w:themeColor="text1"/>
                <w:kern w:val="0"/>
                <w:sz w:val="18"/>
                <w:szCs w:val="18"/>
              </w:rPr>
              <w:t>4</w:t>
            </w:r>
            <w:r w:rsidR="004E5FFB" w:rsidRPr="0091517B">
              <w:rPr>
                <w:rFonts w:ascii="仿宋" w:eastAsia="仿宋" w:hAnsi="仿宋" w:cs="Times New Roman"/>
                <w:b/>
                <w:bCs/>
                <w:color w:val="000000" w:themeColor="text1"/>
                <w:kern w:val="0"/>
                <w:sz w:val="18"/>
                <w:szCs w:val="18"/>
              </w:rPr>
              <w:t>1</w:t>
            </w:r>
            <w:r w:rsidRPr="0091517B">
              <w:rPr>
                <w:rFonts w:ascii="仿宋" w:eastAsia="仿宋" w:hAnsi="仿宋" w:cs="Times New Roman"/>
                <w:b/>
                <w:bCs/>
                <w:color w:val="000000" w:themeColor="text1"/>
                <w:kern w:val="0"/>
                <w:sz w:val="18"/>
                <w:szCs w:val="18"/>
              </w:rPr>
              <w:t xml:space="preserve">.0 </w:t>
            </w:r>
          </w:p>
        </w:tc>
        <w:tc>
          <w:tcPr>
            <w:tcW w:w="462" w:type="dxa"/>
            <w:tcBorders>
              <w:top w:val="nil"/>
              <w:left w:val="nil"/>
              <w:bottom w:val="single" w:sz="4" w:space="0" w:color="333300"/>
              <w:right w:val="single" w:sz="4" w:space="0" w:color="333300"/>
            </w:tcBorders>
            <w:shd w:val="clear" w:color="auto" w:fill="auto"/>
            <w:vAlign w:val="center"/>
            <w:hideMark/>
          </w:tcPr>
          <w:p w14:paraId="558FFED1" w14:textId="6F40B2E5" w:rsidR="008D0F56" w:rsidRPr="0091517B" w:rsidRDefault="008D0F56" w:rsidP="008D0F56">
            <w:pPr>
              <w:widowControl/>
              <w:jc w:val="center"/>
              <w:rPr>
                <w:rFonts w:ascii="仿宋" w:eastAsia="仿宋" w:hAnsi="仿宋" w:cs="Times New Roman"/>
                <w:b/>
                <w:bCs/>
                <w:color w:val="000000" w:themeColor="text1"/>
                <w:kern w:val="0"/>
                <w:sz w:val="18"/>
                <w:szCs w:val="18"/>
              </w:rPr>
            </w:pPr>
            <w:r w:rsidRPr="0091517B">
              <w:rPr>
                <w:rFonts w:ascii="仿宋" w:eastAsia="仿宋" w:hAnsi="仿宋" w:cs="Times New Roman"/>
                <w:b/>
                <w:bCs/>
                <w:color w:val="000000" w:themeColor="text1"/>
                <w:kern w:val="0"/>
                <w:sz w:val="18"/>
                <w:szCs w:val="18"/>
              </w:rPr>
              <w:t>6</w:t>
            </w:r>
            <w:r w:rsidR="00CF1E22" w:rsidRPr="0091517B">
              <w:rPr>
                <w:rFonts w:ascii="仿宋" w:eastAsia="仿宋" w:hAnsi="仿宋" w:cs="Times New Roman"/>
                <w:b/>
                <w:bCs/>
                <w:color w:val="000000" w:themeColor="text1"/>
                <w:kern w:val="0"/>
                <w:sz w:val="18"/>
                <w:szCs w:val="18"/>
              </w:rPr>
              <w:t>32</w:t>
            </w:r>
            <w:r w:rsidRPr="0091517B">
              <w:rPr>
                <w:rFonts w:ascii="仿宋" w:eastAsia="仿宋" w:hAnsi="仿宋" w:cs="Times New Roman"/>
                <w:b/>
                <w:bCs/>
                <w:color w:val="000000" w:themeColor="text1"/>
                <w:kern w:val="0"/>
                <w:sz w:val="18"/>
                <w:szCs w:val="18"/>
              </w:rPr>
              <w:t xml:space="preserve">.0 </w:t>
            </w:r>
          </w:p>
        </w:tc>
        <w:tc>
          <w:tcPr>
            <w:tcW w:w="425" w:type="dxa"/>
            <w:tcBorders>
              <w:top w:val="nil"/>
              <w:left w:val="nil"/>
              <w:bottom w:val="single" w:sz="4" w:space="0" w:color="333300"/>
              <w:right w:val="single" w:sz="4" w:space="0" w:color="333300"/>
            </w:tcBorders>
            <w:shd w:val="clear" w:color="auto" w:fill="auto"/>
            <w:vAlign w:val="center"/>
            <w:hideMark/>
          </w:tcPr>
          <w:p w14:paraId="102F79A3" w14:textId="77777777" w:rsidR="008D0F56" w:rsidRPr="0091517B" w:rsidRDefault="008D0F56" w:rsidP="008D0F56">
            <w:pPr>
              <w:widowControl/>
              <w:jc w:val="center"/>
              <w:rPr>
                <w:rFonts w:ascii="仿宋" w:eastAsia="仿宋" w:hAnsi="仿宋" w:cs="Times New Roman"/>
                <w:b/>
                <w:bCs/>
                <w:color w:val="000000" w:themeColor="text1"/>
                <w:kern w:val="0"/>
                <w:sz w:val="18"/>
                <w:szCs w:val="18"/>
              </w:rPr>
            </w:pPr>
            <w:r w:rsidRPr="0091517B">
              <w:rPr>
                <w:rFonts w:ascii="仿宋" w:eastAsia="仿宋" w:hAnsi="仿宋" w:cs="Times New Roman"/>
                <w:b/>
                <w:bCs/>
                <w:color w:val="000000" w:themeColor="text1"/>
                <w:kern w:val="0"/>
                <w:sz w:val="18"/>
                <w:szCs w:val="18"/>
              </w:rPr>
              <w:t xml:space="preserve">0.0 </w:t>
            </w:r>
          </w:p>
        </w:tc>
        <w:tc>
          <w:tcPr>
            <w:tcW w:w="372" w:type="dxa"/>
            <w:tcBorders>
              <w:top w:val="nil"/>
              <w:left w:val="nil"/>
              <w:bottom w:val="single" w:sz="4" w:space="0" w:color="333300"/>
              <w:right w:val="single" w:sz="4" w:space="0" w:color="333300"/>
            </w:tcBorders>
            <w:shd w:val="clear" w:color="auto" w:fill="auto"/>
            <w:vAlign w:val="center"/>
            <w:hideMark/>
          </w:tcPr>
          <w:p w14:paraId="085A104D" w14:textId="1EC47FC8" w:rsidR="008D0F56" w:rsidRPr="0091517B" w:rsidRDefault="004E5FFB" w:rsidP="008D0F56">
            <w:pPr>
              <w:widowControl/>
              <w:jc w:val="center"/>
              <w:rPr>
                <w:rFonts w:ascii="仿宋" w:eastAsia="仿宋" w:hAnsi="仿宋" w:cs="Times New Roman"/>
                <w:b/>
                <w:bCs/>
                <w:color w:val="000000" w:themeColor="text1"/>
                <w:kern w:val="0"/>
                <w:sz w:val="18"/>
                <w:szCs w:val="18"/>
              </w:rPr>
            </w:pPr>
            <w:r w:rsidRPr="0091517B">
              <w:rPr>
                <w:rFonts w:ascii="仿宋" w:eastAsia="仿宋" w:hAnsi="仿宋" w:cs="Times New Roman"/>
                <w:b/>
                <w:bCs/>
                <w:color w:val="000000" w:themeColor="text1"/>
                <w:kern w:val="0"/>
                <w:sz w:val="18"/>
                <w:szCs w:val="18"/>
              </w:rPr>
              <w:t>48</w:t>
            </w:r>
            <w:r w:rsidR="008D0F56" w:rsidRPr="0091517B">
              <w:rPr>
                <w:rFonts w:ascii="仿宋" w:eastAsia="仿宋" w:hAnsi="仿宋" w:cs="Times New Roman"/>
                <w:b/>
                <w:bCs/>
                <w:color w:val="000000" w:themeColor="text1"/>
                <w:kern w:val="0"/>
                <w:sz w:val="18"/>
                <w:szCs w:val="18"/>
              </w:rPr>
              <w:t xml:space="preserve">.0 </w:t>
            </w:r>
          </w:p>
        </w:tc>
        <w:tc>
          <w:tcPr>
            <w:tcW w:w="428" w:type="dxa"/>
            <w:tcBorders>
              <w:top w:val="nil"/>
              <w:left w:val="nil"/>
              <w:bottom w:val="single" w:sz="4" w:space="0" w:color="333300"/>
              <w:right w:val="single" w:sz="4" w:space="0" w:color="333300"/>
            </w:tcBorders>
            <w:shd w:val="clear" w:color="auto" w:fill="auto"/>
            <w:vAlign w:val="center"/>
            <w:hideMark/>
          </w:tcPr>
          <w:p w14:paraId="0230024A" w14:textId="24CAA6FB" w:rsidR="008D0F56" w:rsidRPr="0091517B" w:rsidRDefault="008D0F56" w:rsidP="008D0F56">
            <w:pPr>
              <w:widowControl/>
              <w:jc w:val="center"/>
              <w:rPr>
                <w:rFonts w:ascii="仿宋" w:eastAsia="仿宋" w:hAnsi="仿宋" w:cs="Times New Roman"/>
                <w:b/>
                <w:bCs/>
                <w:color w:val="000000" w:themeColor="text1"/>
                <w:kern w:val="0"/>
                <w:sz w:val="18"/>
                <w:szCs w:val="18"/>
              </w:rPr>
            </w:pPr>
            <w:r w:rsidRPr="0091517B">
              <w:rPr>
                <w:rFonts w:ascii="仿宋" w:eastAsia="仿宋" w:hAnsi="仿宋" w:cs="Times New Roman"/>
                <w:b/>
                <w:bCs/>
                <w:color w:val="000000" w:themeColor="text1"/>
                <w:kern w:val="0"/>
                <w:sz w:val="18"/>
                <w:szCs w:val="18"/>
              </w:rPr>
              <w:t>1</w:t>
            </w:r>
            <w:r w:rsidR="00CF1E22" w:rsidRPr="0091517B">
              <w:rPr>
                <w:rFonts w:ascii="仿宋" w:eastAsia="仿宋" w:hAnsi="仿宋" w:cs="Times New Roman"/>
                <w:b/>
                <w:bCs/>
                <w:color w:val="000000" w:themeColor="text1"/>
                <w:kern w:val="0"/>
                <w:sz w:val="18"/>
                <w:szCs w:val="18"/>
              </w:rPr>
              <w:t>28</w:t>
            </w:r>
            <w:r w:rsidRPr="0091517B">
              <w:rPr>
                <w:rFonts w:ascii="仿宋" w:eastAsia="仿宋" w:hAnsi="仿宋" w:cs="Times New Roman"/>
                <w:b/>
                <w:bCs/>
                <w:color w:val="000000" w:themeColor="text1"/>
                <w:kern w:val="0"/>
                <w:sz w:val="18"/>
                <w:szCs w:val="18"/>
              </w:rPr>
              <w:t xml:space="preserve">.0 </w:t>
            </w:r>
          </w:p>
        </w:tc>
        <w:tc>
          <w:tcPr>
            <w:tcW w:w="531" w:type="dxa"/>
            <w:gridSpan w:val="2"/>
            <w:tcBorders>
              <w:top w:val="nil"/>
              <w:left w:val="nil"/>
              <w:bottom w:val="single" w:sz="4" w:space="0" w:color="333300"/>
              <w:right w:val="single" w:sz="4" w:space="0" w:color="333300"/>
            </w:tcBorders>
            <w:shd w:val="clear" w:color="auto" w:fill="auto"/>
            <w:vAlign w:val="center"/>
            <w:hideMark/>
          </w:tcPr>
          <w:p w14:paraId="06D479B9" w14:textId="77777777" w:rsidR="008D0F56" w:rsidRPr="0091517B" w:rsidRDefault="008D0F56" w:rsidP="008D0F56">
            <w:pPr>
              <w:widowControl/>
              <w:jc w:val="center"/>
              <w:rPr>
                <w:rFonts w:ascii="仿宋" w:eastAsia="仿宋" w:hAnsi="仿宋" w:cs="Times New Roman"/>
                <w:b/>
                <w:bCs/>
                <w:color w:val="000000" w:themeColor="text1"/>
                <w:kern w:val="0"/>
                <w:sz w:val="18"/>
                <w:szCs w:val="18"/>
              </w:rPr>
            </w:pPr>
            <w:r w:rsidRPr="0091517B">
              <w:rPr>
                <w:rFonts w:ascii="仿宋" w:eastAsia="仿宋" w:hAnsi="仿宋" w:cs="Times New Roman"/>
                <w:b/>
                <w:bCs/>
                <w:color w:val="000000" w:themeColor="text1"/>
                <w:kern w:val="0"/>
                <w:sz w:val="18"/>
                <w:szCs w:val="18"/>
              </w:rPr>
              <w:t xml:space="preserve">11.0 </w:t>
            </w:r>
          </w:p>
        </w:tc>
        <w:tc>
          <w:tcPr>
            <w:tcW w:w="531" w:type="dxa"/>
            <w:tcBorders>
              <w:top w:val="nil"/>
              <w:left w:val="nil"/>
              <w:bottom w:val="single" w:sz="4" w:space="0" w:color="333300"/>
              <w:right w:val="single" w:sz="4" w:space="0" w:color="333300"/>
            </w:tcBorders>
            <w:shd w:val="clear" w:color="auto" w:fill="auto"/>
            <w:vAlign w:val="center"/>
            <w:hideMark/>
          </w:tcPr>
          <w:p w14:paraId="204E6176" w14:textId="4E834AB7" w:rsidR="008D0F56" w:rsidRPr="0091517B" w:rsidRDefault="008D0F56" w:rsidP="008D0F56">
            <w:pPr>
              <w:widowControl/>
              <w:jc w:val="center"/>
              <w:rPr>
                <w:rFonts w:ascii="仿宋" w:eastAsia="仿宋" w:hAnsi="仿宋" w:cs="Times New Roman"/>
                <w:b/>
                <w:bCs/>
                <w:color w:val="000000" w:themeColor="text1"/>
                <w:kern w:val="0"/>
                <w:sz w:val="18"/>
                <w:szCs w:val="18"/>
              </w:rPr>
            </w:pPr>
            <w:r w:rsidRPr="0091517B">
              <w:rPr>
                <w:rFonts w:ascii="仿宋" w:eastAsia="仿宋" w:hAnsi="仿宋" w:cs="Times New Roman"/>
                <w:b/>
                <w:bCs/>
                <w:color w:val="000000" w:themeColor="text1"/>
                <w:kern w:val="0"/>
                <w:sz w:val="18"/>
                <w:szCs w:val="18"/>
              </w:rPr>
              <w:t>1</w:t>
            </w:r>
            <w:r w:rsidR="004E5FFB" w:rsidRPr="0091517B">
              <w:rPr>
                <w:rFonts w:ascii="仿宋" w:eastAsia="仿宋" w:hAnsi="仿宋" w:cs="Times New Roman"/>
                <w:b/>
                <w:bCs/>
                <w:color w:val="000000" w:themeColor="text1"/>
                <w:kern w:val="0"/>
                <w:sz w:val="18"/>
                <w:szCs w:val="18"/>
              </w:rPr>
              <w:t>0</w:t>
            </w:r>
            <w:r w:rsidRPr="0091517B">
              <w:rPr>
                <w:rFonts w:ascii="仿宋" w:eastAsia="仿宋" w:hAnsi="仿宋" w:cs="Times New Roman"/>
                <w:b/>
                <w:bCs/>
                <w:color w:val="000000" w:themeColor="text1"/>
                <w:kern w:val="0"/>
                <w:sz w:val="18"/>
                <w:szCs w:val="18"/>
              </w:rPr>
              <w:t xml:space="preserve">.5 </w:t>
            </w:r>
          </w:p>
        </w:tc>
        <w:tc>
          <w:tcPr>
            <w:tcW w:w="441" w:type="dxa"/>
            <w:tcBorders>
              <w:top w:val="nil"/>
              <w:left w:val="nil"/>
              <w:bottom w:val="single" w:sz="4" w:space="0" w:color="333300"/>
              <w:right w:val="single" w:sz="4" w:space="0" w:color="333300"/>
            </w:tcBorders>
            <w:shd w:val="clear" w:color="auto" w:fill="auto"/>
            <w:vAlign w:val="center"/>
            <w:hideMark/>
          </w:tcPr>
          <w:p w14:paraId="79FDBFA0" w14:textId="77777777" w:rsidR="008D0F56" w:rsidRPr="0091517B" w:rsidRDefault="008D0F56" w:rsidP="008D0F56">
            <w:pPr>
              <w:widowControl/>
              <w:jc w:val="center"/>
              <w:rPr>
                <w:rFonts w:ascii="仿宋" w:eastAsia="仿宋" w:hAnsi="仿宋" w:cs="Times New Roman"/>
                <w:b/>
                <w:bCs/>
                <w:color w:val="000000" w:themeColor="text1"/>
                <w:kern w:val="0"/>
                <w:sz w:val="18"/>
                <w:szCs w:val="18"/>
              </w:rPr>
            </w:pPr>
            <w:r w:rsidRPr="0091517B">
              <w:rPr>
                <w:rFonts w:ascii="仿宋" w:eastAsia="仿宋" w:hAnsi="仿宋" w:cs="Times New Roman"/>
                <w:b/>
                <w:bCs/>
                <w:color w:val="000000" w:themeColor="text1"/>
                <w:kern w:val="0"/>
                <w:sz w:val="18"/>
                <w:szCs w:val="18"/>
              </w:rPr>
              <w:t xml:space="preserve">9.0 </w:t>
            </w:r>
          </w:p>
        </w:tc>
        <w:tc>
          <w:tcPr>
            <w:tcW w:w="466" w:type="dxa"/>
            <w:tcBorders>
              <w:top w:val="nil"/>
              <w:left w:val="nil"/>
              <w:bottom w:val="single" w:sz="4" w:space="0" w:color="333300"/>
              <w:right w:val="single" w:sz="4" w:space="0" w:color="333300"/>
            </w:tcBorders>
            <w:shd w:val="clear" w:color="auto" w:fill="auto"/>
            <w:vAlign w:val="center"/>
            <w:hideMark/>
          </w:tcPr>
          <w:p w14:paraId="16AD50EE" w14:textId="77777777" w:rsidR="008D0F56" w:rsidRPr="0091517B" w:rsidRDefault="008D0F56" w:rsidP="008D0F56">
            <w:pPr>
              <w:widowControl/>
              <w:jc w:val="center"/>
              <w:rPr>
                <w:rFonts w:ascii="仿宋" w:eastAsia="仿宋" w:hAnsi="仿宋" w:cs="Times New Roman"/>
                <w:b/>
                <w:bCs/>
                <w:color w:val="000000" w:themeColor="text1"/>
                <w:kern w:val="0"/>
                <w:sz w:val="18"/>
                <w:szCs w:val="18"/>
              </w:rPr>
            </w:pPr>
            <w:r w:rsidRPr="0091517B">
              <w:rPr>
                <w:rFonts w:ascii="仿宋" w:eastAsia="仿宋" w:hAnsi="仿宋" w:cs="Times New Roman"/>
                <w:b/>
                <w:bCs/>
                <w:color w:val="000000" w:themeColor="text1"/>
                <w:kern w:val="0"/>
                <w:sz w:val="18"/>
                <w:szCs w:val="18"/>
              </w:rPr>
              <w:t xml:space="preserve">7.5 </w:t>
            </w:r>
          </w:p>
        </w:tc>
        <w:tc>
          <w:tcPr>
            <w:tcW w:w="441" w:type="dxa"/>
            <w:tcBorders>
              <w:top w:val="nil"/>
              <w:left w:val="nil"/>
              <w:bottom w:val="single" w:sz="4" w:space="0" w:color="333300"/>
              <w:right w:val="single" w:sz="4" w:space="0" w:color="333300"/>
            </w:tcBorders>
            <w:shd w:val="clear" w:color="auto" w:fill="auto"/>
            <w:vAlign w:val="center"/>
            <w:hideMark/>
          </w:tcPr>
          <w:p w14:paraId="120676A2" w14:textId="77777777" w:rsidR="008D0F56" w:rsidRPr="0091517B" w:rsidRDefault="008D0F56" w:rsidP="008D0F56">
            <w:pPr>
              <w:widowControl/>
              <w:jc w:val="center"/>
              <w:rPr>
                <w:rFonts w:ascii="仿宋" w:eastAsia="仿宋" w:hAnsi="仿宋" w:cs="Times New Roman"/>
                <w:b/>
                <w:bCs/>
                <w:color w:val="000000" w:themeColor="text1"/>
                <w:kern w:val="0"/>
                <w:sz w:val="18"/>
                <w:szCs w:val="18"/>
              </w:rPr>
            </w:pPr>
            <w:r w:rsidRPr="0091517B">
              <w:rPr>
                <w:rFonts w:ascii="仿宋" w:eastAsia="仿宋" w:hAnsi="仿宋" w:cs="Times New Roman"/>
                <w:b/>
                <w:bCs/>
                <w:color w:val="000000" w:themeColor="text1"/>
                <w:kern w:val="0"/>
                <w:sz w:val="18"/>
                <w:szCs w:val="18"/>
              </w:rPr>
              <w:t xml:space="preserve">0.0 </w:t>
            </w:r>
          </w:p>
        </w:tc>
        <w:tc>
          <w:tcPr>
            <w:tcW w:w="441" w:type="dxa"/>
            <w:tcBorders>
              <w:top w:val="nil"/>
              <w:left w:val="nil"/>
              <w:bottom w:val="single" w:sz="4" w:space="0" w:color="333300"/>
              <w:right w:val="single" w:sz="4" w:space="0" w:color="333300"/>
            </w:tcBorders>
            <w:shd w:val="clear" w:color="auto" w:fill="auto"/>
            <w:vAlign w:val="center"/>
            <w:hideMark/>
          </w:tcPr>
          <w:p w14:paraId="1D01D2DC" w14:textId="77777777" w:rsidR="008D0F56" w:rsidRPr="0091517B" w:rsidRDefault="008D0F56" w:rsidP="008D0F56">
            <w:pPr>
              <w:widowControl/>
              <w:jc w:val="center"/>
              <w:rPr>
                <w:rFonts w:ascii="仿宋" w:eastAsia="仿宋" w:hAnsi="仿宋" w:cs="Times New Roman"/>
                <w:b/>
                <w:bCs/>
                <w:color w:val="000000" w:themeColor="text1"/>
                <w:kern w:val="0"/>
                <w:sz w:val="18"/>
                <w:szCs w:val="18"/>
              </w:rPr>
            </w:pPr>
            <w:r w:rsidRPr="0091517B">
              <w:rPr>
                <w:rFonts w:ascii="仿宋" w:eastAsia="仿宋" w:hAnsi="仿宋" w:cs="Times New Roman"/>
                <w:b/>
                <w:bCs/>
                <w:color w:val="000000" w:themeColor="text1"/>
                <w:kern w:val="0"/>
                <w:sz w:val="18"/>
                <w:szCs w:val="18"/>
              </w:rPr>
              <w:t xml:space="preserve">2.5 </w:t>
            </w:r>
          </w:p>
        </w:tc>
        <w:tc>
          <w:tcPr>
            <w:tcW w:w="466" w:type="dxa"/>
            <w:tcBorders>
              <w:top w:val="nil"/>
              <w:left w:val="nil"/>
              <w:bottom w:val="single" w:sz="4" w:space="0" w:color="333300"/>
              <w:right w:val="single" w:sz="4" w:space="0" w:color="333300"/>
            </w:tcBorders>
            <w:shd w:val="clear" w:color="auto" w:fill="auto"/>
            <w:vAlign w:val="center"/>
            <w:hideMark/>
          </w:tcPr>
          <w:p w14:paraId="6A0309A0" w14:textId="77777777" w:rsidR="008D0F56" w:rsidRPr="0091517B" w:rsidRDefault="008D0F56" w:rsidP="008D0F56">
            <w:pPr>
              <w:widowControl/>
              <w:jc w:val="center"/>
              <w:rPr>
                <w:rFonts w:ascii="仿宋" w:eastAsia="仿宋" w:hAnsi="仿宋" w:cs="Times New Roman"/>
                <w:b/>
                <w:bCs/>
                <w:color w:val="000000" w:themeColor="text1"/>
                <w:kern w:val="0"/>
                <w:sz w:val="18"/>
                <w:szCs w:val="18"/>
              </w:rPr>
            </w:pPr>
            <w:r w:rsidRPr="0091517B">
              <w:rPr>
                <w:rFonts w:ascii="仿宋" w:eastAsia="仿宋" w:hAnsi="仿宋" w:cs="Times New Roman"/>
                <w:b/>
                <w:bCs/>
                <w:color w:val="000000" w:themeColor="text1"/>
                <w:kern w:val="0"/>
                <w:sz w:val="18"/>
                <w:szCs w:val="18"/>
              </w:rPr>
              <w:t xml:space="preserve">0.5 </w:t>
            </w:r>
          </w:p>
        </w:tc>
        <w:tc>
          <w:tcPr>
            <w:tcW w:w="441" w:type="dxa"/>
            <w:tcBorders>
              <w:top w:val="nil"/>
              <w:left w:val="nil"/>
              <w:bottom w:val="single" w:sz="4" w:space="0" w:color="333300"/>
              <w:right w:val="single" w:sz="4" w:space="0" w:color="333300"/>
            </w:tcBorders>
            <w:shd w:val="clear" w:color="auto" w:fill="auto"/>
            <w:vAlign w:val="center"/>
            <w:hideMark/>
          </w:tcPr>
          <w:p w14:paraId="119538D0" w14:textId="77777777" w:rsidR="008D0F56" w:rsidRPr="0091517B" w:rsidRDefault="008D0F56" w:rsidP="008D0F56">
            <w:pPr>
              <w:widowControl/>
              <w:jc w:val="center"/>
              <w:rPr>
                <w:rFonts w:ascii="仿宋" w:eastAsia="仿宋" w:hAnsi="仿宋" w:cs="Times New Roman"/>
                <w:b/>
                <w:bCs/>
                <w:color w:val="000000" w:themeColor="text1"/>
                <w:kern w:val="0"/>
                <w:sz w:val="18"/>
                <w:szCs w:val="18"/>
              </w:rPr>
            </w:pPr>
            <w:r w:rsidRPr="0091517B">
              <w:rPr>
                <w:rFonts w:ascii="仿宋" w:eastAsia="仿宋" w:hAnsi="仿宋" w:cs="Times New Roman"/>
                <w:b/>
                <w:bCs/>
                <w:color w:val="000000" w:themeColor="text1"/>
                <w:kern w:val="0"/>
                <w:sz w:val="18"/>
                <w:szCs w:val="18"/>
              </w:rPr>
              <w:t xml:space="preserve">0.0 </w:t>
            </w:r>
          </w:p>
        </w:tc>
        <w:tc>
          <w:tcPr>
            <w:tcW w:w="443" w:type="dxa"/>
            <w:gridSpan w:val="2"/>
            <w:tcBorders>
              <w:top w:val="single" w:sz="4" w:space="0" w:color="333300"/>
              <w:left w:val="nil"/>
              <w:bottom w:val="single" w:sz="4" w:space="0" w:color="333300"/>
              <w:right w:val="single" w:sz="4" w:space="0" w:color="333300"/>
            </w:tcBorders>
            <w:shd w:val="clear" w:color="000000" w:fill="CCFFCC"/>
            <w:noWrap/>
            <w:vAlign w:val="center"/>
            <w:hideMark/>
          </w:tcPr>
          <w:p w14:paraId="24B13671" w14:textId="77777777" w:rsidR="008D0F56" w:rsidRPr="0091517B" w:rsidRDefault="008D0F56" w:rsidP="008D0F56">
            <w:pPr>
              <w:widowControl/>
              <w:jc w:val="center"/>
              <w:rPr>
                <w:rFonts w:ascii="仿宋" w:eastAsia="仿宋" w:hAnsi="仿宋" w:cs="宋体"/>
                <w:color w:val="000000" w:themeColor="text1"/>
                <w:kern w:val="0"/>
                <w:sz w:val="18"/>
                <w:szCs w:val="18"/>
              </w:rPr>
            </w:pPr>
            <w:r w:rsidRPr="0091517B">
              <w:rPr>
                <w:rFonts w:ascii="仿宋" w:eastAsia="仿宋" w:hAnsi="仿宋" w:cs="宋体" w:hint="eastAsia"/>
                <w:color w:val="000000" w:themeColor="text1"/>
                <w:kern w:val="0"/>
                <w:sz w:val="18"/>
                <w:szCs w:val="18"/>
              </w:rPr>
              <w:t xml:space="preserve">　</w:t>
            </w:r>
          </w:p>
        </w:tc>
        <w:tc>
          <w:tcPr>
            <w:tcW w:w="952" w:type="dxa"/>
            <w:gridSpan w:val="2"/>
            <w:tcBorders>
              <w:top w:val="single" w:sz="4" w:space="0" w:color="333300"/>
              <w:left w:val="nil"/>
              <w:bottom w:val="single" w:sz="4" w:space="0" w:color="333300"/>
              <w:right w:val="single" w:sz="4" w:space="0" w:color="333300"/>
            </w:tcBorders>
            <w:shd w:val="clear" w:color="auto" w:fill="auto"/>
            <w:noWrap/>
            <w:vAlign w:val="center"/>
            <w:hideMark/>
          </w:tcPr>
          <w:p w14:paraId="3D824D57" w14:textId="77777777" w:rsidR="008D0F56" w:rsidRPr="0091517B" w:rsidRDefault="008D0F56" w:rsidP="008D0F56">
            <w:pPr>
              <w:widowControl/>
              <w:jc w:val="center"/>
              <w:rPr>
                <w:rFonts w:ascii="仿宋" w:eastAsia="仿宋" w:hAnsi="仿宋" w:cs="Times New Roman"/>
                <w:b/>
                <w:bCs/>
                <w:color w:val="000000" w:themeColor="text1"/>
                <w:kern w:val="0"/>
                <w:sz w:val="18"/>
                <w:szCs w:val="18"/>
              </w:rPr>
            </w:pPr>
            <w:r w:rsidRPr="0091517B">
              <w:rPr>
                <w:rFonts w:ascii="仿宋" w:eastAsia="仿宋" w:hAnsi="仿宋" w:cs="Times New Roman"/>
                <w:b/>
                <w:bCs/>
                <w:color w:val="000000" w:themeColor="text1"/>
                <w:kern w:val="0"/>
                <w:sz w:val="18"/>
                <w:szCs w:val="18"/>
              </w:rPr>
              <w:t xml:space="preserve">　</w:t>
            </w:r>
          </w:p>
        </w:tc>
        <w:tc>
          <w:tcPr>
            <w:tcW w:w="425" w:type="dxa"/>
            <w:tcBorders>
              <w:top w:val="single" w:sz="4" w:space="0" w:color="333300"/>
              <w:left w:val="nil"/>
              <w:bottom w:val="single" w:sz="4" w:space="0" w:color="333300"/>
              <w:right w:val="single" w:sz="4" w:space="0" w:color="333300"/>
            </w:tcBorders>
            <w:shd w:val="clear" w:color="000000" w:fill="FFFF99"/>
            <w:noWrap/>
            <w:vAlign w:val="center"/>
            <w:hideMark/>
          </w:tcPr>
          <w:p w14:paraId="4ADDD69A" w14:textId="77777777" w:rsidR="008D0F56" w:rsidRPr="0091517B" w:rsidRDefault="008D0F56" w:rsidP="008D0F56">
            <w:pPr>
              <w:widowControl/>
              <w:jc w:val="center"/>
              <w:rPr>
                <w:rFonts w:ascii="仿宋" w:eastAsia="仿宋" w:hAnsi="仿宋" w:cs="Times New Roman"/>
                <w:color w:val="000000" w:themeColor="text1"/>
                <w:kern w:val="0"/>
                <w:sz w:val="20"/>
                <w:szCs w:val="20"/>
              </w:rPr>
            </w:pPr>
            <w:r w:rsidRPr="0091517B">
              <w:rPr>
                <w:rFonts w:ascii="仿宋" w:eastAsia="仿宋" w:hAnsi="仿宋" w:cs="Times New Roman"/>
                <w:color w:val="000000" w:themeColor="text1"/>
                <w:kern w:val="0"/>
                <w:sz w:val="20"/>
                <w:szCs w:val="20"/>
              </w:rPr>
              <w:t xml:space="preserve">　</w:t>
            </w:r>
          </w:p>
        </w:tc>
      </w:tr>
    </w:tbl>
    <w:p w14:paraId="12053811" w14:textId="6D448D4F" w:rsidR="00CB4E2C" w:rsidRPr="0091517B" w:rsidRDefault="00CB4E2C" w:rsidP="008D0F56">
      <w:pPr>
        <w:pStyle w:val="a5"/>
        <w:ind w:firstLineChars="0" w:firstLine="0"/>
        <w:rPr>
          <w:rFonts w:ascii="仿宋" w:eastAsia="仿宋" w:hAnsi="仿宋"/>
          <w:color w:val="000000" w:themeColor="text1"/>
          <w:sz w:val="24"/>
        </w:rPr>
      </w:pPr>
    </w:p>
    <w:p w14:paraId="79EE052F" w14:textId="36C22ADB" w:rsidR="00CB4E2C" w:rsidRPr="00090BC4" w:rsidRDefault="00CE75DD" w:rsidP="005C4EAA">
      <w:pPr>
        <w:pStyle w:val="a5"/>
        <w:numPr>
          <w:ilvl w:val="0"/>
          <w:numId w:val="9"/>
        </w:numPr>
        <w:ind w:firstLineChars="0"/>
        <w:rPr>
          <w:rFonts w:ascii="仿宋" w:eastAsia="仿宋" w:hAnsi="仿宋"/>
          <w:color w:val="000000" w:themeColor="text1"/>
          <w:sz w:val="24"/>
        </w:rPr>
      </w:pPr>
      <w:r w:rsidRPr="00090BC4">
        <w:rPr>
          <w:rFonts w:ascii="仿宋" w:eastAsia="仿宋" w:hAnsi="仿宋" w:hint="eastAsia"/>
          <w:color w:val="000000" w:themeColor="text1"/>
          <w:sz w:val="24"/>
        </w:rPr>
        <w:t>(</w:t>
      </w:r>
      <w:r w:rsidRPr="00090BC4">
        <w:rPr>
          <w:rFonts w:ascii="仿宋" w:eastAsia="仿宋" w:hAnsi="仿宋"/>
          <w:color w:val="000000" w:themeColor="text1"/>
          <w:sz w:val="24"/>
        </w:rPr>
        <w:t>2)</w:t>
      </w:r>
      <w:r w:rsidR="00CB4E2C" w:rsidRPr="00090BC4">
        <w:rPr>
          <w:rFonts w:ascii="仿宋" w:eastAsia="仿宋" w:hAnsi="仿宋" w:hint="eastAsia"/>
          <w:color w:val="000000" w:themeColor="text1"/>
          <w:sz w:val="24"/>
        </w:rPr>
        <w:t xml:space="preserve">通识教育选修课　</w:t>
      </w:r>
    </w:p>
    <w:p w14:paraId="1A9D4272" w14:textId="6CE4129A" w:rsidR="00CB4E2C" w:rsidRPr="00090BC4" w:rsidRDefault="004A53D4" w:rsidP="002670FC">
      <w:pPr>
        <w:pStyle w:val="a5"/>
        <w:ind w:firstLine="480"/>
        <w:rPr>
          <w:rFonts w:ascii="仿宋" w:eastAsia="仿宋" w:hAnsi="仿宋"/>
          <w:color w:val="000000" w:themeColor="text1"/>
          <w:sz w:val="24"/>
        </w:rPr>
      </w:pPr>
      <w:r w:rsidRPr="00090BC4">
        <w:rPr>
          <w:rFonts w:ascii="仿宋" w:eastAsia="仿宋" w:hAnsi="仿宋" w:hint="eastAsia"/>
          <w:color w:val="000000" w:themeColor="text1"/>
          <w:sz w:val="24"/>
        </w:rPr>
        <w:t>最低要求学分：8</w:t>
      </w:r>
    </w:p>
    <w:p w14:paraId="1E846F43" w14:textId="4DF0E41E" w:rsidR="00CB4E2C" w:rsidRPr="00090BC4" w:rsidRDefault="00CE75DD" w:rsidP="005C4EAA">
      <w:pPr>
        <w:pStyle w:val="a5"/>
        <w:numPr>
          <w:ilvl w:val="0"/>
          <w:numId w:val="9"/>
        </w:numPr>
        <w:ind w:firstLineChars="0"/>
        <w:rPr>
          <w:rFonts w:ascii="仿宋" w:eastAsia="仿宋" w:hAnsi="仿宋"/>
          <w:color w:val="000000" w:themeColor="text1"/>
          <w:sz w:val="24"/>
        </w:rPr>
      </w:pPr>
      <w:r w:rsidRPr="00090BC4">
        <w:rPr>
          <w:rFonts w:ascii="仿宋" w:eastAsia="仿宋" w:hAnsi="仿宋" w:hint="eastAsia"/>
          <w:color w:val="000000" w:themeColor="text1"/>
          <w:sz w:val="24"/>
        </w:rPr>
        <w:t>(</w:t>
      </w:r>
      <w:r w:rsidRPr="00090BC4">
        <w:rPr>
          <w:rFonts w:ascii="仿宋" w:eastAsia="仿宋" w:hAnsi="仿宋"/>
          <w:color w:val="000000" w:themeColor="text1"/>
          <w:sz w:val="24"/>
        </w:rPr>
        <w:t>3)</w:t>
      </w:r>
      <w:r w:rsidR="00CB4E2C" w:rsidRPr="00090BC4">
        <w:rPr>
          <w:rFonts w:ascii="仿宋" w:eastAsia="仿宋" w:hAnsi="仿宋" w:hint="eastAsia"/>
          <w:color w:val="000000" w:themeColor="text1"/>
          <w:sz w:val="24"/>
        </w:rPr>
        <w:t xml:space="preserve">学科（专业）基础必修课　</w:t>
      </w:r>
    </w:p>
    <w:p w14:paraId="20F7C42D" w14:textId="0CC333DB" w:rsidR="004A53D4" w:rsidRPr="00090BC4" w:rsidRDefault="004A53D4" w:rsidP="00047813">
      <w:pPr>
        <w:pStyle w:val="a5"/>
        <w:ind w:firstLine="480"/>
        <w:rPr>
          <w:rFonts w:ascii="仿宋" w:eastAsia="仿宋" w:hAnsi="仿宋"/>
          <w:color w:val="000000" w:themeColor="text1"/>
          <w:sz w:val="24"/>
        </w:rPr>
      </w:pPr>
      <w:r w:rsidRPr="00090BC4">
        <w:rPr>
          <w:rFonts w:ascii="仿宋" w:eastAsia="仿宋" w:hAnsi="仿宋" w:hint="eastAsia"/>
          <w:color w:val="000000" w:themeColor="text1"/>
          <w:sz w:val="24"/>
        </w:rPr>
        <w:t>最低要求学分：30</w:t>
      </w:r>
    </w:p>
    <w:tbl>
      <w:tblPr>
        <w:tblpPr w:leftFromText="180" w:rightFromText="180" w:vertAnchor="text" w:tblpY="1"/>
        <w:tblOverlap w:val="never"/>
        <w:tblW w:w="9779" w:type="dxa"/>
        <w:tblLook w:val="04A0" w:firstRow="1" w:lastRow="0" w:firstColumn="1" w:lastColumn="0" w:noHBand="0" w:noVBand="1"/>
      </w:tblPr>
      <w:tblGrid>
        <w:gridCol w:w="461"/>
        <w:gridCol w:w="1476"/>
        <w:gridCol w:w="486"/>
        <w:gridCol w:w="509"/>
        <w:gridCol w:w="429"/>
        <w:gridCol w:w="421"/>
        <w:gridCol w:w="376"/>
        <w:gridCol w:w="21"/>
        <w:gridCol w:w="445"/>
        <w:gridCol w:w="492"/>
        <w:gridCol w:w="492"/>
        <w:gridCol w:w="460"/>
        <w:gridCol w:w="421"/>
        <w:gridCol w:w="413"/>
        <w:gridCol w:w="440"/>
        <w:gridCol w:w="433"/>
        <w:gridCol w:w="7"/>
        <w:gridCol w:w="497"/>
        <w:gridCol w:w="846"/>
        <w:gridCol w:w="654"/>
      </w:tblGrid>
      <w:tr w:rsidR="007A7017" w:rsidRPr="00090BC4" w14:paraId="22D4A9CB" w14:textId="77777777" w:rsidTr="0078616F">
        <w:trPr>
          <w:trHeight w:val="300"/>
        </w:trPr>
        <w:tc>
          <w:tcPr>
            <w:tcW w:w="510" w:type="dxa"/>
            <w:vMerge w:val="restart"/>
            <w:tcBorders>
              <w:top w:val="single" w:sz="4" w:space="0" w:color="333300"/>
              <w:left w:val="single" w:sz="4" w:space="0" w:color="333300"/>
              <w:bottom w:val="single" w:sz="4" w:space="0" w:color="333300"/>
              <w:right w:val="single" w:sz="4" w:space="0" w:color="333300"/>
            </w:tcBorders>
            <w:shd w:val="clear" w:color="000000" w:fill="CCFFFF"/>
            <w:vAlign w:val="center"/>
            <w:hideMark/>
          </w:tcPr>
          <w:p w14:paraId="6AE097B9" w14:textId="77777777" w:rsidR="00774A8F" w:rsidRPr="00090BC4" w:rsidRDefault="00774A8F" w:rsidP="0078616F">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0</w:t>
            </w:r>
          </w:p>
        </w:tc>
        <w:tc>
          <w:tcPr>
            <w:tcW w:w="1476" w:type="dxa"/>
            <w:vMerge w:val="restart"/>
            <w:tcBorders>
              <w:top w:val="single" w:sz="4" w:space="0" w:color="333300"/>
              <w:left w:val="single" w:sz="4" w:space="0" w:color="333300"/>
              <w:bottom w:val="single" w:sz="4" w:space="0" w:color="333300"/>
              <w:right w:val="single" w:sz="4" w:space="0" w:color="333300"/>
            </w:tcBorders>
            <w:shd w:val="clear" w:color="000000" w:fill="CCFFFF"/>
            <w:vAlign w:val="center"/>
            <w:hideMark/>
          </w:tcPr>
          <w:p w14:paraId="452995C2" w14:textId="77777777" w:rsidR="00774A8F" w:rsidRPr="00090BC4" w:rsidRDefault="00774A8F" w:rsidP="0078616F">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课程名称</w:t>
            </w:r>
          </w:p>
        </w:tc>
        <w:tc>
          <w:tcPr>
            <w:tcW w:w="441" w:type="dxa"/>
            <w:vMerge w:val="restart"/>
            <w:tcBorders>
              <w:top w:val="single" w:sz="4" w:space="0" w:color="333300"/>
              <w:left w:val="single" w:sz="4" w:space="0" w:color="333300"/>
              <w:bottom w:val="single" w:sz="4" w:space="0" w:color="333300"/>
              <w:right w:val="single" w:sz="4" w:space="0" w:color="333300"/>
            </w:tcBorders>
            <w:shd w:val="clear" w:color="000000" w:fill="CCFFFF"/>
            <w:vAlign w:val="center"/>
            <w:hideMark/>
          </w:tcPr>
          <w:p w14:paraId="67630F90" w14:textId="77777777" w:rsidR="00774A8F" w:rsidRPr="00090BC4" w:rsidRDefault="00774A8F" w:rsidP="0078616F">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学分</w:t>
            </w:r>
          </w:p>
        </w:tc>
        <w:tc>
          <w:tcPr>
            <w:tcW w:w="1796" w:type="dxa"/>
            <w:gridSpan w:val="4"/>
            <w:tcBorders>
              <w:top w:val="single" w:sz="4" w:space="0" w:color="333300"/>
              <w:left w:val="nil"/>
              <w:bottom w:val="single" w:sz="4" w:space="0" w:color="333300"/>
              <w:right w:val="single" w:sz="4" w:space="0" w:color="333300"/>
            </w:tcBorders>
            <w:shd w:val="clear" w:color="000000" w:fill="CCFFFF"/>
            <w:vAlign w:val="center"/>
            <w:hideMark/>
          </w:tcPr>
          <w:p w14:paraId="5E58EA37" w14:textId="77777777" w:rsidR="00774A8F" w:rsidRPr="00090BC4" w:rsidRDefault="00774A8F" w:rsidP="0078616F">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课时</w:t>
            </w:r>
          </w:p>
        </w:tc>
        <w:tc>
          <w:tcPr>
            <w:tcW w:w="3694" w:type="dxa"/>
            <w:gridSpan w:val="9"/>
            <w:tcBorders>
              <w:top w:val="single" w:sz="4" w:space="0" w:color="333300"/>
              <w:left w:val="nil"/>
              <w:bottom w:val="single" w:sz="4" w:space="0" w:color="333300"/>
              <w:right w:val="single" w:sz="4" w:space="0" w:color="333300"/>
            </w:tcBorders>
            <w:shd w:val="clear" w:color="000000" w:fill="CCFFFF"/>
            <w:vAlign w:val="center"/>
            <w:hideMark/>
          </w:tcPr>
          <w:p w14:paraId="141E3732" w14:textId="77777777" w:rsidR="00774A8F" w:rsidRPr="00090BC4" w:rsidRDefault="00774A8F" w:rsidP="0078616F">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学年、学期、学分</w:t>
            </w:r>
          </w:p>
        </w:tc>
        <w:tc>
          <w:tcPr>
            <w:tcW w:w="583" w:type="dxa"/>
            <w:gridSpan w:val="2"/>
            <w:tcBorders>
              <w:top w:val="single" w:sz="4" w:space="0" w:color="333300"/>
              <w:left w:val="single" w:sz="4" w:space="0" w:color="333300"/>
              <w:bottom w:val="nil"/>
              <w:right w:val="single" w:sz="4" w:space="0" w:color="333300"/>
            </w:tcBorders>
            <w:shd w:val="clear" w:color="000000" w:fill="CCFFFF"/>
            <w:vAlign w:val="center"/>
            <w:hideMark/>
          </w:tcPr>
          <w:p w14:paraId="66382C43" w14:textId="77777777" w:rsidR="00774A8F" w:rsidRPr="00090BC4" w:rsidRDefault="00774A8F" w:rsidP="0078616F">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考核  方式</w:t>
            </w:r>
          </w:p>
        </w:tc>
        <w:tc>
          <w:tcPr>
            <w:tcW w:w="426" w:type="dxa"/>
            <w:tcBorders>
              <w:top w:val="single" w:sz="4" w:space="0" w:color="333300"/>
              <w:left w:val="single" w:sz="4" w:space="0" w:color="333300"/>
              <w:bottom w:val="nil"/>
              <w:right w:val="single" w:sz="4" w:space="0" w:color="333300"/>
            </w:tcBorders>
            <w:shd w:val="clear" w:color="000000" w:fill="CCFFFF"/>
            <w:vAlign w:val="center"/>
            <w:hideMark/>
          </w:tcPr>
          <w:p w14:paraId="140701E6" w14:textId="77777777" w:rsidR="00774A8F" w:rsidRPr="00090BC4" w:rsidRDefault="00774A8F" w:rsidP="0078616F">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课程编码</w:t>
            </w:r>
          </w:p>
        </w:tc>
        <w:tc>
          <w:tcPr>
            <w:tcW w:w="853" w:type="dxa"/>
            <w:tcBorders>
              <w:top w:val="single" w:sz="4" w:space="0" w:color="333300"/>
              <w:left w:val="single" w:sz="4" w:space="0" w:color="333300"/>
              <w:bottom w:val="single" w:sz="4" w:space="0" w:color="000000"/>
              <w:right w:val="single" w:sz="4" w:space="0" w:color="333300"/>
            </w:tcBorders>
            <w:shd w:val="clear" w:color="000000" w:fill="CCFFFF"/>
            <w:vAlign w:val="center"/>
            <w:hideMark/>
          </w:tcPr>
          <w:p w14:paraId="6BE09C2F" w14:textId="77777777" w:rsidR="00774A8F" w:rsidRPr="00090BC4" w:rsidRDefault="00774A8F" w:rsidP="0078616F">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备注</w:t>
            </w:r>
          </w:p>
        </w:tc>
      </w:tr>
      <w:tr w:rsidR="007A7017" w:rsidRPr="00090BC4" w14:paraId="13397962" w14:textId="77777777" w:rsidTr="0078616F">
        <w:trPr>
          <w:trHeight w:val="300"/>
        </w:trPr>
        <w:tc>
          <w:tcPr>
            <w:tcW w:w="510" w:type="dxa"/>
            <w:vMerge/>
            <w:tcBorders>
              <w:top w:val="single" w:sz="4" w:space="0" w:color="333300"/>
              <w:left w:val="single" w:sz="4" w:space="0" w:color="333300"/>
              <w:bottom w:val="single" w:sz="4" w:space="0" w:color="333300"/>
              <w:right w:val="single" w:sz="4" w:space="0" w:color="333300"/>
            </w:tcBorders>
            <w:vAlign w:val="center"/>
            <w:hideMark/>
          </w:tcPr>
          <w:p w14:paraId="538287D1" w14:textId="77777777" w:rsidR="00774A8F" w:rsidRPr="00090BC4" w:rsidRDefault="00774A8F" w:rsidP="0078616F">
            <w:pPr>
              <w:widowControl/>
              <w:jc w:val="left"/>
              <w:rPr>
                <w:rFonts w:ascii="仿宋" w:eastAsia="仿宋" w:hAnsi="仿宋" w:cs="宋体"/>
                <w:b/>
                <w:bCs/>
                <w:color w:val="000000" w:themeColor="text1"/>
                <w:kern w:val="0"/>
                <w:sz w:val="18"/>
                <w:szCs w:val="18"/>
              </w:rPr>
            </w:pPr>
          </w:p>
        </w:tc>
        <w:tc>
          <w:tcPr>
            <w:tcW w:w="1476" w:type="dxa"/>
            <w:vMerge/>
            <w:tcBorders>
              <w:top w:val="single" w:sz="4" w:space="0" w:color="333300"/>
              <w:left w:val="single" w:sz="4" w:space="0" w:color="333300"/>
              <w:bottom w:val="single" w:sz="4" w:space="0" w:color="333300"/>
              <w:right w:val="single" w:sz="4" w:space="0" w:color="333300"/>
            </w:tcBorders>
            <w:vAlign w:val="center"/>
            <w:hideMark/>
          </w:tcPr>
          <w:p w14:paraId="51A14A2C" w14:textId="77777777" w:rsidR="00774A8F" w:rsidRPr="00090BC4" w:rsidRDefault="00774A8F" w:rsidP="0078616F">
            <w:pPr>
              <w:widowControl/>
              <w:jc w:val="left"/>
              <w:rPr>
                <w:rFonts w:ascii="仿宋" w:eastAsia="仿宋" w:hAnsi="仿宋" w:cs="宋体"/>
                <w:b/>
                <w:bCs/>
                <w:color w:val="000000" w:themeColor="text1"/>
                <w:kern w:val="0"/>
                <w:sz w:val="18"/>
                <w:szCs w:val="18"/>
              </w:rPr>
            </w:pPr>
          </w:p>
        </w:tc>
        <w:tc>
          <w:tcPr>
            <w:tcW w:w="441" w:type="dxa"/>
            <w:vMerge/>
            <w:tcBorders>
              <w:top w:val="single" w:sz="4" w:space="0" w:color="333300"/>
              <w:left w:val="single" w:sz="4" w:space="0" w:color="333300"/>
              <w:bottom w:val="single" w:sz="4" w:space="0" w:color="333300"/>
              <w:right w:val="single" w:sz="4" w:space="0" w:color="333300"/>
            </w:tcBorders>
            <w:vAlign w:val="center"/>
            <w:hideMark/>
          </w:tcPr>
          <w:p w14:paraId="33A74D61" w14:textId="77777777" w:rsidR="00774A8F" w:rsidRPr="00090BC4" w:rsidRDefault="00774A8F" w:rsidP="0078616F">
            <w:pPr>
              <w:widowControl/>
              <w:jc w:val="left"/>
              <w:rPr>
                <w:rFonts w:ascii="仿宋" w:eastAsia="仿宋" w:hAnsi="仿宋" w:cs="宋体"/>
                <w:b/>
                <w:bCs/>
                <w:color w:val="000000" w:themeColor="text1"/>
                <w:kern w:val="0"/>
                <w:sz w:val="18"/>
                <w:szCs w:val="18"/>
              </w:rPr>
            </w:pPr>
          </w:p>
        </w:tc>
        <w:tc>
          <w:tcPr>
            <w:tcW w:w="526" w:type="dxa"/>
            <w:vMerge w:val="restart"/>
            <w:tcBorders>
              <w:top w:val="nil"/>
              <w:left w:val="single" w:sz="4" w:space="0" w:color="333300"/>
              <w:bottom w:val="single" w:sz="4" w:space="0" w:color="333300"/>
              <w:right w:val="single" w:sz="4" w:space="0" w:color="333300"/>
            </w:tcBorders>
            <w:shd w:val="clear" w:color="000000" w:fill="CCFFFF"/>
            <w:vAlign w:val="center"/>
            <w:hideMark/>
          </w:tcPr>
          <w:p w14:paraId="34506272" w14:textId="77777777" w:rsidR="00774A8F" w:rsidRPr="00090BC4" w:rsidRDefault="00774A8F" w:rsidP="0078616F">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讲课</w:t>
            </w:r>
          </w:p>
        </w:tc>
        <w:tc>
          <w:tcPr>
            <w:tcW w:w="454" w:type="dxa"/>
            <w:vMerge w:val="restart"/>
            <w:tcBorders>
              <w:top w:val="nil"/>
              <w:left w:val="single" w:sz="4" w:space="0" w:color="333300"/>
              <w:bottom w:val="single" w:sz="4" w:space="0" w:color="333300"/>
              <w:right w:val="single" w:sz="4" w:space="0" w:color="333300"/>
            </w:tcBorders>
            <w:shd w:val="clear" w:color="000000" w:fill="CCFFFF"/>
            <w:vAlign w:val="center"/>
            <w:hideMark/>
          </w:tcPr>
          <w:p w14:paraId="0ADD91F3" w14:textId="77777777" w:rsidR="00774A8F" w:rsidRPr="00090BC4" w:rsidRDefault="00774A8F" w:rsidP="0078616F">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实验</w:t>
            </w:r>
          </w:p>
        </w:tc>
        <w:tc>
          <w:tcPr>
            <w:tcW w:w="440" w:type="dxa"/>
            <w:vMerge w:val="restart"/>
            <w:tcBorders>
              <w:top w:val="nil"/>
              <w:left w:val="single" w:sz="4" w:space="0" w:color="333300"/>
              <w:bottom w:val="single" w:sz="4" w:space="0" w:color="333300"/>
              <w:right w:val="single" w:sz="4" w:space="0" w:color="333300"/>
            </w:tcBorders>
            <w:shd w:val="clear" w:color="000000" w:fill="CCFFFF"/>
            <w:vAlign w:val="center"/>
            <w:hideMark/>
          </w:tcPr>
          <w:p w14:paraId="7134C548" w14:textId="77777777" w:rsidR="00774A8F" w:rsidRPr="00090BC4" w:rsidRDefault="00774A8F" w:rsidP="0078616F">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上机</w:t>
            </w:r>
          </w:p>
        </w:tc>
        <w:tc>
          <w:tcPr>
            <w:tcW w:w="397" w:type="dxa"/>
            <w:gridSpan w:val="2"/>
            <w:vMerge w:val="restart"/>
            <w:tcBorders>
              <w:top w:val="nil"/>
              <w:left w:val="single" w:sz="4" w:space="0" w:color="333300"/>
              <w:bottom w:val="single" w:sz="4" w:space="0" w:color="333300"/>
              <w:right w:val="single" w:sz="4" w:space="0" w:color="333300"/>
            </w:tcBorders>
            <w:shd w:val="clear" w:color="000000" w:fill="CCFFFF"/>
            <w:vAlign w:val="center"/>
            <w:hideMark/>
          </w:tcPr>
          <w:p w14:paraId="1081493B" w14:textId="77777777" w:rsidR="00774A8F" w:rsidRPr="00090BC4" w:rsidRDefault="00774A8F" w:rsidP="0078616F">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实践</w:t>
            </w:r>
          </w:p>
        </w:tc>
        <w:tc>
          <w:tcPr>
            <w:tcW w:w="978" w:type="dxa"/>
            <w:gridSpan w:val="2"/>
            <w:tcBorders>
              <w:top w:val="single" w:sz="4" w:space="0" w:color="333300"/>
              <w:left w:val="single" w:sz="4" w:space="0" w:color="333300"/>
              <w:bottom w:val="single" w:sz="4" w:space="0" w:color="333300"/>
              <w:right w:val="single" w:sz="4" w:space="0" w:color="333300"/>
            </w:tcBorders>
            <w:shd w:val="clear" w:color="000000" w:fill="CCFFFF"/>
            <w:vAlign w:val="center"/>
            <w:hideMark/>
          </w:tcPr>
          <w:p w14:paraId="4AE30977" w14:textId="77777777" w:rsidR="00774A8F" w:rsidRPr="00090BC4" w:rsidRDefault="00774A8F" w:rsidP="0078616F">
            <w:pPr>
              <w:widowControl/>
              <w:jc w:val="center"/>
              <w:rPr>
                <w:rFonts w:ascii="仿宋" w:eastAsia="仿宋" w:hAnsi="仿宋" w:cs="宋体"/>
                <w:b/>
                <w:bCs/>
                <w:color w:val="000000" w:themeColor="text1"/>
                <w:kern w:val="0"/>
                <w:sz w:val="18"/>
                <w:szCs w:val="18"/>
              </w:rPr>
            </w:pPr>
            <w:proofErr w:type="gramStart"/>
            <w:r w:rsidRPr="00090BC4">
              <w:rPr>
                <w:rFonts w:ascii="仿宋" w:eastAsia="仿宋" w:hAnsi="仿宋" w:cs="宋体" w:hint="eastAsia"/>
                <w:b/>
                <w:bCs/>
                <w:color w:val="000000" w:themeColor="text1"/>
                <w:kern w:val="0"/>
                <w:sz w:val="18"/>
                <w:szCs w:val="18"/>
              </w:rPr>
              <w:t>一</w:t>
            </w:r>
            <w:proofErr w:type="gramEnd"/>
          </w:p>
        </w:tc>
        <w:tc>
          <w:tcPr>
            <w:tcW w:w="956" w:type="dxa"/>
            <w:gridSpan w:val="2"/>
            <w:tcBorders>
              <w:top w:val="single" w:sz="4" w:space="0" w:color="333300"/>
              <w:left w:val="nil"/>
              <w:bottom w:val="single" w:sz="4" w:space="0" w:color="333300"/>
              <w:right w:val="single" w:sz="4" w:space="0" w:color="333300"/>
            </w:tcBorders>
            <w:shd w:val="clear" w:color="000000" w:fill="CCFFFF"/>
            <w:vAlign w:val="center"/>
            <w:hideMark/>
          </w:tcPr>
          <w:p w14:paraId="02EEFA71" w14:textId="77777777" w:rsidR="00774A8F" w:rsidRPr="00090BC4" w:rsidRDefault="00774A8F" w:rsidP="0078616F">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二</w:t>
            </w:r>
          </w:p>
        </w:tc>
        <w:tc>
          <w:tcPr>
            <w:tcW w:w="866" w:type="dxa"/>
            <w:gridSpan w:val="2"/>
            <w:tcBorders>
              <w:top w:val="single" w:sz="4" w:space="0" w:color="333300"/>
              <w:left w:val="nil"/>
              <w:bottom w:val="single" w:sz="4" w:space="0" w:color="333300"/>
              <w:right w:val="single" w:sz="4" w:space="0" w:color="333300"/>
            </w:tcBorders>
            <w:shd w:val="clear" w:color="000000" w:fill="CCFFFF"/>
            <w:vAlign w:val="center"/>
            <w:hideMark/>
          </w:tcPr>
          <w:p w14:paraId="250A7D38" w14:textId="77777777" w:rsidR="00774A8F" w:rsidRPr="00090BC4" w:rsidRDefault="00774A8F" w:rsidP="0078616F">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三</w:t>
            </w:r>
          </w:p>
        </w:tc>
        <w:tc>
          <w:tcPr>
            <w:tcW w:w="880" w:type="dxa"/>
            <w:gridSpan w:val="3"/>
            <w:tcBorders>
              <w:top w:val="single" w:sz="4" w:space="0" w:color="333300"/>
              <w:left w:val="nil"/>
              <w:bottom w:val="single" w:sz="4" w:space="0" w:color="333300"/>
              <w:right w:val="single" w:sz="4" w:space="0" w:color="333300"/>
            </w:tcBorders>
            <w:shd w:val="clear" w:color="000000" w:fill="CCFFFF"/>
            <w:vAlign w:val="center"/>
            <w:hideMark/>
          </w:tcPr>
          <w:p w14:paraId="1E72A1B8" w14:textId="77777777" w:rsidR="00774A8F" w:rsidRPr="00090BC4" w:rsidRDefault="00774A8F" w:rsidP="0078616F">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四</w:t>
            </w:r>
          </w:p>
        </w:tc>
        <w:tc>
          <w:tcPr>
            <w:tcW w:w="576" w:type="dxa"/>
            <w:vMerge w:val="restart"/>
            <w:tcBorders>
              <w:top w:val="single" w:sz="4" w:space="0" w:color="333300"/>
              <w:left w:val="single" w:sz="4" w:space="0" w:color="333300"/>
              <w:bottom w:val="nil"/>
              <w:right w:val="single" w:sz="4" w:space="0" w:color="333300"/>
            </w:tcBorders>
            <w:vAlign w:val="center"/>
            <w:hideMark/>
          </w:tcPr>
          <w:p w14:paraId="2EB2C831" w14:textId="77777777" w:rsidR="00774A8F" w:rsidRPr="00090BC4" w:rsidRDefault="00774A8F" w:rsidP="0078616F">
            <w:pPr>
              <w:widowControl/>
              <w:jc w:val="left"/>
              <w:rPr>
                <w:rFonts w:ascii="仿宋" w:eastAsia="仿宋" w:hAnsi="仿宋" w:cs="宋体"/>
                <w:b/>
                <w:bCs/>
                <w:color w:val="000000" w:themeColor="text1"/>
                <w:kern w:val="0"/>
                <w:sz w:val="18"/>
                <w:szCs w:val="18"/>
              </w:rPr>
            </w:pPr>
          </w:p>
        </w:tc>
        <w:tc>
          <w:tcPr>
            <w:tcW w:w="426" w:type="dxa"/>
            <w:vMerge w:val="restart"/>
            <w:tcBorders>
              <w:top w:val="single" w:sz="4" w:space="0" w:color="333300"/>
              <w:left w:val="single" w:sz="4" w:space="0" w:color="333300"/>
              <w:bottom w:val="nil"/>
              <w:right w:val="single" w:sz="4" w:space="0" w:color="333300"/>
            </w:tcBorders>
            <w:vAlign w:val="center"/>
            <w:hideMark/>
          </w:tcPr>
          <w:p w14:paraId="1BB6CA0F" w14:textId="77777777" w:rsidR="00774A8F" w:rsidRPr="00090BC4" w:rsidRDefault="00774A8F" w:rsidP="0078616F">
            <w:pPr>
              <w:widowControl/>
              <w:jc w:val="left"/>
              <w:rPr>
                <w:rFonts w:ascii="仿宋" w:eastAsia="仿宋" w:hAnsi="仿宋" w:cs="宋体"/>
                <w:b/>
                <w:bCs/>
                <w:color w:val="000000" w:themeColor="text1"/>
                <w:kern w:val="0"/>
                <w:sz w:val="18"/>
                <w:szCs w:val="18"/>
              </w:rPr>
            </w:pPr>
          </w:p>
        </w:tc>
        <w:tc>
          <w:tcPr>
            <w:tcW w:w="853" w:type="dxa"/>
            <w:vMerge w:val="restart"/>
            <w:tcBorders>
              <w:top w:val="single" w:sz="4" w:space="0" w:color="333300"/>
              <w:left w:val="single" w:sz="4" w:space="0" w:color="333300"/>
              <w:bottom w:val="single" w:sz="4" w:space="0" w:color="000000"/>
              <w:right w:val="single" w:sz="4" w:space="0" w:color="333300"/>
            </w:tcBorders>
            <w:vAlign w:val="center"/>
            <w:hideMark/>
          </w:tcPr>
          <w:p w14:paraId="4E725526" w14:textId="77777777" w:rsidR="00774A8F" w:rsidRPr="00090BC4" w:rsidRDefault="00774A8F" w:rsidP="0078616F">
            <w:pPr>
              <w:widowControl/>
              <w:jc w:val="left"/>
              <w:rPr>
                <w:rFonts w:ascii="仿宋" w:eastAsia="仿宋" w:hAnsi="仿宋" w:cs="宋体"/>
                <w:b/>
                <w:bCs/>
                <w:color w:val="000000" w:themeColor="text1"/>
                <w:kern w:val="0"/>
                <w:sz w:val="18"/>
                <w:szCs w:val="18"/>
              </w:rPr>
            </w:pPr>
          </w:p>
        </w:tc>
      </w:tr>
      <w:tr w:rsidR="007A7017" w:rsidRPr="00090BC4" w14:paraId="2F8932E4" w14:textId="77777777" w:rsidTr="0078616F">
        <w:trPr>
          <w:trHeight w:val="300"/>
        </w:trPr>
        <w:tc>
          <w:tcPr>
            <w:tcW w:w="510" w:type="dxa"/>
            <w:vMerge/>
            <w:tcBorders>
              <w:top w:val="single" w:sz="4" w:space="0" w:color="333300"/>
              <w:left w:val="single" w:sz="4" w:space="0" w:color="333300"/>
              <w:bottom w:val="single" w:sz="4" w:space="0" w:color="333300"/>
              <w:right w:val="single" w:sz="4" w:space="0" w:color="333300"/>
            </w:tcBorders>
            <w:vAlign w:val="center"/>
            <w:hideMark/>
          </w:tcPr>
          <w:p w14:paraId="1EF271A1" w14:textId="77777777" w:rsidR="00774A8F" w:rsidRPr="00090BC4" w:rsidRDefault="00774A8F" w:rsidP="0078616F">
            <w:pPr>
              <w:widowControl/>
              <w:jc w:val="left"/>
              <w:rPr>
                <w:rFonts w:ascii="仿宋" w:eastAsia="仿宋" w:hAnsi="仿宋" w:cs="宋体"/>
                <w:b/>
                <w:bCs/>
                <w:color w:val="000000" w:themeColor="text1"/>
                <w:kern w:val="0"/>
                <w:sz w:val="18"/>
                <w:szCs w:val="18"/>
              </w:rPr>
            </w:pPr>
          </w:p>
        </w:tc>
        <w:tc>
          <w:tcPr>
            <w:tcW w:w="1476" w:type="dxa"/>
            <w:vMerge/>
            <w:tcBorders>
              <w:top w:val="single" w:sz="4" w:space="0" w:color="333300"/>
              <w:left w:val="single" w:sz="4" w:space="0" w:color="333300"/>
              <w:bottom w:val="single" w:sz="4" w:space="0" w:color="333300"/>
              <w:right w:val="single" w:sz="4" w:space="0" w:color="333300"/>
            </w:tcBorders>
            <w:vAlign w:val="center"/>
            <w:hideMark/>
          </w:tcPr>
          <w:p w14:paraId="55FDFCD6" w14:textId="77777777" w:rsidR="00774A8F" w:rsidRPr="00090BC4" w:rsidRDefault="00774A8F" w:rsidP="0078616F">
            <w:pPr>
              <w:widowControl/>
              <w:jc w:val="left"/>
              <w:rPr>
                <w:rFonts w:ascii="仿宋" w:eastAsia="仿宋" w:hAnsi="仿宋" w:cs="宋体"/>
                <w:b/>
                <w:bCs/>
                <w:color w:val="000000" w:themeColor="text1"/>
                <w:kern w:val="0"/>
                <w:sz w:val="18"/>
                <w:szCs w:val="18"/>
              </w:rPr>
            </w:pPr>
          </w:p>
        </w:tc>
        <w:tc>
          <w:tcPr>
            <w:tcW w:w="441" w:type="dxa"/>
            <w:vMerge/>
            <w:tcBorders>
              <w:top w:val="single" w:sz="4" w:space="0" w:color="333300"/>
              <w:left w:val="single" w:sz="4" w:space="0" w:color="333300"/>
              <w:bottom w:val="single" w:sz="4" w:space="0" w:color="333300"/>
              <w:right w:val="single" w:sz="4" w:space="0" w:color="333300"/>
            </w:tcBorders>
            <w:vAlign w:val="center"/>
            <w:hideMark/>
          </w:tcPr>
          <w:p w14:paraId="0BD9854C" w14:textId="77777777" w:rsidR="00774A8F" w:rsidRPr="00090BC4" w:rsidRDefault="00774A8F" w:rsidP="0078616F">
            <w:pPr>
              <w:widowControl/>
              <w:jc w:val="left"/>
              <w:rPr>
                <w:rFonts w:ascii="仿宋" w:eastAsia="仿宋" w:hAnsi="仿宋" w:cs="宋体"/>
                <w:b/>
                <w:bCs/>
                <w:color w:val="000000" w:themeColor="text1"/>
                <w:kern w:val="0"/>
                <w:sz w:val="18"/>
                <w:szCs w:val="18"/>
              </w:rPr>
            </w:pPr>
          </w:p>
        </w:tc>
        <w:tc>
          <w:tcPr>
            <w:tcW w:w="526" w:type="dxa"/>
            <w:vMerge/>
            <w:tcBorders>
              <w:top w:val="nil"/>
              <w:left w:val="single" w:sz="4" w:space="0" w:color="333300"/>
              <w:bottom w:val="single" w:sz="4" w:space="0" w:color="333300"/>
              <w:right w:val="single" w:sz="4" w:space="0" w:color="333300"/>
            </w:tcBorders>
            <w:vAlign w:val="center"/>
            <w:hideMark/>
          </w:tcPr>
          <w:p w14:paraId="32DB6923" w14:textId="77777777" w:rsidR="00774A8F" w:rsidRPr="00090BC4" w:rsidRDefault="00774A8F" w:rsidP="0078616F">
            <w:pPr>
              <w:widowControl/>
              <w:jc w:val="left"/>
              <w:rPr>
                <w:rFonts w:ascii="仿宋" w:eastAsia="仿宋" w:hAnsi="仿宋" w:cs="宋体"/>
                <w:b/>
                <w:bCs/>
                <w:color w:val="000000" w:themeColor="text1"/>
                <w:kern w:val="0"/>
                <w:sz w:val="18"/>
                <w:szCs w:val="18"/>
              </w:rPr>
            </w:pPr>
          </w:p>
        </w:tc>
        <w:tc>
          <w:tcPr>
            <w:tcW w:w="454" w:type="dxa"/>
            <w:vMerge/>
            <w:tcBorders>
              <w:top w:val="nil"/>
              <w:left w:val="single" w:sz="4" w:space="0" w:color="333300"/>
              <w:bottom w:val="single" w:sz="4" w:space="0" w:color="333300"/>
              <w:right w:val="single" w:sz="4" w:space="0" w:color="333300"/>
            </w:tcBorders>
            <w:vAlign w:val="center"/>
            <w:hideMark/>
          </w:tcPr>
          <w:p w14:paraId="265D23DB" w14:textId="77777777" w:rsidR="00774A8F" w:rsidRPr="00090BC4" w:rsidRDefault="00774A8F" w:rsidP="0078616F">
            <w:pPr>
              <w:widowControl/>
              <w:jc w:val="left"/>
              <w:rPr>
                <w:rFonts w:ascii="仿宋" w:eastAsia="仿宋" w:hAnsi="仿宋" w:cs="宋体"/>
                <w:b/>
                <w:bCs/>
                <w:color w:val="000000" w:themeColor="text1"/>
                <w:kern w:val="0"/>
                <w:sz w:val="18"/>
                <w:szCs w:val="18"/>
              </w:rPr>
            </w:pPr>
          </w:p>
        </w:tc>
        <w:tc>
          <w:tcPr>
            <w:tcW w:w="440" w:type="dxa"/>
            <w:vMerge/>
            <w:tcBorders>
              <w:top w:val="nil"/>
              <w:left w:val="single" w:sz="4" w:space="0" w:color="333300"/>
              <w:bottom w:val="single" w:sz="4" w:space="0" w:color="333300"/>
              <w:right w:val="single" w:sz="4" w:space="0" w:color="333300"/>
            </w:tcBorders>
            <w:vAlign w:val="center"/>
            <w:hideMark/>
          </w:tcPr>
          <w:p w14:paraId="5E354E9D" w14:textId="77777777" w:rsidR="00774A8F" w:rsidRPr="00090BC4" w:rsidRDefault="00774A8F" w:rsidP="0078616F">
            <w:pPr>
              <w:widowControl/>
              <w:jc w:val="left"/>
              <w:rPr>
                <w:rFonts w:ascii="仿宋" w:eastAsia="仿宋" w:hAnsi="仿宋" w:cs="宋体"/>
                <w:b/>
                <w:bCs/>
                <w:color w:val="000000" w:themeColor="text1"/>
                <w:kern w:val="0"/>
                <w:sz w:val="18"/>
                <w:szCs w:val="18"/>
              </w:rPr>
            </w:pPr>
          </w:p>
        </w:tc>
        <w:tc>
          <w:tcPr>
            <w:tcW w:w="397" w:type="dxa"/>
            <w:gridSpan w:val="2"/>
            <w:vMerge/>
            <w:tcBorders>
              <w:top w:val="nil"/>
              <w:left w:val="single" w:sz="4" w:space="0" w:color="333300"/>
              <w:bottom w:val="single" w:sz="4" w:space="0" w:color="333300"/>
              <w:right w:val="single" w:sz="4" w:space="0" w:color="333300"/>
            </w:tcBorders>
            <w:vAlign w:val="center"/>
            <w:hideMark/>
          </w:tcPr>
          <w:p w14:paraId="3E15D6DE" w14:textId="77777777" w:rsidR="00774A8F" w:rsidRPr="00090BC4" w:rsidRDefault="00774A8F" w:rsidP="0078616F">
            <w:pPr>
              <w:widowControl/>
              <w:jc w:val="left"/>
              <w:rPr>
                <w:rFonts w:ascii="仿宋" w:eastAsia="仿宋" w:hAnsi="仿宋" w:cs="宋体"/>
                <w:b/>
                <w:bCs/>
                <w:color w:val="000000" w:themeColor="text1"/>
                <w:kern w:val="0"/>
                <w:sz w:val="18"/>
                <w:szCs w:val="18"/>
              </w:rPr>
            </w:pPr>
          </w:p>
        </w:tc>
        <w:tc>
          <w:tcPr>
            <w:tcW w:w="482" w:type="dxa"/>
            <w:tcBorders>
              <w:top w:val="nil"/>
              <w:left w:val="single" w:sz="4" w:space="0" w:color="333300"/>
              <w:bottom w:val="single" w:sz="4" w:space="0" w:color="333300"/>
              <w:right w:val="single" w:sz="4" w:space="0" w:color="333300"/>
            </w:tcBorders>
            <w:shd w:val="clear" w:color="000000" w:fill="CCFFFF"/>
            <w:vAlign w:val="center"/>
            <w:hideMark/>
          </w:tcPr>
          <w:p w14:paraId="66E0E9D3" w14:textId="77777777" w:rsidR="00774A8F" w:rsidRPr="00090BC4" w:rsidRDefault="00774A8F" w:rsidP="0078616F">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秋</w:t>
            </w:r>
          </w:p>
        </w:tc>
        <w:tc>
          <w:tcPr>
            <w:tcW w:w="496" w:type="dxa"/>
            <w:tcBorders>
              <w:top w:val="nil"/>
              <w:left w:val="nil"/>
              <w:bottom w:val="single" w:sz="4" w:space="0" w:color="333300"/>
              <w:right w:val="single" w:sz="4" w:space="0" w:color="333300"/>
            </w:tcBorders>
            <w:shd w:val="clear" w:color="000000" w:fill="CCFFFF"/>
            <w:vAlign w:val="center"/>
            <w:hideMark/>
          </w:tcPr>
          <w:p w14:paraId="5D77220F" w14:textId="77777777" w:rsidR="00774A8F" w:rsidRPr="00090BC4" w:rsidRDefault="00774A8F" w:rsidP="0078616F">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春</w:t>
            </w:r>
          </w:p>
        </w:tc>
        <w:tc>
          <w:tcPr>
            <w:tcW w:w="496" w:type="dxa"/>
            <w:tcBorders>
              <w:top w:val="nil"/>
              <w:left w:val="nil"/>
              <w:bottom w:val="single" w:sz="4" w:space="0" w:color="333300"/>
              <w:right w:val="single" w:sz="4" w:space="0" w:color="333300"/>
            </w:tcBorders>
            <w:shd w:val="clear" w:color="000000" w:fill="CCFFFF"/>
            <w:vAlign w:val="center"/>
            <w:hideMark/>
          </w:tcPr>
          <w:p w14:paraId="3E62948F" w14:textId="77777777" w:rsidR="00774A8F" w:rsidRPr="00090BC4" w:rsidRDefault="00774A8F" w:rsidP="0078616F">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秋</w:t>
            </w:r>
          </w:p>
        </w:tc>
        <w:tc>
          <w:tcPr>
            <w:tcW w:w="460" w:type="dxa"/>
            <w:tcBorders>
              <w:top w:val="nil"/>
              <w:left w:val="nil"/>
              <w:bottom w:val="single" w:sz="4" w:space="0" w:color="333300"/>
              <w:right w:val="single" w:sz="4" w:space="0" w:color="333300"/>
            </w:tcBorders>
            <w:shd w:val="clear" w:color="000000" w:fill="CCFFFF"/>
            <w:vAlign w:val="center"/>
            <w:hideMark/>
          </w:tcPr>
          <w:p w14:paraId="66E9F622" w14:textId="77777777" w:rsidR="00774A8F" w:rsidRPr="00090BC4" w:rsidRDefault="00774A8F" w:rsidP="0078616F">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春</w:t>
            </w:r>
          </w:p>
        </w:tc>
        <w:tc>
          <w:tcPr>
            <w:tcW w:w="440" w:type="dxa"/>
            <w:tcBorders>
              <w:top w:val="nil"/>
              <w:left w:val="nil"/>
              <w:bottom w:val="single" w:sz="4" w:space="0" w:color="333300"/>
              <w:right w:val="single" w:sz="4" w:space="0" w:color="333300"/>
            </w:tcBorders>
            <w:shd w:val="clear" w:color="000000" w:fill="CCFFFF"/>
            <w:vAlign w:val="center"/>
            <w:hideMark/>
          </w:tcPr>
          <w:p w14:paraId="38945B6E" w14:textId="77777777" w:rsidR="00774A8F" w:rsidRPr="00090BC4" w:rsidRDefault="00774A8F" w:rsidP="0078616F">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秋</w:t>
            </w:r>
          </w:p>
        </w:tc>
        <w:tc>
          <w:tcPr>
            <w:tcW w:w="426" w:type="dxa"/>
            <w:tcBorders>
              <w:top w:val="nil"/>
              <w:left w:val="nil"/>
              <w:bottom w:val="single" w:sz="4" w:space="0" w:color="333300"/>
              <w:right w:val="single" w:sz="4" w:space="0" w:color="333300"/>
            </w:tcBorders>
            <w:shd w:val="clear" w:color="000000" w:fill="CCFFFF"/>
            <w:vAlign w:val="center"/>
            <w:hideMark/>
          </w:tcPr>
          <w:p w14:paraId="2E846613" w14:textId="77777777" w:rsidR="00774A8F" w:rsidRPr="00090BC4" w:rsidRDefault="00774A8F" w:rsidP="0078616F">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春</w:t>
            </w:r>
          </w:p>
        </w:tc>
        <w:tc>
          <w:tcPr>
            <w:tcW w:w="440" w:type="dxa"/>
            <w:tcBorders>
              <w:top w:val="nil"/>
              <w:left w:val="nil"/>
              <w:bottom w:val="nil"/>
              <w:right w:val="single" w:sz="4" w:space="0" w:color="333300"/>
            </w:tcBorders>
            <w:shd w:val="clear" w:color="000000" w:fill="CCFFFF"/>
            <w:vAlign w:val="center"/>
            <w:hideMark/>
          </w:tcPr>
          <w:p w14:paraId="284CBBF3" w14:textId="77777777" w:rsidR="00774A8F" w:rsidRPr="00090BC4" w:rsidRDefault="00774A8F" w:rsidP="0078616F">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秋</w:t>
            </w:r>
          </w:p>
        </w:tc>
        <w:tc>
          <w:tcPr>
            <w:tcW w:w="440" w:type="dxa"/>
            <w:gridSpan w:val="2"/>
            <w:tcBorders>
              <w:top w:val="nil"/>
              <w:left w:val="nil"/>
              <w:bottom w:val="nil"/>
              <w:right w:val="single" w:sz="4" w:space="0" w:color="333300"/>
            </w:tcBorders>
            <w:shd w:val="clear" w:color="000000" w:fill="CCFFFF"/>
            <w:vAlign w:val="center"/>
            <w:hideMark/>
          </w:tcPr>
          <w:p w14:paraId="22D312F9" w14:textId="77777777" w:rsidR="00774A8F" w:rsidRPr="00090BC4" w:rsidRDefault="00774A8F" w:rsidP="0078616F">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春</w:t>
            </w:r>
          </w:p>
        </w:tc>
        <w:tc>
          <w:tcPr>
            <w:tcW w:w="576" w:type="dxa"/>
            <w:vMerge/>
            <w:tcBorders>
              <w:top w:val="nil"/>
              <w:left w:val="nil"/>
              <w:bottom w:val="nil"/>
              <w:right w:val="single" w:sz="4" w:space="0" w:color="333300"/>
            </w:tcBorders>
            <w:vAlign w:val="center"/>
            <w:hideMark/>
          </w:tcPr>
          <w:p w14:paraId="168BAF0E" w14:textId="77777777" w:rsidR="00774A8F" w:rsidRPr="00090BC4" w:rsidRDefault="00774A8F" w:rsidP="0078616F">
            <w:pPr>
              <w:widowControl/>
              <w:jc w:val="left"/>
              <w:rPr>
                <w:rFonts w:ascii="仿宋" w:eastAsia="仿宋" w:hAnsi="仿宋" w:cs="宋体"/>
                <w:b/>
                <w:bCs/>
                <w:color w:val="000000" w:themeColor="text1"/>
                <w:kern w:val="0"/>
                <w:sz w:val="18"/>
                <w:szCs w:val="18"/>
              </w:rPr>
            </w:pPr>
          </w:p>
        </w:tc>
        <w:tc>
          <w:tcPr>
            <w:tcW w:w="426" w:type="dxa"/>
            <w:vMerge/>
            <w:tcBorders>
              <w:top w:val="nil"/>
              <w:left w:val="nil"/>
              <w:bottom w:val="nil"/>
              <w:right w:val="single" w:sz="4" w:space="0" w:color="333300"/>
            </w:tcBorders>
            <w:vAlign w:val="center"/>
            <w:hideMark/>
          </w:tcPr>
          <w:p w14:paraId="07C76256" w14:textId="77777777" w:rsidR="00774A8F" w:rsidRPr="00090BC4" w:rsidRDefault="00774A8F" w:rsidP="0078616F">
            <w:pPr>
              <w:widowControl/>
              <w:jc w:val="left"/>
              <w:rPr>
                <w:rFonts w:ascii="仿宋" w:eastAsia="仿宋" w:hAnsi="仿宋" w:cs="宋体"/>
                <w:b/>
                <w:bCs/>
                <w:color w:val="000000" w:themeColor="text1"/>
                <w:kern w:val="0"/>
                <w:sz w:val="18"/>
                <w:szCs w:val="18"/>
              </w:rPr>
            </w:pPr>
          </w:p>
        </w:tc>
        <w:tc>
          <w:tcPr>
            <w:tcW w:w="853" w:type="dxa"/>
            <w:vMerge/>
            <w:tcBorders>
              <w:top w:val="single" w:sz="4" w:space="0" w:color="333300"/>
              <w:left w:val="single" w:sz="4" w:space="0" w:color="333300"/>
              <w:bottom w:val="single" w:sz="4" w:space="0" w:color="000000"/>
              <w:right w:val="single" w:sz="4" w:space="0" w:color="333300"/>
            </w:tcBorders>
            <w:vAlign w:val="center"/>
            <w:hideMark/>
          </w:tcPr>
          <w:p w14:paraId="07144434" w14:textId="77777777" w:rsidR="00774A8F" w:rsidRPr="00090BC4" w:rsidRDefault="00774A8F" w:rsidP="0078616F">
            <w:pPr>
              <w:widowControl/>
              <w:jc w:val="left"/>
              <w:rPr>
                <w:rFonts w:ascii="仿宋" w:eastAsia="仿宋" w:hAnsi="仿宋" w:cs="宋体"/>
                <w:b/>
                <w:bCs/>
                <w:color w:val="000000" w:themeColor="text1"/>
                <w:kern w:val="0"/>
                <w:sz w:val="18"/>
                <w:szCs w:val="18"/>
              </w:rPr>
            </w:pPr>
          </w:p>
        </w:tc>
      </w:tr>
      <w:tr w:rsidR="007A7017" w:rsidRPr="00090BC4" w14:paraId="34B7CB55" w14:textId="77777777" w:rsidTr="0078616F">
        <w:trPr>
          <w:trHeight w:val="360"/>
        </w:trPr>
        <w:tc>
          <w:tcPr>
            <w:tcW w:w="510" w:type="dxa"/>
            <w:vMerge w:val="restart"/>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3D7230EA" w14:textId="77777777" w:rsidR="00774A8F" w:rsidRPr="00090BC4" w:rsidRDefault="00774A8F" w:rsidP="0078616F">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必修</w:t>
            </w:r>
          </w:p>
        </w:tc>
        <w:tc>
          <w:tcPr>
            <w:tcW w:w="1476" w:type="dxa"/>
            <w:tcBorders>
              <w:top w:val="single" w:sz="4" w:space="0" w:color="333300"/>
              <w:left w:val="nil"/>
              <w:bottom w:val="single" w:sz="4" w:space="0" w:color="333300"/>
              <w:right w:val="single" w:sz="4" w:space="0" w:color="333300"/>
            </w:tcBorders>
            <w:shd w:val="clear" w:color="auto" w:fill="auto"/>
            <w:vAlign w:val="center"/>
            <w:hideMark/>
          </w:tcPr>
          <w:p w14:paraId="60CB63E9" w14:textId="13DC431C" w:rsidR="00774A8F" w:rsidRPr="00090BC4" w:rsidRDefault="00774A8F" w:rsidP="0078616F">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微积分</w:t>
            </w:r>
            <w:r w:rsidR="00774BBF">
              <w:rPr>
                <w:rFonts w:ascii="仿宋" w:eastAsia="仿宋" w:hAnsi="仿宋" w:cs="宋体" w:hint="eastAsia"/>
                <w:color w:val="000000" w:themeColor="text1"/>
                <w:kern w:val="0"/>
                <w:sz w:val="18"/>
                <w:szCs w:val="18"/>
              </w:rPr>
              <w:t>（1）</w:t>
            </w:r>
            <w:r w:rsidRPr="00090BC4">
              <w:rPr>
                <w:rFonts w:ascii="仿宋" w:eastAsia="仿宋" w:hAnsi="仿宋" w:cs="宋体" w:hint="eastAsia"/>
                <w:color w:val="000000" w:themeColor="text1"/>
                <w:kern w:val="0"/>
                <w:sz w:val="18"/>
                <w:szCs w:val="18"/>
              </w:rPr>
              <w:t>（CalculusⅠ）</w:t>
            </w:r>
          </w:p>
        </w:tc>
        <w:tc>
          <w:tcPr>
            <w:tcW w:w="441" w:type="dxa"/>
            <w:tcBorders>
              <w:top w:val="nil"/>
              <w:left w:val="nil"/>
              <w:bottom w:val="single" w:sz="4" w:space="0" w:color="333300"/>
              <w:right w:val="single" w:sz="4" w:space="0" w:color="333300"/>
            </w:tcBorders>
            <w:shd w:val="clear" w:color="auto" w:fill="auto"/>
            <w:vAlign w:val="center"/>
            <w:hideMark/>
          </w:tcPr>
          <w:p w14:paraId="75C4D8DA"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5</w:t>
            </w:r>
          </w:p>
        </w:tc>
        <w:tc>
          <w:tcPr>
            <w:tcW w:w="526" w:type="dxa"/>
            <w:tcBorders>
              <w:top w:val="nil"/>
              <w:left w:val="nil"/>
              <w:bottom w:val="single" w:sz="4" w:space="0" w:color="333300"/>
              <w:right w:val="single" w:sz="4" w:space="0" w:color="333300"/>
            </w:tcBorders>
            <w:shd w:val="clear" w:color="auto" w:fill="auto"/>
            <w:vAlign w:val="center"/>
            <w:hideMark/>
          </w:tcPr>
          <w:p w14:paraId="1BC02307"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80</w:t>
            </w:r>
          </w:p>
        </w:tc>
        <w:tc>
          <w:tcPr>
            <w:tcW w:w="454" w:type="dxa"/>
            <w:tcBorders>
              <w:top w:val="nil"/>
              <w:left w:val="nil"/>
              <w:bottom w:val="single" w:sz="4" w:space="0" w:color="333300"/>
              <w:right w:val="nil"/>
            </w:tcBorders>
            <w:shd w:val="clear" w:color="auto" w:fill="auto"/>
            <w:vAlign w:val="center"/>
            <w:hideMark/>
          </w:tcPr>
          <w:p w14:paraId="350C7286"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0" w:type="dxa"/>
            <w:tcBorders>
              <w:top w:val="nil"/>
              <w:left w:val="single" w:sz="4" w:space="0" w:color="333300"/>
              <w:bottom w:val="single" w:sz="4" w:space="0" w:color="333300"/>
              <w:right w:val="nil"/>
            </w:tcBorders>
            <w:shd w:val="clear" w:color="auto" w:fill="auto"/>
            <w:vAlign w:val="center"/>
            <w:hideMark/>
          </w:tcPr>
          <w:p w14:paraId="39925440"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7" w:type="dxa"/>
            <w:gridSpan w:val="2"/>
            <w:tcBorders>
              <w:top w:val="nil"/>
              <w:left w:val="single" w:sz="4" w:space="0" w:color="333300"/>
              <w:bottom w:val="single" w:sz="4" w:space="0" w:color="333300"/>
              <w:right w:val="nil"/>
            </w:tcBorders>
            <w:shd w:val="clear" w:color="auto" w:fill="auto"/>
            <w:vAlign w:val="center"/>
            <w:hideMark/>
          </w:tcPr>
          <w:p w14:paraId="3DB6DF5C"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82" w:type="dxa"/>
            <w:tcBorders>
              <w:top w:val="nil"/>
              <w:left w:val="single" w:sz="4" w:space="0" w:color="333300"/>
              <w:bottom w:val="single" w:sz="4" w:space="0" w:color="333300"/>
              <w:right w:val="single" w:sz="4" w:space="0" w:color="333300"/>
            </w:tcBorders>
            <w:shd w:val="clear" w:color="auto" w:fill="auto"/>
            <w:vAlign w:val="center"/>
            <w:hideMark/>
          </w:tcPr>
          <w:p w14:paraId="2BA3AA89"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5</w:t>
            </w:r>
          </w:p>
        </w:tc>
        <w:tc>
          <w:tcPr>
            <w:tcW w:w="496" w:type="dxa"/>
            <w:tcBorders>
              <w:top w:val="nil"/>
              <w:left w:val="nil"/>
              <w:bottom w:val="single" w:sz="4" w:space="0" w:color="333300"/>
              <w:right w:val="single" w:sz="4" w:space="0" w:color="333300"/>
            </w:tcBorders>
            <w:shd w:val="clear" w:color="000000" w:fill="FFFF99"/>
            <w:vAlign w:val="center"/>
            <w:hideMark/>
          </w:tcPr>
          <w:p w14:paraId="40D202A4"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96" w:type="dxa"/>
            <w:tcBorders>
              <w:top w:val="nil"/>
              <w:left w:val="nil"/>
              <w:bottom w:val="single" w:sz="4" w:space="0" w:color="333300"/>
              <w:right w:val="single" w:sz="4" w:space="0" w:color="333300"/>
            </w:tcBorders>
            <w:shd w:val="clear" w:color="000000" w:fill="CCFFCC"/>
            <w:vAlign w:val="center"/>
            <w:hideMark/>
          </w:tcPr>
          <w:p w14:paraId="53BC223F" w14:textId="77777777" w:rsidR="00774A8F" w:rsidRPr="00090BC4" w:rsidRDefault="00774A8F" w:rsidP="0078616F">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60" w:type="dxa"/>
            <w:tcBorders>
              <w:top w:val="nil"/>
              <w:left w:val="nil"/>
              <w:bottom w:val="single" w:sz="4" w:space="0" w:color="333300"/>
              <w:right w:val="single" w:sz="4" w:space="0" w:color="333300"/>
            </w:tcBorders>
            <w:shd w:val="clear" w:color="auto" w:fill="auto"/>
            <w:vAlign w:val="center"/>
            <w:hideMark/>
          </w:tcPr>
          <w:p w14:paraId="737AAE77"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0" w:type="dxa"/>
            <w:tcBorders>
              <w:top w:val="nil"/>
              <w:left w:val="nil"/>
              <w:bottom w:val="single" w:sz="4" w:space="0" w:color="333300"/>
              <w:right w:val="single" w:sz="4" w:space="0" w:color="333300"/>
            </w:tcBorders>
            <w:shd w:val="clear" w:color="000000" w:fill="FFFF99"/>
            <w:vAlign w:val="center"/>
            <w:hideMark/>
          </w:tcPr>
          <w:p w14:paraId="4483F46E"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26" w:type="dxa"/>
            <w:tcBorders>
              <w:top w:val="nil"/>
              <w:left w:val="nil"/>
              <w:bottom w:val="single" w:sz="4" w:space="0" w:color="333300"/>
              <w:right w:val="single" w:sz="4" w:space="0" w:color="333300"/>
            </w:tcBorders>
            <w:shd w:val="clear" w:color="000000" w:fill="CCFFCC"/>
            <w:vAlign w:val="center"/>
            <w:hideMark/>
          </w:tcPr>
          <w:p w14:paraId="1544FAB4" w14:textId="77777777" w:rsidR="00774A8F" w:rsidRPr="00090BC4" w:rsidRDefault="00774A8F" w:rsidP="0078616F">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40" w:type="dxa"/>
            <w:tcBorders>
              <w:top w:val="single" w:sz="4" w:space="0" w:color="auto"/>
              <w:left w:val="nil"/>
              <w:bottom w:val="single" w:sz="4" w:space="0" w:color="auto"/>
              <w:right w:val="single" w:sz="4" w:space="0" w:color="auto"/>
            </w:tcBorders>
            <w:shd w:val="clear" w:color="auto" w:fill="auto"/>
            <w:vAlign w:val="center"/>
            <w:hideMark/>
          </w:tcPr>
          <w:p w14:paraId="12527D98"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0" w:type="dxa"/>
            <w:gridSpan w:val="2"/>
            <w:tcBorders>
              <w:top w:val="single" w:sz="4" w:space="0" w:color="auto"/>
              <w:left w:val="nil"/>
              <w:bottom w:val="single" w:sz="4" w:space="0" w:color="auto"/>
              <w:right w:val="single" w:sz="4" w:space="0" w:color="auto"/>
            </w:tcBorders>
            <w:shd w:val="clear" w:color="000000" w:fill="FFFF99"/>
            <w:vAlign w:val="center"/>
            <w:hideMark/>
          </w:tcPr>
          <w:p w14:paraId="01A8FE86"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576" w:type="dxa"/>
            <w:tcBorders>
              <w:top w:val="single" w:sz="4" w:space="0" w:color="auto"/>
              <w:left w:val="nil"/>
              <w:bottom w:val="single" w:sz="4" w:space="0" w:color="auto"/>
              <w:right w:val="single" w:sz="4" w:space="0" w:color="auto"/>
            </w:tcBorders>
            <w:shd w:val="clear" w:color="000000" w:fill="CCFFCC"/>
            <w:vAlign w:val="center"/>
            <w:hideMark/>
          </w:tcPr>
          <w:p w14:paraId="4B390709" w14:textId="77777777" w:rsidR="00774A8F" w:rsidRPr="00090BC4" w:rsidRDefault="00774A8F" w:rsidP="0078616F">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考试</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65CFD27D" w14:textId="77777777" w:rsidR="00774A8F" w:rsidRPr="00090BC4" w:rsidRDefault="00774A8F" w:rsidP="0078616F">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B133513</w:t>
            </w:r>
          </w:p>
        </w:tc>
        <w:tc>
          <w:tcPr>
            <w:tcW w:w="853" w:type="dxa"/>
            <w:tcBorders>
              <w:top w:val="nil"/>
              <w:left w:val="dashed" w:sz="4" w:space="0" w:color="auto"/>
              <w:bottom w:val="dashed" w:sz="4" w:space="0" w:color="auto"/>
              <w:right w:val="single" w:sz="4" w:space="0" w:color="333300"/>
            </w:tcBorders>
            <w:shd w:val="clear" w:color="000000" w:fill="FFFF99"/>
            <w:vAlign w:val="center"/>
            <w:hideMark/>
          </w:tcPr>
          <w:p w14:paraId="70CAF221" w14:textId="77777777" w:rsidR="00774A8F" w:rsidRPr="00090BC4" w:rsidRDefault="00774A8F" w:rsidP="0078616F">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r>
      <w:tr w:rsidR="007A7017" w:rsidRPr="00090BC4" w14:paraId="5F66003F" w14:textId="77777777" w:rsidTr="0078616F">
        <w:trPr>
          <w:trHeight w:val="360"/>
        </w:trPr>
        <w:tc>
          <w:tcPr>
            <w:tcW w:w="510" w:type="dxa"/>
            <w:vMerge/>
            <w:tcBorders>
              <w:top w:val="single" w:sz="4" w:space="0" w:color="333300"/>
              <w:left w:val="single" w:sz="4" w:space="0" w:color="333300"/>
              <w:bottom w:val="single" w:sz="4" w:space="0" w:color="333300"/>
              <w:right w:val="single" w:sz="4" w:space="0" w:color="333300"/>
            </w:tcBorders>
            <w:vAlign w:val="center"/>
            <w:hideMark/>
          </w:tcPr>
          <w:p w14:paraId="0A0052B9" w14:textId="77777777" w:rsidR="00774A8F" w:rsidRPr="00090BC4" w:rsidRDefault="00774A8F" w:rsidP="0078616F">
            <w:pPr>
              <w:widowControl/>
              <w:jc w:val="left"/>
              <w:rPr>
                <w:rFonts w:ascii="仿宋" w:eastAsia="仿宋" w:hAnsi="仿宋" w:cs="宋体"/>
                <w:b/>
                <w:bCs/>
                <w:color w:val="000000" w:themeColor="text1"/>
                <w:kern w:val="0"/>
                <w:sz w:val="18"/>
                <w:szCs w:val="18"/>
              </w:rPr>
            </w:pPr>
          </w:p>
        </w:tc>
        <w:tc>
          <w:tcPr>
            <w:tcW w:w="1476" w:type="dxa"/>
            <w:tcBorders>
              <w:top w:val="single" w:sz="4" w:space="0" w:color="333300"/>
              <w:left w:val="nil"/>
              <w:bottom w:val="single" w:sz="4" w:space="0" w:color="333300"/>
              <w:right w:val="single" w:sz="4" w:space="0" w:color="333300"/>
            </w:tcBorders>
            <w:shd w:val="clear" w:color="auto" w:fill="auto"/>
            <w:vAlign w:val="center"/>
            <w:hideMark/>
          </w:tcPr>
          <w:p w14:paraId="49724AB0" w14:textId="77777777" w:rsidR="00774A8F" w:rsidRPr="00090BC4" w:rsidRDefault="00774A8F" w:rsidP="0078616F">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微积分Ⅱ（CalculusⅡ）</w:t>
            </w:r>
          </w:p>
        </w:tc>
        <w:tc>
          <w:tcPr>
            <w:tcW w:w="441" w:type="dxa"/>
            <w:tcBorders>
              <w:top w:val="nil"/>
              <w:left w:val="nil"/>
              <w:bottom w:val="single" w:sz="4" w:space="0" w:color="333300"/>
              <w:right w:val="single" w:sz="4" w:space="0" w:color="333300"/>
            </w:tcBorders>
            <w:shd w:val="clear" w:color="auto" w:fill="auto"/>
            <w:vAlign w:val="center"/>
            <w:hideMark/>
          </w:tcPr>
          <w:p w14:paraId="40A826B7"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4</w:t>
            </w:r>
          </w:p>
        </w:tc>
        <w:tc>
          <w:tcPr>
            <w:tcW w:w="526" w:type="dxa"/>
            <w:tcBorders>
              <w:top w:val="nil"/>
              <w:left w:val="nil"/>
              <w:bottom w:val="single" w:sz="4" w:space="0" w:color="333300"/>
              <w:right w:val="single" w:sz="4" w:space="0" w:color="333300"/>
            </w:tcBorders>
            <w:shd w:val="clear" w:color="auto" w:fill="auto"/>
            <w:vAlign w:val="center"/>
            <w:hideMark/>
          </w:tcPr>
          <w:p w14:paraId="0DE22016"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64</w:t>
            </w:r>
          </w:p>
        </w:tc>
        <w:tc>
          <w:tcPr>
            <w:tcW w:w="454" w:type="dxa"/>
            <w:tcBorders>
              <w:top w:val="nil"/>
              <w:left w:val="nil"/>
              <w:bottom w:val="single" w:sz="4" w:space="0" w:color="333300"/>
              <w:right w:val="nil"/>
            </w:tcBorders>
            <w:shd w:val="clear" w:color="auto" w:fill="auto"/>
            <w:vAlign w:val="center"/>
            <w:hideMark/>
          </w:tcPr>
          <w:p w14:paraId="36F5AB28"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0" w:type="dxa"/>
            <w:tcBorders>
              <w:top w:val="nil"/>
              <w:left w:val="single" w:sz="4" w:space="0" w:color="333300"/>
              <w:bottom w:val="single" w:sz="4" w:space="0" w:color="333300"/>
              <w:right w:val="nil"/>
            </w:tcBorders>
            <w:shd w:val="clear" w:color="auto" w:fill="auto"/>
            <w:vAlign w:val="center"/>
            <w:hideMark/>
          </w:tcPr>
          <w:p w14:paraId="09B3FC18"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7" w:type="dxa"/>
            <w:gridSpan w:val="2"/>
            <w:tcBorders>
              <w:top w:val="nil"/>
              <w:left w:val="single" w:sz="4" w:space="0" w:color="333300"/>
              <w:bottom w:val="single" w:sz="4" w:space="0" w:color="333300"/>
              <w:right w:val="nil"/>
            </w:tcBorders>
            <w:shd w:val="clear" w:color="auto" w:fill="auto"/>
            <w:vAlign w:val="center"/>
            <w:hideMark/>
          </w:tcPr>
          <w:p w14:paraId="58DAE109"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82" w:type="dxa"/>
            <w:tcBorders>
              <w:top w:val="nil"/>
              <w:left w:val="single" w:sz="4" w:space="0" w:color="333300"/>
              <w:bottom w:val="single" w:sz="4" w:space="0" w:color="333300"/>
              <w:right w:val="single" w:sz="4" w:space="0" w:color="333300"/>
            </w:tcBorders>
            <w:shd w:val="clear" w:color="auto" w:fill="auto"/>
            <w:vAlign w:val="center"/>
            <w:hideMark/>
          </w:tcPr>
          <w:p w14:paraId="5FF7F893"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96" w:type="dxa"/>
            <w:tcBorders>
              <w:top w:val="nil"/>
              <w:left w:val="nil"/>
              <w:bottom w:val="single" w:sz="4" w:space="0" w:color="333300"/>
              <w:right w:val="single" w:sz="4" w:space="0" w:color="333300"/>
            </w:tcBorders>
            <w:shd w:val="clear" w:color="000000" w:fill="FFFF99"/>
            <w:vAlign w:val="center"/>
            <w:hideMark/>
          </w:tcPr>
          <w:p w14:paraId="4708053B"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4</w:t>
            </w:r>
          </w:p>
        </w:tc>
        <w:tc>
          <w:tcPr>
            <w:tcW w:w="496" w:type="dxa"/>
            <w:tcBorders>
              <w:top w:val="nil"/>
              <w:left w:val="nil"/>
              <w:bottom w:val="single" w:sz="4" w:space="0" w:color="333300"/>
              <w:right w:val="single" w:sz="4" w:space="0" w:color="333300"/>
            </w:tcBorders>
            <w:shd w:val="clear" w:color="000000" w:fill="CCFFCC"/>
            <w:vAlign w:val="center"/>
            <w:hideMark/>
          </w:tcPr>
          <w:p w14:paraId="19BD7C81" w14:textId="77777777" w:rsidR="00774A8F" w:rsidRPr="00090BC4" w:rsidRDefault="00774A8F" w:rsidP="0078616F">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60" w:type="dxa"/>
            <w:tcBorders>
              <w:top w:val="nil"/>
              <w:left w:val="nil"/>
              <w:bottom w:val="single" w:sz="4" w:space="0" w:color="333300"/>
              <w:right w:val="single" w:sz="4" w:space="0" w:color="333300"/>
            </w:tcBorders>
            <w:shd w:val="clear" w:color="auto" w:fill="auto"/>
            <w:noWrap/>
            <w:vAlign w:val="center"/>
            <w:hideMark/>
          </w:tcPr>
          <w:p w14:paraId="155E3310"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0" w:type="dxa"/>
            <w:tcBorders>
              <w:top w:val="nil"/>
              <w:left w:val="nil"/>
              <w:bottom w:val="single" w:sz="4" w:space="0" w:color="333300"/>
              <w:right w:val="single" w:sz="4" w:space="0" w:color="333300"/>
            </w:tcBorders>
            <w:shd w:val="clear" w:color="000000" w:fill="FFFF99"/>
            <w:vAlign w:val="center"/>
            <w:hideMark/>
          </w:tcPr>
          <w:p w14:paraId="59D9AA41"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26" w:type="dxa"/>
            <w:tcBorders>
              <w:top w:val="nil"/>
              <w:left w:val="nil"/>
              <w:bottom w:val="single" w:sz="4" w:space="0" w:color="333300"/>
              <w:right w:val="single" w:sz="4" w:space="0" w:color="333300"/>
            </w:tcBorders>
            <w:shd w:val="clear" w:color="000000" w:fill="CCFFCC"/>
            <w:vAlign w:val="center"/>
            <w:hideMark/>
          </w:tcPr>
          <w:p w14:paraId="0E65575C" w14:textId="77777777" w:rsidR="00774A8F" w:rsidRPr="00090BC4" w:rsidRDefault="00774A8F" w:rsidP="0078616F">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60D50C6F"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0" w:type="dxa"/>
            <w:gridSpan w:val="2"/>
            <w:tcBorders>
              <w:top w:val="nil"/>
              <w:left w:val="nil"/>
              <w:bottom w:val="single" w:sz="4" w:space="0" w:color="auto"/>
              <w:right w:val="single" w:sz="4" w:space="0" w:color="auto"/>
            </w:tcBorders>
            <w:shd w:val="clear" w:color="000000" w:fill="FFFF99"/>
            <w:noWrap/>
            <w:vAlign w:val="center"/>
            <w:hideMark/>
          </w:tcPr>
          <w:p w14:paraId="684AD803"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576" w:type="dxa"/>
            <w:tcBorders>
              <w:top w:val="single" w:sz="4" w:space="0" w:color="auto"/>
              <w:left w:val="nil"/>
              <w:bottom w:val="single" w:sz="4" w:space="0" w:color="auto"/>
              <w:right w:val="single" w:sz="4" w:space="0" w:color="auto"/>
            </w:tcBorders>
            <w:shd w:val="clear" w:color="000000" w:fill="CCFFCC"/>
            <w:vAlign w:val="center"/>
            <w:hideMark/>
          </w:tcPr>
          <w:p w14:paraId="1A4DD531" w14:textId="77777777" w:rsidR="00774A8F" w:rsidRPr="00090BC4" w:rsidRDefault="00774A8F" w:rsidP="0078616F">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考试</w:t>
            </w:r>
          </w:p>
        </w:tc>
        <w:tc>
          <w:tcPr>
            <w:tcW w:w="426" w:type="dxa"/>
            <w:tcBorders>
              <w:top w:val="single" w:sz="4" w:space="0" w:color="333300"/>
              <w:left w:val="single" w:sz="4" w:space="0" w:color="333300"/>
              <w:bottom w:val="single" w:sz="4" w:space="0" w:color="333300"/>
              <w:right w:val="single" w:sz="4" w:space="0" w:color="333300"/>
            </w:tcBorders>
            <w:shd w:val="clear" w:color="auto" w:fill="auto"/>
            <w:noWrap/>
            <w:vAlign w:val="center"/>
            <w:hideMark/>
          </w:tcPr>
          <w:p w14:paraId="36F87412" w14:textId="77777777" w:rsidR="00774A8F" w:rsidRPr="00090BC4" w:rsidRDefault="00774A8F" w:rsidP="0078616F">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B133502</w:t>
            </w:r>
          </w:p>
        </w:tc>
        <w:tc>
          <w:tcPr>
            <w:tcW w:w="853" w:type="dxa"/>
            <w:tcBorders>
              <w:top w:val="single" w:sz="4" w:space="0" w:color="auto"/>
              <w:left w:val="dashed" w:sz="4" w:space="0" w:color="auto"/>
              <w:bottom w:val="dashed" w:sz="4" w:space="0" w:color="auto"/>
              <w:right w:val="single" w:sz="4" w:space="0" w:color="333300"/>
            </w:tcBorders>
            <w:shd w:val="clear" w:color="000000" w:fill="FFFF99"/>
            <w:vAlign w:val="center"/>
            <w:hideMark/>
          </w:tcPr>
          <w:p w14:paraId="7489A403" w14:textId="77777777" w:rsidR="00774A8F" w:rsidRPr="00090BC4" w:rsidRDefault="00774A8F" w:rsidP="0078616F">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r>
      <w:tr w:rsidR="007A7017" w:rsidRPr="00090BC4" w14:paraId="13E52B6D" w14:textId="77777777" w:rsidTr="0078616F">
        <w:trPr>
          <w:trHeight w:val="540"/>
        </w:trPr>
        <w:tc>
          <w:tcPr>
            <w:tcW w:w="510" w:type="dxa"/>
            <w:vMerge/>
            <w:tcBorders>
              <w:top w:val="single" w:sz="4" w:space="0" w:color="333300"/>
              <w:left w:val="single" w:sz="4" w:space="0" w:color="333300"/>
              <w:bottom w:val="single" w:sz="4" w:space="0" w:color="333300"/>
              <w:right w:val="single" w:sz="4" w:space="0" w:color="333300"/>
            </w:tcBorders>
            <w:vAlign w:val="center"/>
            <w:hideMark/>
          </w:tcPr>
          <w:p w14:paraId="67246626" w14:textId="77777777" w:rsidR="00774A8F" w:rsidRPr="00090BC4" w:rsidRDefault="00774A8F" w:rsidP="0078616F">
            <w:pPr>
              <w:widowControl/>
              <w:jc w:val="left"/>
              <w:rPr>
                <w:rFonts w:ascii="仿宋" w:eastAsia="仿宋" w:hAnsi="仿宋" w:cs="宋体"/>
                <w:b/>
                <w:bCs/>
                <w:color w:val="000000" w:themeColor="text1"/>
                <w:kern w:val="0"/>
                <w:sz w:val="18"/>
                <w:szCs w:val="18"/>
              </w:rPr>
            </w:pPr>
          </w:p>
        </w:tc>
        <w:tc>
          <w:tcPr>
            <w:tcW w:w="1476" w:type="dxa"/>
            <w:tcBorders>
              <w:top w:val="single" w:sz="4" w:space="0" w:color="333300"/>
              <w:left w:val="nil"/>
              <w:bottom w:val="single" w:sz="4" w:space="0" w:color="333300"/>
              <w:right w:val="single" w:sz="4" w:space="0" w:color="333300"/>
            </w:tcBorders>
            <w:shd w:val="clear" w:color="auto" w:fill="auto"/>
            <w:vAlign w:val="center"/>
            <w:hideMark/>
          </w:tcPr>
          <w:p w14:paraId="7A6FA3E8" w14:textId="77777777" w:rsidR="00774A8F" w:rsidRPr="00090BC4" w:rsidRDefault="00774A8F" w:rsidP="0078616F">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线性代数（Linear Algebra）</w:t>
            </w:r>
          </w:p>
        </w:tc>
        <w:tc>
          <w:tcPr>
            <w:tcW w:w="441" w:type="dxa"/>
            <w:tcBorders>
              <w:top w:val="nil"/>
              <w:left w:val="nil"/>
              <w:bottom w:val="single" w:sz="4" w:space="0" w:color="333300"/>
              <w:right w:val="single" w:sz="4" w:space="0" w:color="333300"/>
            </w:tcBorders>
            <w:shd w:val="clear" w:color="auto" w:fill="auto"/>
            <w:vAlign w:val="center"/>
            <w:hideMark/>
          </w:tcPr>
          <w:p w14:paraId="27EFEEE6"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3</w:t>
            </w:r>
          </w:p>
        </w:tc>
        <w:tc>
          <w:tcPr>
            <w:tcW w:w="526" w:type="dxa"/>
            <w:tcBorders>
              <w:top w:val="nil"/>
              <w:left w:val="nil"/>
              <w:bottom w:val="single" w:sz="4" w:space="0" w:color="333300"/>
              <w:right w:val="single" w:sz="4" w:space="0" w:color="333300"/>
            </w:tcBorders>
            <w:shd w:val="clear" w:color="auto" w:fill="auto"/>
            <w:vAlign w:val="center"/>
            <w:hideMark/>
          </w:tcPr>
          <w:p w14:paraId="3AACAB85"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48</w:t>
            </w:r>
          </w:p>
        </w:tc>
        <w:tc>
          <w:tcPr>
            <w:tcW w:w="454" w:type="dxa"/>
            <w:tcBorders>
              <w:top w:val="nil"/>
              <w:left w:val="nil"/>
              <w:bottom w:val="single" w:sz="4" w:space="0" w:color="333300"/>
              <w:right w:val="nil"/>
            </w:tcBorders>
            <w:shd w:val="clear" w:color="auto" w:fill="auto"/>
            <w:vAlign w:val="center"/>
            <w:hideMark/>
          </w:tcPr>
          <w:p w14:paraId="0D3CEF7A"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0" w:type="dxa"/>
            <w:tcBorders>
              <w:top w:val="nil"/>
              <w:left w:val="single" w:sz="4" w:space="0" w:color="333300"/>
              <w:bottom w:val="single" w:sz="4" w:space="0" w:color="333300"/>
              <w:right w:val="nil"/>
            </w:tcBorders>
            <w:shd w:val="clear" w:color="auto" w:fill="auto"/>
            <w:vAlign w:val="center"/>
            <w:hideMark/>
          </w:tcPr>
          <w:p w14:paraId="75BBCCD8"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7" w:type="dxa"/>
            <w:gridSpan w:val="2"/>
            <w:tcBorders>
              <w:top w:val="nil"/>
              <w:left w:val="single" w:sz="4" w:space="0" w:color="333300"/>
              <w:bottom w:val="single" w:sz="4" w:space="0" w:color="333300"/>
              <w:right w:val="nil"/>
            </w:tcBorders>
            <w:shd w:val="clear" w:color="auto" w:fill="auto"/>
            <w:vAlign w:val="center"/>
            <w:hideMark/>
          </w:tcPr>
          <w:p w14:paraId="40AE7D25"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82" w:type="dxa"/>
            <w:tcBorders>
              <w:top w:val="nil"/>
              <w:left w:val="single" w:sz="4" w:space="0" w:color="333300"/>
              <w:bottom w:val="single" w:sz="4" w:space="0" w:color="333300"/>
              <w:right w:val="single" w:sz="4" w:space="0" w:color="333300"/>
            </w:tcBorders>
            <w:shd w:val="clear" w:color="auto" w:fill="auto"/>
            <w:vAlign w:val="center"/>
            <w:hideMark/>
          </w:tcPr>
          <w:p w14:paraId="0103C5E5"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96" w:type="dxa"/>
            <w:tcBorders>
              <w:top w:val="nil"/>
              <w:left w:val="nil"/>
              <w:bottom w:val="single" w:sz="4" w:space="0" w:color="333300"/>
              <w:right w:val="single" w:sz="4" w:space="0" w:color="333300"/>
            </w:tcBorders>
            <w:shd w:val="clear" w:color="000000" w:fill="FFFF99"/>
            <w:vAlign w:val="center"/>
            <w:hideMark/>
          </w:tcPr>
          <w:p w14:paraId="08CB8051"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96" w:type="dxa"/>
            <w:tcBorders>
              <w:top w:val="nil"/>
              <w:left w:val="nil"/>
              <w:bottom w:val="single" w:sz="4" w:space="0" w:color="333300"/>
              <w:right w:val="single" w:sz="4" w:space="0" w:color="333300"/>
            </w:tcBorders>
            <w:shd w:val="clear" w:color="000000" w:fill="CCFFCC"/>
            <w:vAlign w:val="center"/>
            <w:hideMark/>
          </w:tcPr>
          <w:p w14:paraId="020657A8" w14:textId="77777777" w:rsidR="00774A8F" w:rsidRPr="00090BC4" w:rsidRDefault="00774A8F" w:rsidP="0078616F">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3</w:t>
            </w:r>
          </w:p>
        </w:tc>
        <w:tc>
          <w:tcPr>
            <w:tcW w:w="460" w:type="dxa"/>
            <w:tcBorders>
              <w:top w:val="nil"/>
              <w:left w:val="nil"/>
              <w:bottom w:val="single" w:sz="4" w:space="0" w:color="333300"/>
              <w:right w:val="single" w:sz="4" w:space="0" w:color="333300"/>
            </w:tcBorders>
            <w:shd w:val="clear" w:color="auto" w:fill="auto"/>
            <w:noWrap/>
            <w:vAlign w:val="center"/>
            <w:hideMark/>
          </w:tcPr>
          <w:p w14:paraId="485D77CC"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0" w:type="dxa"/>
            <w:tcBorders>
              <w:top w:val="nil"/>
              <w:left w:val="nil"/>
              <w:bottom w:val="single" w:sz="4" w:space="0" w:color="333300"/>
              <w:right w:val="single" w:sz="4" w:space="0" w:color="333300"/>
            </w:tcBorders>
            <w:shd w:val="clear" w:color="000000" w:fill="FFFF99"/>
            <w:vAlign w:val="center"/>
            <w:hideMark/>
          </w:tcPr>
          <w:p w14:paraId="44C9B24D"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26" w:type="dxa"/>
            <w:tcBorders>
              <w:top w:val="nil"/>
              <w:left w:val="nil"/>
              <w:bottom w:val="single" w:sz="4" w:space="0" w:color="333300"/>
              <w:right w:val="single" w:sz="4" w:space="0" w:color="333300"/>
            </w:tcBorders>
            <w:shd w:val="clear" w:color="000000" w:fill="CCFFCC"/>
            <w:vAlign w:val="center"/>
            <w:hideMark/>
          </w:tcPr>
          <w:p w14:paraId="08CA1D53" w14:textId="77777777" w:rsidR="00774A8F" w:rsidRPr="00090BC4" w:rsidRDefault="00774A8F" w:rsidP="0078616F">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4CD3BB77"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0" w:type="dxa"/>
            <w:gridSpan w:val="2"/>
            <w:tcBorders>
              <w:top w:val="nil"/>
              <w:left w:val="nil"/>
              <w:bottom w:val="single" w:sz="4" w:space="0" w:color="auto"/>
              <w:right w:val="single" w:sz="4" w:space="0" w:color="auto"/>
            </w:tcBorders>
            <w:shd w:val="clear" w:color="000000" w:fill="FFFF99"/>
            <w:noWrap/>
            <w:vAlign w:val="center"/>
            <w:hideMark/>
          </w:tcPr>
          <w:p w14:paraId="71CB948D"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576" w:type="dxa"/>
            <w:tcBorders>
              <w:top w:val="single" w:sz="4" w:space="0" w:color="auto"/>
              <w:left w:val="nil"/>
              <w:bottom w:val="single" w:sz="4" w:space="0" w:color="auto"/>
              <w:right w:val="single" w:sz="4" w:space="0" w:color="auto"/>
            </w:tcBorders>
            <w:shd w:val="clear" w:color="000000" w:fill="CCFFCC"/>
            <w:vAlign w:val="center"/>
            <w:hideMark/>
          </w:tcPr>
          <w:p w14:paraId="2A0EDAA3" w14:textId="77777777" w:rsidR="00774A8F" w:rsidRPr="00090BC4" w:rsidRDefault="00774A8F" w:rsidP="0078616F">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考试</w:t>
            </w:r>
          </w:p>
        </w:tc>
        <w:tc>
          <w:tcPr>
            <w:tcW w:w="426" w:type="dxa"/>
            <w:tcBorders>
              <w:top w:val="single" w:sz="4" w:space="0" w:color="333300"/>
              <w:left w:val="single" w:sz="4" w:space="0" w:color="333300"/>
              <w:bottom w:val="single" w:sz="4" w:space="0" w:color="333300"/>
              <w:right w:val="single" w:sz="4" w:space="0" w:color="333300"/>
            </w:tcBorders>
            <w:shd w:val="clear" w:color="auto" w:fill="auto"/>
            <w:noWrap/>
            <w:vAlign w:val="center"/>
            <w:hideMark/>
          </w:tcPr>
          <w:p w14:paraId="16E66AF8" w14:textId="77777777" w:rsidR="00774A8F" w:rsidRPr="00090BC4" w:rsidRDefault="00774A8F" w:rsidP="0078616F">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B133503</w:t>
            </w:r>
          </w:p>
        </w:tc>
        <w:tc>
          <w:tcPr>
            <w:tcW w:w="853" w:type="dxa"/>
            <w:tcBorders>
              <w:top w:val="single" w:sz="4" w:space="0" w:color="auto"/>
              <w:left w:val="dashed" w:sz="4" w:space="0" w:color="auto"/>
              <w:bottom w:val="dashed" w:sz="4" w:space="0" w:color="auto"/>
              <w:right w:val="single" w:sz="4" w:space="0" w:color="333300"/>
            </w:tcBorders>
            <w:shd w:val="clear" w:color="000000" w:fill="FFFF99"/>
            <w:vAlign w:val="center"/>
            <w:hideMark/>
          </w:tcPr>
          <w:p w14:paraId="20A27813" w14:textId="77777777" w:rsidR="00774A8F" w:rsidRPr="00090BC4" w:rsidRDefault="00774A8F" w:rsidP="0078616F">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r>
      <w:tr w:rsidR="007A7017" w:rsidRPr="00090BC4" w14:paraId="41D679A2" w14:textId="77777777" w:rsidTr="0078616F">
        <w:trPr>
          <w:trHeight w:val="878"/>
        </w:trPr>
        <w:tc>
          <w:tcPr>
            <w:tcW w:w="510" w:type="dxa"/>
            <w:vMerge/>
            <w:tcBorders>
              <w:top w:val="single" w:sz="4" w:space="0" w:color="333300"/>
              <w:left w:val="single" w:sz="4" w:space="0" w:color="333300"/>
              <w:bottom w:val="single" w:sz="4" w:space="0" w:color="333300"/>
              <w:right w:val="single" w:sz="4" w:space="0" w:color="333300"/>
            </w:tcBorders>
            <w:vAlign w:val="center"/>
            <w:hideMark/>
          </w:tcPr>
          <w:p w14:paraId="59BFA2C1" w14:textId="77777777" w:rsidR="00774A8F" w:rsidRPr="00090BC4" w:rsidRDefault="00774A8F" w:rsidP="0078616F">
            <w:pPr>
              <w:widowControl/>
              <w:jc w:val="left"/>
              <w:rPr>
                <w:rFonts w:ascii="仿宋" w:eastAsia="仿宋" w:hAnsi="仿宋" w:cs="宋体"/>
                <w:b/>
                <w:bCs/>
                <w:color w:val="000000" w:themeColor="text1"/>
                <w:kern w:val="0"/>
                <w:sz w:val="18"/>
                <w:szCs w:val="18"/>
              </w:rPr>
            </w:pPr>
          </w:p>
        </w:tc>
        <w:tc>
          <w:tcPr>
            <w:tcW w:w="1476" w:type="dxa"/>
            <w:tcBorders>
              <w:top w:val="single" w:sz="4" w:space="0" w:color="333300"/>
              <w:left w:val="nil"/>
              <w:bottom w:val="single" w:sz="4" w:space="0" w:color="333300"/>
              <w:right w:val="single" w:sz="4" w:space="0" w:color="333300"/>
            </w:tcBorders>
            <w:shd w:val="clear" w:color="auto" w:fill="auto"/>
            <w:vAlign w:val="center"/>
            <w:hideMark/>
          </w:tcPr>
          <w:p w14:paraId="27D39BC2" w14:textId="77777777" w:rsidR="00774A8F" w:rsidRPr="00090BC4" w:rsidRDefault="00774A8F" w:rsidP="0078616F">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概率论与数理统计（Probability Theory and Mathematical Statistics）</w:t>
            </w:r>
          </w:p>
        </w:tc>
        <w:tc>
          <w:tcPr>
            <w:tcW w:w="441" w:type="dxa"/>
            <w:tcBorders>
              <w:top w:val="nil"/>
              <w:left w:val="nil"/>
              <w:bottom w:val="single" w:sz="4" w:space="0" w:color="333300"/>
              <w:right w:val="single" w:sz="4" w:space="0" w:color="333300"/>
            </w:tcBorders>
            <w:shd w:val="clear" w:color="auto" w:fill="auto"/>
            <w:vAlign w:val="center"/>
            <w:hideMark/>
          </w:tcPr>
          <w:p w14:paraId="7C0B2C8D"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3</w:t>
            </w:r>
          </w:p>
        </w:tc>
        <w:tc>
          <w:tcPr>
            <w:tcW w:w="526" w:type="dxa"/>
            <w:tcBorders>
              <w:top w:val="nil"/>
              <w:left w:val="nil"/>
              <w:bottom w:val="single" w:sz="4" w:space="0" w:color="333300"/>
              <w:right w:val="single" w:sz="4" w:space="0" w:color="333300"/>
            </w:tcBorders>
            <w:shd w:val="clear" w:color="auto" w:fill="auto"/>
            <w:vAlign w:val="center"/>
            <w:hideMark/>
          </w:tcPr>
          <w:p w14:paraId="53B91D93"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48</w:t>
            </w:r>
          </w:p>
        </w:tc>
        <w:tc>
          <w:tcPr>
            <w:tcW w:w="454" w:type="dxa"/>
            <w:tcBorders>
              <w:top w:val="nil"/>
              <w:left w:val="nil"/>
              <w:bottom w:val="single" w:sz="4" w:space="0" w:color="333300"/>
              <w:right w:val="nil"/>
            </w:tcBorders>
            <w:shd w:val="clear" w:color="auto" w:fill="auto"/>
            <w:vAlign w:val="center"/>
            <w:hideMark/>
          </w:tcPr>
          <w:p w14:paraId="7FB07015"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0" w:type="dxa"/>
            <w:tcBorders>
              <w:top w:val="nil"/>
              <w:left w:val="single" w:sz="4" w:space="0" w:color="333300"/>
              <w:bottom w:val="single" w:sz="4" w:space="0" w:color="333300"/>
              <w:right w:val="nil"/>
            </w:tcBorders>
            <w:shd w:val="clear" w:color="auto" w:fill="auto"/>
            <w:vAlign w:val="center"/>
            <w:hideMark/>
          </w:tcPr>
          <w:p w14:paraId="2EC8D41C"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7" w:type="dxa"/>
            <w:gridSpan w:val="2"/>
            <w:tcBorders>
              <w:top w:val="nil"/>
              <w:left w:val="single" w:sz="4" w:space="0" w:color="333300"/>
              <w:bottom w:val="single" w:sz="4" w:space="0" w:color="333300"/>
              <w:right w:val="nil"/>
            </w:tcBorders>
            <w:shd w:val="clear" w:color="auto" w:fill="auto"/>
            <w:vAlign w:val="center"/>
            <w:hideMark/>
          </w:tcPr>
          <w:p w14:paraId="697E0106"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82" w:type="dxa"/>
            <w:tcBorders>
              <w:top w:val="nil"/>
              <w:left w:val="single" w:sz="4" w:space="0" w:color="333300"/>
              <w:bottom w:val="single" w:sz="4" w:space="0" w:color="333300"/>
              <w:right w:val="single" w:sz="4" w:space="0" w:color="333300"/>
            </w:tcBorders>
            <w:shd w:val="clear" w:color="auto" w:fill="auto"/>
            <w:vAlign w:val="center"/>
            <w:hideMark/>
          </w:tcPr>
          <w:p w14:paraId="21FA2EA1"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96" w:type="dxa"/>
            <w:tcBorders>
              <w:top w:val="nil"/>
              <w:left w:val="nil"/>
              <w:bottom w:val="single" w:sz="4" w:space="0" w:color="333300"/>
              <w:right w:val="single" w:sz="4" w:space="0" w:color="333300"/>
            </w:tcBorders>
            <w:shd w:val="clear" w:color="000000" w:fill="FFFF99"/>
            <w:vAlign w:val="center"/>
            <w:hideMark/>
          </w:tcPr>
          <w:p w14:paraId="15DB9C19"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96" w:type="dxa"/>
            <w:tcBorders>
              <w:top w:val="nil"/>
              <w:left w:val="nil"/>
              <w:bottom w:val="single" w:sz="4" w:space="0" w:color="333300"/>
              <w:right w:val="single" w:sz="4" w:space="0" w:color="333300"/>
            </w:tcBorders>
            <w:shd w:val="clear" w:color="000000" w:fill="CCFFCC"/>
            <w:vAlign w:val="center"/>
            <w:hideMark/>
          </w:tcPr>
          <w:p w14:paraId="25003B1B" w14:textId="77777777" w:rsidR="00774A8F" w:rsidRPr="00090BC4" w:rsidRDefault="00774A8F" w:rsidP="0078616F">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60" w:type="dxa"/>
            <w:tcBorders>
              <w:top w:val="nil"/>
              <w:left w:val="nil"/>
              <w:bottom w:val="single" w:sz="4" w:space="0" w:color="333300"/>
              <w:right w:val="single" w:sz="4" w:space="0" w:color="333300"/>
            </w:tcBorders>
            <w:shd w:val="clear" w:color="auto" w:fill="auto"/>
            <w:noWrap/>
            <w:vAlign w:val="center"/>
            <w:hideMark/>
          </w:tcPr>
          <w:p w14:paraId="14E8545A"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3</w:t>
            </w:r>
          </w:p>
        </w:tc>
        <w:tc>
          <w:tcPr>
            <w:tcW w:w="440" w:type="dxa"/>
            <w:tcBorders>
              <w:top w:val="nil"/>
              <w:left w:val="nil"/>
              <w:bottom w:val="single" w:sz="4" w:space="0" w:color="333300"/>
              <w:right w:val="single" w:sz="4" w:space="0" w:color="333300"/>
            </w:tcBorders>
            <w:shd w:val="clear" w:color="000000" w:fill="FFFF99"/>
            <w:vAlign w:val="center"/>
            <w:hideMark/>
          </w:tcPr>
          <w:p w14:paraId="2FF8B67F"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26" w:type="dxa"/>
            <w:tcBorders>
              <w:top w:val="nil"/>
              <w:left w:val="nil"/>
              <w:bottom w:val="single" w:sz="4" w:space="0" w:color="333300"/>
              <w:right w:val="single" w:sz="4" w:space="0" w:color="333300"/>
            </w:tcBorders>
            <w:shd w:val="clear" w:color="000000" w:fill="CCFFCC"/>
            <w:vAlign w:val="center"/>
            <w:hideMark/>
          </w:tcPr>
          <w:p w14:paraId="737DE9A5" w14:textId="77777777" w:rsidR="00774A8F" w:rsidRPr="00090BC4" w:rsidRDefault="00774A8F" w:rsidP="0078616F">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40795208"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0" w:type="dxa"/>
            <w:gridSpan w:val="2"/>
            <w:tcBorders>
              <w:top w:val="nil"/>
              <w:left w:val="nil"/>
              <w:bottom w:val="single" w:sz="4" w:space="0" w:color="auto"/>
              <w:right w:val="single" w:sz="4" w:space="0" w:color="auto"/>
            </w:tcBorders>
            <w:shd w:val="clear" w:color="000000" w:fill="FFFF99"/>
            <w:noWrap/>
            <w:vAlign w:val="center"/>
            <w:hideMark/>
          </w:tcPr>
          <w:p w14:paraId="094CD6C0"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576" w:type="dxa"/>
            <w:tcBorders>
              <w:top w:val="single" w:sz="4" w:space="0" w:color="auto"/>
              <w:left w:val="nil"/>
              <w:bottom w:val="single" w:sz="4" w:space="0" w:color="auto"/>
              <w:right w:val="single" w:sz="4" w:space="0" w:color="auto"/>
            </w:tcBorders>
            <w:shd w:val="clear" w:color="000000" w:fill="CCFFCC"/>
            <w:vAlign w:val="center"/>
            <w:hideMark/>
          </w:tcPr>
          <w:p w14:paraId="63D72F0F" w14:textId="77777777" w:rsidR="00774A8F" w:rsidRPr="00090BC4" w:rsidRDefault="00774A8F" w:rsidP="0078616F">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考试</w:t>
            </w:r>
          </w:p>
        </w:tc>
        <w:tc>
          <w:tcPr>
            <w:tcW w:w="426" w:type="dxa"/>
            <w:tcBorders>
              <w:top w:val="single" w:sz="4" w:space="0" w:color="333300"/>
              <w:left w:val="single" w:sz="4" w:space="0" w:color="333300"/>
              <w:bottom w:val="single" w:sz="4" w:space="0" w:color="333300"/>
              <w:right w:val="single" w:sz="4" w:space="0" w:color="333300"/>
            </w:tcBorders>
            <w:shd w:val="clear" w:color="auto" w:fill="auto"/>
            <w:noWrap/>
            <w:vAlign w:val="center"/>
            <w:hideMark/>
          </w:tcPr>
          <w:p w14:paraId="51352BD7" w14:textId="77777777" w:rsidR="00774A8F" w:rsidRPr="00090BC4" w:rsidRDefault="00774A8F" w:rsidP="0078616F">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B133504</w:t>
            </w:r>
          </w:p>
        </w:tc>
        <w:tc>
          <w:tcPr>
            <w:tcW w:w="853"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7FDFA554" w14:textId="77777777" w:rsidR="00774A8F" w:rsidRPr="00090BC4" w:rsidRDefault="00774A8F" w:rsidP="0078616F">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r>
      <w:tr w:rsidR="007A7017" w:rsidRPr="00090BC4" w14:paraId="44F1C82F" w14:textId="77777777" w:rsidTr="0078616F">
        <w:trPr>
          <w:trHeight w:val="540"/>
        </w:trPr>
        <w:tc>
          <w:tcPr>
            <w:tcW w:w="510" w:type="dxa"/>
            <w:vMerge/>
            <w:tcBorders>
              <w:top w:val="single" w:sz="4" w:space="0" w:color="333300"/>
              <w:left w:val="single" w:sz="4" w:space="0" w:color="333300"/>
              <w:bottom w:val="single" w:sz="4" w:space="0" w:color="333300"/>
              <w:right w:val="single" w:sz="4" w:space="0" w:color="333300"/>
            </w:tcBorders>
            <w:vAlign w:val="center"/>
            <w:hideMark/>
          </w:tcPr>
          <w:p w14:paraId="5C0507E7" w14:textId="77777777" w:rsidR="00774A8F" w:rsidRPr="00090BC4" w:rsidRDefault="00774A8F" w:rsidP="0078616F">
            <w:pPr>
              <w:widowControl/>
              <w:jc w:val="left"/>
              <w:rPr>
                <w:rFonts w:ascii="仿宋" w:eastAsia="仿宋" w:hAnsi="仿宋" w:cs="宋体"/>
                <w:b/>
                <w:bCs/>
                <w:color w:val="000000" w:themeColor="text1"/>
                <w:kern w:val="0"/>
                <w:sz w:val="18"/>
                <w:szCs w:val="18"/>
              </w:rPr>
            </w:pPr>
          </w:p>
        </w:tc>
        <w:tc>
          <w:tcPr>
            <w:tcW w:w="1476" w:type="dxa"/>
            <w:tcBorders>
              <w:top w:val="single" w:sz="4" w:space="0" w:color="333300"/>
              <w:left w:val="nil"/>
              <w:bottom w:val="single" w:sz="4" w:space="0" w:color="333300"/>
              <w:right w:val="single" w:sz="4" w:space="0" w:color="333300"/>
            </w:tcBorders>
            <w:shd w:val="clear" w:color="auto" w:fill="auto"/>
            <w:vAlign w:val="center"/>
            <w:hideMark/>
          </w:tcPr>
          <w:p w14:paraId="480D10C5" w14:textId="77777777" w:rsidR="00774A8F" w:rsidRPr="00090BC4" w:rsidRDefault="00774A8F" w:rsidP="0078616F">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西方经济学（</w:t>
            </w:r>
            <w:proofErr w:type="spellStart"/>
            <w:r w:rsidRPr="00090BC4">
              <w:rPr>
                <w:rFonts w:ascii="仿宋" w:eastAsia="仿宋" w:hAnsi="仿宋" w:cs="宋体" w:hint="eastAsia"/>
                <w:color w:val="000000" w:themeColor="text1"/>
                <w:kern w:val="0"/>
                <w:sz w:val="18"/>
                <w:szCs w:val="18"/>
              </w:rPr>
              <w:t>Westen</w:t>
            </w:r>
            <w:proofErr w:type="spellEnd"/>
            <w:r w:rsidRPr="00090BC4">
              <w:rPr>
                <w:rFonts w:ascii="仿宋" w:eastAsia="仿宋" w:hAnsi="仿宋" w:cs="宋体" w:hint="eastAsia"/>
                <w:color w:val="000000" w:themeColor="text1"/>
                <w:kern w:val="0"/>
                <w:sz w:val="18"/>
                <w:szCs w:val="18"/>
              </w:rPr>
              <w:t xml:space="preserve"> economics）</w:t>
            </w:r>
          </w:p>
        </w:tc>
        <w:tc>
          <w:tcPr>
            <w:tcW w:w="441" w:type="dxa"/>
            <w:tcBorders>
              <w:top w:val="nil"/>
              <w:left w:val="nil"/>
              <w:bottom w:val="single" w:sz="4" w:space="0" w:color="333300"/>
              <w:right w:val="single" w:sz="4" w:space="0" w:color="333300"/>
            </w:tcBorders>
            <w:shd w:val="clear" w:color="auto" w:fill="auto"/>
            <w:vAlign w:val="center"/>
            <w:hideMark/>
          </w:tcPr>
          <w:p w14:paraId="384925F7"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3.5</w:t>
            </w:r>
          </w:p>
        </w:tc>
        <w:tc>
          <w:tcPr>
            <w:tcW w:w="526" w:type="dxa"/>
            <w:tcBorders>
              <w:top w:val="nil"/>
              <w:left w:val="nil"/>
              <w:bottom w:val="single" w:sz="4" w:space="0" w:color="333300"/>
              <w:right w:val="single" w:sz="4" w:space="0" w:color="333300"/>
            </w:tcBorders>
            <w:shd w:val="clear" w:color="auto" w:fill="auto"/>
            <w:vAlign w:val="center"/>
            <w:hideMark/>
          </w:tcPr>
          <w:p w14:paraId="69424ABF"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56</w:t>
            </w:r>
          </w:p>
        </w:tc>
        <w:tc>
          <w:tcPr>
            <w:tcW w:w="454" w:type="dxa"/>
            <w:tcBorders>
              <w:top w:val="nil"/>
              <w:left w:val="nil"/>
              <w:bottom w:val="single" w:sz="4" w:space="0" w:color="333300"/>
              <w:right w:val="nil"/>
            </w:tcBorders>
            <w:shd w:val="clear" w:color="auto" w:fill="auto"/>
            <w:vAlign w:val="center"/>
            <w:hideMark/>
          </w:tcPr>
          <w:p w14:paraId="2F3A6F4F"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0" w:type="dxa"/>
            <w:tcBorders>
              <w:top w:val="nil"/>
              <w:left w:val="single" w:sz="4" w:space="0" w:color="333300"/>
              <w:bottom w:val="single" w:sz="4" w:space="0" w:color="333300"/>
              <w:right w:val="nil"/>
            </w:tcBorders>
            <w:shd w:val="clear" w:color="auto" w:fill="auto"/>
            <w:vAlign w:val="center"/>
            <w:hideMark/>
          </w:tcPr>
          <w:p w14:paraId="6FCCEF15"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7" w:type="dxa"/>
            <w:gridSpan w:val="2"/>
            <w:tcBorders>
              <w:top w:val="nil"/>
              <w:left w:val="single" w:sz="4" w:space="0" w:color="333300"/>
              <w:bottom w:val="single" w:sz="4" w:space="0" w:color="333300"/>
              <w:right w:val="nil"/>
            </w:tcBorders>
            <w:shd w:val="clear" w:color="auto" w:fill="auto"/>
            <w:vAlign w:val="center"/>
            <w:hideMark/>
          </w:tcPr>
          <w:p w14:paraId="23FCDA1D"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82" w:type="dxa"/>
            <w:tcBorders>
              <w:top w:val="nil"/>
              <w:left w:val="single" w:sz="4" w:space="0" w:color="333300"/>
              <w:bottom w:val="single" w:sz="4" w:space="0" w:color="333300"/>
              <w:right w:val="single" w:sz="4" w:space="0" w:color="333300"/>
            </w:tcBorders>
            <w:shd w:val="clear" w:color="auto" w:fill="auto"/>
            <w:vAlign w:val="center"/>
            <w:hideMark/>
          </w:tcPr>
          <w:p w14:paraId="36484A26"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96" w:type="dxa"/>
            <w:tcBorders>
              <w:top w:val="nil"/>
              <w:left w:val="nil"/>
              <w:bottom w:val="single" w:sz="4" w:space="0" w:color="333300"/>
              <w:right w:val="single" w:sz="4" w:space="0" w:color="333300"/>
            </w:tcBorders>
            <w:shd w:val="clear" w:color="000000" w:fill="FFFF99"/>
            <w:vAlign w:val="center"/>
            <w:hideMark/>
          </w:tcPr>
          <w:p w14:paraId="0E5175D0"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3.5</w:t>
            </w:r>
          </w:p>
        </w:tc>
        <w:tc>
          <w:tcPr>
            <w:tcW w:w="496" w:type="dxa"/>
            <w:tcBorders>
              <w:top w:val="nil"/>
              <w:left w:val="nil"/>
              <w:bottom w:val="single" w:sz="4" w:space="0" w:color="333300"/>
              <w:right w:val="single" w:sz="4" w:space="0" w:color="333300"/>
            </w:tcBorders>
            <w:shd w:val="clear" w:color="000000" w:fill="CCFFCC"/>
            <w:vAlign w:val="center"/>
            <w:hideMark/>
          </w:tcPr>
          <w:p w14:paraId="66217684" w14:textId="77777777" w:rsidR="00774A8F" w:rsidRPr="00090BC4" w:rsidRDefault="00774A8F" w:rsidP="0078616F">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60" w:type="dxa"/>
            <w:tcBorders>
              <w:top w:val="nil"/>
              <w:left w:val="nil"/>
              <w:bottom w:val="single" w:sz="4" w:space="0" w:color="333300"/>
              <w:right w:val="single" w:sz="4" w:space="0" w:color="333300"/>
            </w:tcBorders>
            <w:shd w:val="clear" w:color="auto" w:fill="auto"/>
            <w:noWrap/>
            <w:vAlign w:val="center"/>
            <w:hideMark/>
          </w:tcPr>
          <w:p w14:paraId="2CCC8A82"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0" w:type="dxa"/>
            <w:tcBorders>
              <w:top w:val="nil"/>
              <w:left w:val="nil"/>
              <w:bottom w:val="single" w:sz="4" w:space="0" w:color="333300"/>
              <w:right w:val="single" w:sz="4" w:space="0" w:color="333300"/>
            </w:tcBorders>
            <w:shd w:val="clear" w:color="000000" w:fill="FFFF99"/>
            <w:vAlign w:val="center"/>
            <w:hideMark/>
          </w:tcPr>
          <w:p w14:paraId="3DEA6DED"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26" w:type="dxa"/>
            <w:tcBorders>
              <w:top w:val="nil"/>
              <w:left w:val="nil"/>
              <w:bottom w:val="single" w:sz="4" w:space="0" w:color="333300"/>
              <w:right w:val="single" w:sz="4" w:space="0" w:color="333300"/>
            </w:tcBorders>
            <w:shd w:val="clear" w:color="000000" w:fill="CCFFCC"/>
            <w:vAlign w:val="center"/>
            <w:hideMark/>
          </w:tcPr>
          <w:p w14:paraId="6587E8A0" w14:textId="77777777" w:rsidR="00774A8F" w:rsidRPr="00090BC4" w:rsidRDefault="00774A8F" w:rsidP="0078616F">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29F41F90"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0" w:type="dxa"/>
            <w:gridSpan w:val="2"/>
            <w:tcBorders>
              <w:top w:val="nil"/>
              <w:left w:val="nil"/>
              <w:bottom w:val="single" w:sz="4" w:space="0" w:color="auto"/>
              <w:right w:val="single" w:sz="4" w:space="0" w:color="auto"/>
            </w:tcBorders>
            <w:shd w:val="clear" w:color="000000" w:fill="FFFF99"/>
            <w:noWrap/>
            <w:vAlign w:val="center"/>
            <w:hideMark/>
          </w:tcPr>
          <w:p w14:paraId="156B9E33"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576" w:type="dxa"/>
            <w:tcBorders>
              <w:top w:val="single" w:sz="4" w:space="0" w:color="auto"/>
              <w:left w:val="nil"/>
              <w:bottom w:val="single" w:sz="4" w:space="0" w:color="auto"/>
              <w:right w:val="single" w:sz="4" w:space="0" w:color="auto"/>
            </w:tcBorders>
            <w:shd w:val="clear" w:color="000000" w:fill="CCFFCC"/>
            <w:vAlign w:val="center"/>
            <w:hideMark/>
          </w:tcPr>
          <w:p w14:paraId="5CA0B78F" w14:textId="77777777" w:rsidR="00774A8F" w:rsidRPr="00090BC4" w:rsidRDefault="00774A8F" w:rsidP="0078616F">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考试</w:t>
            </w:r>
          </w:p>
        </w:tc>
        <w:tc>
          <w:tcPr>
            <w:tcW w:w="426" w:type="dxa"/>
            <w:tcBorders>
              <w:top w:val="single" w:sz="4" w:space="0" w:color="auto"/>
              <w:left w:val="nil"/>
              <w:bottom w:val="single" w:sz="4" w:space="0" w:color="auto"/>
              <w:right w:val="single" w:sz="4" w:space="0" w:color="000000"/>
            </w:tcBorders>
            <w:shd w:val="clear" w:color="auto" w:fill="auto"/>
            <w:noWrap/>
            <w:vAlign w:val="center"/>
            <w:hideMark/>
          </w:tcPr>
          <w:p w14:paraId="1CAEC929" w14:textId="4F281ABE" w:rsidR="00774A8F" w:rsidRPr="009622DB" w:rsidRDefault="00774A8F" w:rsidP="0078616F">
            <w:pPr>
              <w:widowControl/>
              <w:jc w:val="center"/>
              <w:rPr>
                <w:rFonts w:ascii="仿宋" w:eastAsia="仿宋" w:hAnsi="仿宋" w:cs="宋体"/>
                <w:kern w:val="0"/>
                <w:sz w:val="18"/>
                <w:szCs w:val="18"/>
              </w:rPr>
            </w:pPr>
            <w:r w:rsidRPr="009622DB">
              <w:rPr>
                <w:rFonts w:ascii="仿宋" w:eastAsia="仿宋" w:hAnsi="仿宋" w:cs="宋体" w:hint="eastAsia"/>
                <w:kern w:val="0"/>
                <w:sz w:val="18"/>
                <w:szCs w:val="18"/>
              </w:rPr>
              <w:t>B133</w:t>
            </w:r>
            <w:r w:rsidR="00776014" w:rsidRPr="009622DB">
              <w:rPr>
                <w:rFonts w:ascii="仿宋" w:eastAsia="仿宋" w:hAnsi="仿宋" w:cs="宋体"/>
                <w:kern w:val="0"/>
                <w:sz w:val="18"/>
                <w:szCs w:val="18"/>
              </w:rPr>
              <w:t>10</w:t>
            </w:r>
            <w:r w:rsidR="005A05E0" w:rsidRPr="009622DB">
              <w:rPr>
                <w:rFonts w:ascii="仿宋" w:eastAsia="仿宋" w:hAnsi="仿宋" w:cs="宋体" w:hint="eastAsia"/>
                <w:kern w:val="0"/>
                <w:sz w:val="18"/>
                <w:szCs w:val="18"/>
              </w:rPr>
              <w:t>5</w:t>
            </w:r>
          </w:p>
        </w:tc>
        <w:tc>
          <w:tcPr>
            <w:tcW w:w="853" w:type="dxa"/>
            <w:tcBorders>
              <w:top w:val="nil"/>
              <w:left w:val="nil"/>
              <w:bottom w:val="single" w:sz="4" w:space="0" w:color="auto"/>
              <w:right w:val="single" w:sz="4" w:space="0" w:color="auto"/>
            </w:tcBorders>
            <w:shd w:val="clear" w:color="000000" w:fill="FFFF99"/>
            <w:vAlign w:val="center"/>
            <w:hideMark/>
          </w:tcPr>
          <w:p w14:paraId="7867E60F" w14:textId="77777777" w:rsidR="00774A8F" w:rsidRPr="00090BC4" w:rsidRDefault="00774A8F" w:rsidP="0078616F">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r>
      <w:tr w:rsidR="007A7017" w:rsidRPr="00090BC4" w14:paraId="74241492" w14:textId="77777777" w:rsidTr="0078616F">
        <w:trPr>
          <w:trHeight w:val="578"/>
        </w:trPr>
        <w:tc>
          <w:tcPr>
            <w:tcW w:w="510" w:type="dxa"/>
            <w:vMerge/>
            <w:tcBorders>
              <w:top w:val="single" w:sz="4" w:space="0" w:color="333300"/>
              <w:left w:val="single" w:sz="4" w:space="0" w:color="333300"/>
              <w:bottom w:val="single" w:sz="4" w:space="0" w:color="333300"/>
              <w:right w:val="single" w:sz="4" w:space="0" w:color="333300"/>
            </w:tcBorders>
            <w:vAlign w:val="center"/>
            <w:hideMark/>
          </w:tcPr>
          <w:p w14:paraId="0A997AEF" w14:textId="77777777" w:rsidR="00774A8F" w:rsidRPr="00090BC4" w:rsidRDefault="00774A8F" w:rsidP="0078616F">
            <w:pPr>
              <w:widowControl/>
              <w:jc w:val="left"/>
              <w:rPr>
                <w:rFonts w:ascii="仿宋" w:eastAsia="仿宋" w:hAnsi="仿宋" w:cs="宋体"/>
                <w:b/>
                <w:bCs/>
                <w:color w:val="000000" w:themeColor="text1"/>
                <w:kern w:val="0"/>
                <w:sz w:val="18"/>
                <w:szCs w:val="18"/>
              </w:rPr>
            </w:pPr>
          </w:p>
        </w:tc>
        <w:tc>
          <w:tcPr>
            <w:tcW w:w="1476" w:type="dxa"/>
            <w:tcBorders>
              <w:top w:val="single" w:sz="4" w:space="0" w:color="333300"/>
              <w:left w:val="nil"/>
              <w:bottom w:val="single" w:sz="4" w:space="0" w:color="333300"/>
              <w:right w:val="single" w:sz="4" w:space="0" w:color="333300"/>
            </w:tcBorders>
            <w:shd w:val="clear" w:color="auto" w:fill="auto"/>
            <w:vAlign w:val="center"/>
            <w:hideMark/>
          </w:tcPr>
          <w:p w14:paraId="3D0DDDB8" w14:textId="77777777" w:rsidR="00774A8F" w:rsidRPr="00090BC4" w:rsidRDefault="00774A8F" w:rsidP="0078616F">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程序设计基础(Program Design Foundation)</w:t>
            </w:r>
          </w:p>
        </w:tc>
        <w:tc>
          <w:tcPr>
            <w:tcW w:w="441" w:type="dxa"/>
            <w:tcBorders>
              <w:top w:val="nil"/>
              <w:left w:val="nil"/>
              <w:bottom w:val="single" w:sz="4" w:space="0" w:color="333300"/>
              <w:right w:val="single" w:sz="4" w:space="0" w:color="333300"/>
            </w:tcBorders>
            <w:shd w:val="clear" w:color="auto" w:fill="auto"/>
            <w:vAlign w:val="center"/>
            <w:hideMark/>
          </w:tcPr>
          <w:p w14:paraId="57FFACD7"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2.5</w:t>
            </w:r>
          </w:p>
        </w:tc>
        <w:tc>
          <w:tcPr>
            <w:tcW w:w="526" w:type="dxa"/>
            <w:tcBorders>
              <w:top w:val="nil"/>
              <w:left w:val="nil"/>
              <w:bottom w:val="single" w:sz="4" w:space="0" w:color="333300"/>
              <w:right w:val="single" w:sz="4" w:space="0" w:color="333300"/>
            </w:tcBorders>
            <w:shd w:val="clear" w:color="auto" w:fill="auto"/>
            <w:vAlign w:val="center"/>
            <w:hideMark/>
          </w:tcPr>
          <w:p w14:paraId="06969B83"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32</w:t>
            </w:r>
          </w:p>
        </w:tc>
        <w:tc>
          <w:tcPr>
            <w:tcW w:w="454" w:type="dxa"/>
            <w:tcBorders>
              <w:top w:val="nil"/>
              <w:left w:val="nil"/>
              <w:bottom w:val="single" w:sz="4" w:space="0" w:color="333300"/>
              <w:right w:val="nil"/>
            </w:tcBorders>
            <w:shd w:val="clear" w:color="auto" w:fill="auto"/>
            <w:vAlign w:val="center"/>
            <w:hideMark/>
          </w:tcPr>
          <w:p w14:paraId="5AD8972D"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0" w:type="dxa"/>
            <w:tcBorders>
              <w:top w:val="nil"/>
              <w:left w:val="single" w:sz="4" w:space="0" w:color="333300"/>
              <w:bottom w:val="single" w:sz="4" w:space="0" w:color="333300"/>
              <w:right w:val="nil"/>
            </w:tcBorders>
            <w:shd w:val="clear" w:color="auto" w:fill="auto"/>
            <w:vAlign w:val="center"/>
            <w:hideMark/>
          </w:tcPr>
          <w:p w14:paraId="422C8818"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16</w:t>
            </w:r>
          </w:p>
        </w:tc>
        <w:tc>
          <w:tcPr>
            <w:tcW w:w="397" w:type="dxa"/>
            <w:gridSpan w:val="2"/>
            <w:tcBorders>
              <w:top w:val="nil"/>
              <w:left w:val="single" w:sz="4" w:space="0" w:color="333300"/>
              <w:bottom w:val="single" w:sz="4" w:space="0" w:color="333300"/>
              <w:right w:val="nil"/>
            </w:tcBorders>
            <w:shd w:val="clear" w:color="auto" w:fill="auto"/>
            <w:vAlign w:val="center"/>
            <w:hideMark/>
          </w:tcPr>
          <w:p w14:paraId="4CA736F5" w14:textId="77777777" w:rsidR="00774A8F"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p w14:paraId="4542944B" w14:textId="77777777" w:rsidR="0078616F" w:rsidRDefault="0078616F" w:rsidP="0078616F">
            <w:pPr>
              <w:rPr>
                <w:rFonts w:ascii="仿宋" w:eastAsia="仿宋" w:hAnsi="仿宋" w:cs="Times New Roman"/>
                <w:color w:val="000000" w:themeColor="text1"/>
                <w:kern w:val="0"/>
                <w:sz w:val="18"/>
                <w:szCs w:val="18"/>
              </w:rPr>
            </w:pPr>
          </w:p>
          <w:p w14:paraId="416DC607" w14:textId="45F4392F" w:rsidR="0078616F" w:rsidRPr="0078616F" w:rsidRDefault="0078616F" w:rsidP="0078616F">
            <w:pPr>
              <w:rPr>
                <w:rFonts w:ascii="仿宋" w:eastAsia="仿宋" w:hAnsi="仿宋" w:cs="Times New Roman"/>
                <w:sz w:val="18"/>
                <w:szCs w:val="18"/>
              </w:rPr>
            </w:pPr>
          </w:p>
        </w:tc>
        <w:tc>
          <w:tcPr>
            <w:tcW w:w="482" w:type="dxa"/>
            <w:tcBorders>
              <w:top w:val="nil"/>
              <w:left w:val="single" w:sz="4" w:space="0" w:color="333300"/>
              <w:bottom w:val="single" w:sz="4" w:space="0" w:color="333300"/>
              <w:right w:val="single" w:sz="4" w:space="0" w:color="333300"/>
            </w:tcBorders>
            <w:shd w:val="clear" w:color="auto" w:fill="auto"/>
            <w:vAlign w:val="center"/>
            <w:hideMark/>
          </w:tcPr>
          <w:p w14:paraId="2B52D50F" w14:textId="77A83250" w:rsidR="00774A8F" w:rsidRPr="00090BC4" w:rsidRDefault="00774A8F" w:rsidP="0078616F">
            <w:pPr>
              <w:widowControl/>
              <w:jc w:val="center"/>
              <w:rPr>
                <w:rFonts w:ascii="仿宋" w:eastAsia="仿宋" w:hAnsi="仿宋" w:cs="Times New Roman"/>
                <w:color w:val="000000" w:themeColor="text1"/>
                <w:kern w:val="0"/>
                <w:sz w:val="18"/>
                <w:szCs w:val="18"/>
              </w:rPr>
            </w:pPr>
          </w:p>
        </w:tc>
        <w:tc>
          <w:tcPr>
            <w:tcW w:w="496" w:type="dxa"/>
            <w:tcBorders>
              <w:top w:val="nil"/>
              <w:left w:val="nil"/>
              <w:bottom w:val="single" w:sz="4" w:space="0" w:color="333300"/>
              <w:right w:val="single" w:sz="4" w:space="0" w:color="333300"/>
            </w:tcBorders>
            <w:shd w:val="clear" w:color="000000" w:fill="FFFF99"/>
            <w:vAlign w:val="center"/>
            <w:hideMark/>
          </w:tcPr>
          <w:p w14:paraId="23C4641D" w14:textId="1DE82AC0" w:rsidR="00774A8F" w:rsidRPr="00090BC4" w:rsidRDefault="00604555"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hint="eastAsia"/>
                <w:color w:val="000000" w:themeColor="text1"/>
                <w:kern w:val="0"/>
                <w:sz w:val="18"/>
                <w:szCs w:val="18"/>
              </w:rPr>
              <w:t>2.</w:t>
            </w:r>
            <w:r w:rsidRPr="00090BC4">
              <w:rPr>
                <w:rFonts w:ascii="仿宋" w:eastAsia="仿宋" w:hAnsi="仿宋" w:cs="Times New Roman"/>
                <w:color w:val="000000" w:themeColor="text1"/>
                <w:kern w:val="0"/>
                <w:sz w:val="18"/>
                <w:szCs w:val="18"/>
              </w:rPr>
              <w:t>5</w:t>
            </w:r>
            <w:r w:rsidR="00774A8F" w:rsidRPr="00090BC4">
              <w:rPr>
                <w:rFonts w:ascii="仿宋" w:eastAsia="仿宋" w:hAnsi="仿宋" w:cs="Times New Roman"/>
                <w:color w:val="000000" w:themeColor="text1"/>
                <w:kern w:val="0"/>
                <w:sz w:val="18"/>
                <w:szCs w:val="18"/>
              </w:rPr>
              <w:t xml:space="preserve">　</w:t>
            </w:r>
          </w:p>
        </w:tc>
        <w:tc>
          <w:tcPr>
            <w:tcW w:w="496" w:type="dxa"/>
            <w:tcBorders>
              <w:top w:val="nil"/>
              <w:left w:val="nil"/>
              <w:bottom w:val="single" w:sz="4" w:space="0" w:color="333300"/>
              <w:right w:val="single" w:sz="4" w:space="0" w:color="333300"/>
            </w:tcBorders>
            <w:shd w:val="clear" w:color="000000" w:fill="CCFFCC"/>
            <w:vAlign w:val="center"/>
            <w:hideMark/>
          </w:tcPr>
          <w:p w14:paraId="404160D6" w14:textId="77777777" w:rsidR="00774A8F" w:rsidRPr="00090BC4" w:rsidRDefault="00774A8F" w:rsidP="0078616F">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60" w:type="dxa"/>
            <w:tcBorders>
              <w:top w:val="nil"/>
              <w:left w:val="nil"/>
              <w:bottom w:val="single" w:sz="4" w:space="0" w:color="333300"/>
              <w:right w:val="single" w:sz="4" w:space="0" w:color="333300"/>
            </w:tcBorders>
            <w:shd w:val="clear" w:color="auto" w:fill="auto"/>
            <w:noWrap/>
            <w:vAlign w:val="center"/>
            <w:hideMark/>
          </w:tcPr>
          <w:p w14:paraId="272CC357"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0" w:type="dxa"/>
            <w:tcBorders>
              <w:top w:val="nil"/>
              <w:left w:val="nil"/>
              <w:bottom w:val="single" w:sz="4" w:space="0" w:color="333300"/>
              <w:right w:val="single" w:sz="4" w:space="0" w:color="333300"/>
            </w:tcBorders>
            <w:shd w:val="clear" w:color="000000" w:fill="FFFF99"/>
            <w:vAlign w:val="center"/>
            <w:hideMark/>
          </w:tcPr>
          <w:p w14:paraId="7B4EB306"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26" w:type="dxa"/>
            <w:tcBorders>
              <w:top w:val="nil"/>
              <w:left w:val="nil"/>
              <w:bottom w:val="single" w:sz="4" w:space="0" w:color="333300"/>
              <w:right w:val="single" w:sz="4" w:space="0" w:color="333300"/>
            </w:tcBorders>
            <w:shd w:val="clear" w:color="000000" w:fill="CCFFCC"/>
            <w:vAlign w:val="center"/>
            <w:hideMark/>
          </w:tcPr>
          <w:p w14:paraId="1536E5E4" w14:textId="77777777" w:rsidR="00774A8F" w:rsidRPr="00090BC4" w:rsidRDefault="00774A8F" w:rsidP="0078616F">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761E2747"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0" w:type="dxa"/>
            <w:gridSpan w:val="2"/>
            <w:tcBorders>
              <w:top w:val="nil"/>
              <w:left w:val="nil"/>
              <w:bottom w:val="single" w:sz="4" w:space="0" w:color="auto"/>
              <w:right w:val="single" w:sz="4" w:space="0" w:color="auto"/>
            </w:tcBorders>
            <w:shd w:val="clear" w:color="000000" w:fill="FFFF99"/>
            <w:noWrap/>
            <w:vAlign w:val="center"/>
            <w:hideMark/>
          </w:tcPr>
          <w:p w14:paraId="7DD5CB9F"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576" w:type="dxa"/>
            <w:tcBorders>
              <w:top w:val="single" w:sz="4" w:space="0" w:color="auto"/>
              <w:left w:val="nil"/>
              <w:bottom w:val="single" w:sz="4" w:space="0" w:color="auto"/>
              <w:right w:val="single" w:sz="4" w:space="0" w:color="auto"/>
            </w:tcBorders>
            <w:shd w:val="clear" w:color="000000" w:fill="CCFFCC"/>
            <w:vAlign w:val="center"/>
            <w:hideMark/>
          </w:tcPr>
          <w:p w14:paraId="0DF18448" w14:textId="77777777" w:rsidR="00774A8F" w:rsidRPr="00090BC4" w:rsidRDefault="00774A8F" w:rsidP="0078616F">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26" w:type="dxa"/>
            <w:tcBorders>
              <w:top w:val="single" w:sz="4" w:space="0" w:color="333300"/>
              <w:left w:val="single" w:sz="4" w:space="0" w:color="333300"/>
              <w:bottom w:val="single" w:sz="4" w:space="0" w:color="333300"/>
              <w:right w:val="single" w:sz="4" w:space="0" w:color="333300"/>
            </w:tcBorders>
            <w:shd w:val="clear" w:color="auto" w:fill="auto"/>
            <w:noWrap/>
            <w:vAlign w:val="center"/>
            <w:hideMark/>
          </w:tcPr>
          <w:p w14:paraId="056C78D4" w14:textId="5B50C581" w:rsidR="00774A8F" w:rsidRPr="009622DB" w:rsidRDefault="00E67055" w:rsidP="0078616F">
            <w:pPr>
              <w:widowControl/>
              <w:jc w:val="center"/>
              <w:rPr>
                <w:rFonts w:ascii="仿宋" w:eastAsia="仿宋" w:hAnsi="仿宋" w:cs="宋体"/>
                <w:kern w:val="0"/>
                <w:sz w:val="18"/>
                <w:szCs w:val="18"/>
              </w:rPr>
            </w:pPr>
            <w:r w:rsidRPr="009622DB">
              <w:rPr>
                <w:rFonts w:ascii="仿宋" w:eastAsia="仿宋" w:hAnsi="仿宋" w:cs="宋体"/>
                <w:kern w:val="0"/>
                <w:sz w:val="18"/>
                <w:szCs w:val="18"/>
              </w:rPr>
              <w:t>B13</w:t>
            </w:r>
            <w:r w:rsidR="005A05E0" w:rsidRPr="009622DB">
              <w:rPr>
                <w:rFonts w:ascii="仿宋" w:eastAsia="仿宋" w:hAnsi="仿宋" w:cs="宋体" w:hint="eastAsia"/>
                <w:kern w:val="0"/>
                <w:sz w:val="18"/>
                <w:szCs w:val="18"/>
              </w:rPr>
              <w:t>3401</w:t>
            </w:r>
            <w:r w:rsidR="00774A8F" w:rsidRPr="009622DB">
              <w:rPr>
                <w:rFonts w:ascii="仿宋" w:eastAsia="仿宋" w:hAnsi="仿宋" w:cs="宋体" w:hint="eastAsia"/>
                <w:kern w:val="0"/>
                <w:sz w:val="18"/>
                <w:szCs w:val="18"/>
              </w:rPr>
              <w:t xml:space="preserve">　</w:t>
            </w:r>
          </w:p>
        </w:tc>
        <w:tc>
          <w:tcPr>
            <w:tcW w:w="853" w:type="dxa"/>
            <w:tcBorders>
              <w:top w:val="nil"/>
              <w:left w:val="dashed" w:sz="4" w:space="0" w:color="auto"/>
              <w:bottom w:val="dashed" w:sz="4" w:space="0" w:color="auto"/>
              <w:right w:val="single" w:sz="4" w:space="0" w:color="333300"/>
            </w:tcBorders>
            <w:shd w:val="clear" w:color="000000" w:fill="FFFF99"/>
            <w:vAlign w:val="center"/>
            <w:hideMark/>
          </w:tcPr>
          <w:p w14:paraId="2D64191C" w14:textId="77777777" w:rsidR="00774A8F" w:rsidRPr="00090BC4" w:rsidRDefault="00774A8F" w:rsidP="0078616F">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r>
      <w:tr w:rsidR="007A7017" w:rsidRPr="00090BC4" w14:paraId="288DBD54" w14:textId="77777777" w:rsidTr="0078616F">
        <w:trPr>
          <w:trHeight w:val="529"/>
        </w:trPr>
        <w:tc>
          <w:tcPr>
            <w:tcW w:w="510" w:type="dxa"/>
            <w:vMerge/>
            <w:tcBorders>
              <w:top w:val="single" w:sz="4" w:space="0" w:color="333300"/>
              <w:left w:val="single" w:sz="4" w:space="0" w:color="333300"/>
              <w:bottom w:val="single" w:sz="4" w:space="0" w:color="333300"/>
              <w:right w:val="single" w:sz="4" w:space="0" w:color="333300"/>
            </w:tcBorders>
            <w:vAlign w:val="center"/>
            <w:hideMark/>
          </w:tcPr>
          <w:p w14:paraId="2736173B" w14:textId="77777777" w:rsidR="00774A8F" w:rsidRPr="00090BC4" w:rsidRDefault="00774A8F" w:rsidP="0078616F">
            <w:pPr>
              <w:widowControl/>
              <w:jc w:val="left"/>
              <w:rPr>
                <w:rFonts w:ascii="仿宋" w:eastAsia="仿宋" w:hAnsi="仿宋" w:cs="宋体"/>
                <w:b/>
                <w:bCs/>
                <w:color w:val="000000" w:themeColor="text1"/>
                <w:kern w:val="0"/>
                <w:sz w:val="18"/>
                <w:szCs w:val="18"/>
              </w:rPr>
            </w:pPr>
          </w:p>
        </w:tc>
        <w:tc>
          <w:tcPr>
            <w:tcW w:w="1476" w:type="dxa"/>
            <w:tcBorders>
              <w:top w:val="single" w:sz="4" w:space="0" w:color="333300"/>
              <w:left w:val="nil"/>
              <w:bottom w:val="single" w:sz="4" w:space="0" w:color="333300"/>
              <w:right w:val="single" w:sz="4" w:space="0" w:color="333300"/>
            </w:tcBorders>
            <w:shd w:val="clear" w:color="auto" w:fill="auto"/>
            <w:vAlign w:val="center"/>
            <w:hideMark/>
          </w:tcPr>
          <w:p w14:paraId="61260561" w14:textId="77777777" w:rsidR="00774A8F" w:rsidRPr="00090BC4" w:rsidRDefault="00774A8F" w:rsidP="0078616F">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计量经济学（Econometrics</w:t>
            </w:r>
            <w:r w:rsidRPr="00090BC4">
              <w:rPr>
                <w:rFonts w:ascii="仿宋" w:eastAsia="仿宋" w:hAnsi="仿宋" w:cs="宋体" w:hint="eastAsia"/>
                <w:color w:val="000000" w:themeColor="text1"/>
                <w:kern w:val="0"/>
                <w:sz w:val="18"/>
                <w:szCs w:val="18"/>
              </w:rPr>
              <w:br/>
              <w:t>）</w:t>
            </w:r>
          </w:p>
        </w:tc>
        <w:tc>
          <w:tcPr>
            <w:tcW w:w="441" w:type="dxa"/>
            <w:tcBorders>
              <w:top w:val="nil"/>
              <w:left w:val="nil"/>
              <w:bottom w:val="single" w:sz="4" w:space="0" w:color="333300"/>
              <w:right w:val="single" w:sz="4" w:space="0" w:color="333300"/>
            </w:tcBorders>
            <w:shd w:val="clear" w:color="auto" w:fill="auto"/>
            <w:vAlign w:val="center"/>
            <w:hideMark/>
          </w:tcPr>
          <w:p w14:paraId="0AA93701"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3</w:t>
            </w:r>
          </w:p>
        </w:tc>
        <w:tc>
          <w:tcPr>
            <w:tcW w:w="526" w:type="dxa"/>
            <w:tcBorders>
              <w:top w:val="nil"/>
              <w:left w:val="nil"/>
              <w:bottom w:val="single" w:sz="4" w:space="0" w:color="333300"/>
              <w:right w:val="single" w:sz="4" w:space="0" w:color="333300"/>
            </w:tcBorders>
            <w:shd w:val="clear" w:color="auto" w:fill="auto"/>
            <w:vAlign w:val="center"/>
            <w:hideMark/>
          </w:tcPr>
          <w:p w14:paraId="18AFCFE5"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40</w:t>
            </w:r>
          </w:p>
        </w:tc>
        <w:tc>
          <w:tcPr>
            <w:tcW w:w="454" w:type="dxa"/>
            <w:tcBorders>
              <w:top w:val="nil"/>
              <w:left w:val="nil"/>
              <w:bottom w:val="single" w:sz="4" w:space="0" w:color="333300"/>
              <w:right w:val="nil"/>
            </w:tcBorders>
            <w:shd w:val="clear" w:color="auto" w:fill="auto"/>
            <w:vAlign w:val="center"/>
            <w:hideMark/>
          </w:tcPr>
          <w:p w14:paraId="2BC75650"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0" w:type="dxa"/>
            <w:tcBorders>
              <w:top w:val="nil"/>
              <w:left w:val="single" w:sz="4" w:space="0" w:color="333300"/>
              <w:bottom w:val="single" w:sz="4" w:space="0" w:color="333300"/>
              <w:right w:val="nil"/>
            </w:tcBorders>
            <w:shd w:val="clear" w:color="auto" w:fill="auto"/>
            <w:vAlign w:val="center"/>
            <w:hideMark/>
          </w:tcPr>
          <w:p w14:paraId="194717E7"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16</w:t>
            </w:r>
          </w:p>
        </w:tc>
        <w:tc>
          <w:tcPr>
            <w:tcW w:w="397" w:type="dxa"/>
            <w:gridSpan w:val="2"/>
            <w:tcBorders>
              <w:top w:val="nil"/>
              <w:left w:val="single" w:sz="4" w:space="0" w:color="333300"/>
              <w:bottom w:val="single" w:sz="4" w:space="0" w:color="333300"/>
              <w:right w:val="nil"/>
            </w:tcBorders>
            <w:shd w:val="clear" w:color="auto" w:fill="auto"/>
            <w:vAlign w:val="center"/>
            <w:hideMark/>
          </w:tcPr>
          <w:p w14:paraId="576CAE6A"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82" w:type="dxa"/>
            <w:tcBorders>
              <w:top w:val="nil"/>
              <w:left w:val="single" w:sz="4" w:space="0" w:color="333300"/>
              <w:bottom w:val="single" w:sz="4" w:space="0" w:color="333300"/>
              <w:right w:val="single" w:sz="4" w:space="0" w:color="333300"/>
            </w:tcBorders>
            <w:shd w:val="clear" w:color="auto" w:fill="auto"/>
            <w:vAlign w:val="center"/>
            <w:hideMark/>
          </w:tcPr>
          <w:p w14:paraId="7F6C0CDE"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96" w:type="dxa"/>
            <w:tcBorders>
              <w:top w:val="nil"/>
              <w:left w:val="nil"/>
              <w:bottom w:val="single" w:sz="4" w:space="0" w:color="333300"/>
              <w:right w:val="single" w:sz="4" w:space="0" w:color="333300"/>
            </w:tcBorders>
            <w:shd w:val="clear" w:color="000000" w:fill="FFFF99"/>
            <w:vAlign w:val="center"/>
            <w:hideMark/>
          </w:tcPr>
          <w:p w14:paraId="6F36A438"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96" w:type="dxa"/>
            <w:tcBorders>
              <w:top w:val="nil"/>
              <w:left w:val="nil"/>
              <w:bottom w:val="single" w:sz="4" w:space="0" w:color="333300"/>
              <w:right w:val="single" w:sz="4" w:space="0" w:color="333300"/>
            </w:tcBorders>
            <w:shd w:val="clear" w:color="000000" w:fill="CCFFCC"/>
            <w:vAlign w:val="center"/>
            <w:hideMark/>
          </w:tcPr>
          <w:p w14:paraId="1E46F70D" w14:textId="77777777" w:rsidR="00774A8F" w:rsidRPr="00090BC4" w:rsidRDefault="00774A8F" w:rsidP="0078616F">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60" w:type="dxa"/>
            <w:tcBorders>
              <w:top w:val="nil"/>
              <w:left w:val="nil"/>
              <w:bottom w:val="single" w:sz="4" w:space="0" w:color="333300"/>
              <w:right w:val="single" w:sz="4" w:space="0" w:color="333300"/>
            </w:tcBorders>
            <w:shd w:val="clear" w:color="auto" w:fill="auto"/>
            <w:noWrap/>
            <w:vAlign w:val="center"/>
            <w:hideMark/>
          </w:tcPr>
          <w:p w14:paraId="23806732"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0" w:type="dxa"/>
            <w:tcBorders>
              <w:top w:val="nil"/>
              <w:left w:val="nil"/>
              <w:bottom w:val="single" w:sz="4" w:space="0" w:color="333300"/>
              <w:right w:val="single" w:sz="4" w:space="0" w:color="333300"/>
            </w:tcBorders>
            <w:shd w:val="clear" w:color="000000" w:fill="FFFF99"/>
            <w:vAlign w:val="center"/>
            <w:hideMark/>
          </w:tcPr>
          <w:p w14:paraId="1003A8DB"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3</w:t>
            </w:r>
          </w:p>
        </w:tc>
        <w:tc>
          <w:tcPr>
            <w:tcW w:w="426" w:type="dxa"/>
            <w:tcBorders>
              <w:top w:val="nil"/>
              <w:left w:val="nil"/>
              <w:bottom w:val="single" w:sz="4" w:space="0" w:color="333300"/>
              <w:right w:val="single" w:sz="4" w:space="0" w:color="333300"/>
            </w:tcBorders>
            <w:shd w:val="clear" w:color="000000" w:fill="CCFFCC"/>
            <w:vAlign w:val="center"/>
            <w:hideMark/>
          </w:tcPr>
          <w:p w14:paraId="77719C2B" w14:textId="77777777" w:rsidR="00774A8F" w:rsidRPr="00090BC4" w:rsidRDefault="00774A8F" w:rsidP="0078616F">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40" w:type="dxa"/>
            <w:tcBorders>
              <w:top w:val="nil"/>
              <w:left w:val="nil"/>
              <w:bottom w:val="single" w:sz="4" w:space="0" w:color="auto"/>
              <w:right w:val="single" w:sz="4" w:space="0" w:color="auto"/>
            </w:tcBorders>
            <w:shd w:val="clear" w:color="auto" w:fill="auto"/>
            <w:vAlign w:val="center"/>
            <w:hideMark/>
          </w:tcPr>
          <w:p w14:paraId="5C8109D1"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0" w:type="dxa"/>
            <w:gridSpan w:val="2"/>
            <w:tcBorders>
              <w:top w:val="nil"/>
              <w:left w:val="nil"/>
              <w:bottom w:val="single" w:sz="4" w:space="0" w:color="auto"/>
              <w:right w:val="single" w:sz="4" w:space="0" w:color="auto"/>
            </w:tcBorders>
            <w:shd w:val="clear" w:color="000000" w:fill="FFFF99"/>
            <w:vAlign w:val="center"/>
            <w:hideMark/>
          </w:tcPr>
          <w:p w14:paraId="5D627BDA"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576" w:type="dxa"/>
            <w:tcBorders>
              <w:top w:val="single" w:sz="4" w:space="0" w:color="auto"/>
              <w:left w:val="nil"/>
              <w:bottom w:val="single" w:sz="4" w:space="0" w:color="auto"/>
              <w:right w:val="single" w:sz="4" w:space="0" w:color="auto"/>
            </w:tcBorders>
            <w:shd w:val="clear" w:color="000000" w:fill="CCFFCC"/>
            <w:vAlign w:val="center"/>
            <w:hideMark/>
          </w:tcPr>
          <w:p w14:paraId="26364DBD" w14:textId="77777777" w:rsidR="00774A8F" w:rsidRPr="00090BC4" w:rsidRDefault="00774A8F" w:rsidP="0078616F">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考试</w:t>
            </w:r>
          </w:p>
        </w:tc>
        <w:tc>
          <w:tcPr>
            <w:tcW w:w="426" w:type="dxa"/>
            <w:tcBorders>
              <w:top w:val="single" w:sz="4" w:space="0" w:color="333300"/>
              <w:left w:val="single" w:sz="4" w:space="0" w:color="333300"/>
              <w:bottom w:val="single" w:sz="4" w:space="0" w:color="333300"/>
              <w:right w:val="single" w:sz="4" w:space="0" w:color="333300"/>
            </w:tcBorders>
            <w:shd w:val="clear" w:color="auto" w:fill="auto"/>
            <w:noWrap/>
            <w:vAlign w:val="center"/>
            <w:hideMark/>
          </w:tcPr>
          <w:p w14:paraId="0C510296" w14:textId="77777777" w:rsidR="00774A8F" w:rsidRPr="00090BC4" w:rsidRDefault="00774A8F" w:rsidP="0078616F">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B133103</w:t>
            </w:r>
          </w:p>
        </w:tc>
        <w:tc>
          <w:tcPr>
            <w:tcW w:w="853" w:type="dxa"/>
            <w:tcBorders>
              <w:top w:val="single" w:sz="4" w:space="0" w:color="auto"/>
              <w:left w:val="dashed" w:sz="4" w:space="0" w:color="auto"/>
              <w:bottom w:val="dashed" w:sz="4" w:space="0" w:color="auto"/>
              <w:right w:val="single" w:sz="4" w:space="0" w:color="333300"/>
            </w:tcBorders>
            <w:shd w:val="clear" w:color="000000" w:fill="FFFF99"/>
            <w:vAlign w:val="center"/>
            <w:hideMark/>
          </w:tcPr>
          <w:p w14:paraId="1ADCED71" w14:textId="77777777" w:rsidR="00774A8F" w:rsidRPr="00090BC4" w:rsidRDefault="00774A8F" w:rsidP="0078616F">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r>
      <w:tr w:rsidR="007A7017" w:rsidRPr="00090BC4" w14:paraId="116F5501" w14:textId="77777777" w:rsidTr="0078616F">
        <w:trPr>
          <w:trHeight w:val="578"/>
        </w:trPr>
        <w:tc>
          <w:tcPr>
            <w:tcW w:w="510" w:type="dxa"/>
            <w:vMerge/>
            <w:tcBorders>
              <w:top w:val="single" w:sz="4" w:space="0" w:color="333300"/>
              <w:left w:val="single" w:sz="4" w:space="0" w:color="333300"/>
              <w:bottom w:val="single" w:sz="4" w:space="0" w:color="333300"/>
              <w:right w:val="single" w:sz="4" w:space="0" w:color="333300"/>
            </w:tcBorders>
            <w:vAlign w:val="center"/>
            <w:hideMark/>
          </w:tcPr>
          <w:p w14:paraId="60A4F89C" w14:textId="77777777" w:rsidR="00774A8F" w:rsidRPr="00090BC4" w:rsidRDefault="00774A8F" w:rsidP="0078616F">
            <w:pPr>
              <w:widowControl/>
              <w:jc w:val="left"/>
              <w:rPr>
                <w:rFonts w:ascii="仿宋" w:eastAsia="仿宋" w:hAnsi="仿宋" w:cs="宋体"/>
                <w:b/>
                <w:bCs/>
                <w:color w:val="000000" w:themeColor="text1"/>
                <w:kern w:val="0"/>
                <w:sz w:val="18"/>
                <w:szCs w:val="18"/>
              </w:rPr>
            </w:pPr>
          </w:p>
        </w:tc>
        <w:tc>
          <w:tcPr>
            <w:tcW w:w="1476" w:type="dxa"/>
            <w:tcBorders>
              <w:top w:val="single" w:sz="4" w:space="0" w:color="333300"/>
              <w:left w:val="nil"/>
              <w:bottom w:val="single" w:sz="4" w:space="0" w:color="333300"/>
              <w:right w:val="single" w:sz="4" w:space="0" w:color="333300"/>
            </w:tcBorders>
            <w:shd w:val="clear" w:color="auto" w:fill="auto"/>
            <w:vAlign w:val="center"/>
            <w:hideMark/>
          </w:tcPr>
          <w:p w14:paraId="33E2623F" w14:textId="77777777" w:rsidR="00774A8F" w:rsidRPr="00090BC4" w:rsidRDefault="00774A8F" w:rsidP="0078616F">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基础会计（Basic Accounting）</w:t>
            </w:r>
          </w:p>
        </w:tc>
        <w:tc>
          <w:tcPr>
            <w:tcW w:w="441" w:type="dxa"/>
            <w:tcBorders>
              <w:top w:val="nil"/>
              <w:left w:val="nil"/>
              <w:bottom w:val="single" w:sz="4" w:space="0" w:color="333300"/>
              <w:right w:val="single" w:sz="4" w:space="0" w:color="333300"/>
            </w:tcBorders>
            <w:shd w:val="clear" w:color="auto" w:fill="auto"/>
            <w:vAlign w:val="center"/>
            <w:hideMark/>
          </w:tcPr>
          <w:p w14:paraId="0EDFE21B"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3</w:t>
            </w:r>
          </w:p>
        </w:tc>
        <w:tc>
          <w:tcPr>
            <w:tcW w:w="526" w:type="dxa"/>
            <w:tcBorders>
              <w:top w:val="nil"/>
              <w:left w:val="nil"/>
              <w:bottom w:val="single" w:sz="4" w:space="0" w:color="333300"/>
              <w:right w:val="single" w:sz="4" w:space="0" w:color="333300"/>
            </w:tcBorders>
            <w:shd w:val="clear" w:color="auto" w:fill="auto"/>
            <w:vAlign w:val="center"/>
            <w:hideMark/>
          </w:tcPr>
          <w:p w14:paraId="3DF1E9C5"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48</w:t>
            </w:r>
          </w:p>
        </w:tc>
        <w:tc>
          <w:tcPr>
            <w:tcW w:w="454" w:type="dxa"/>
            <w:tcBorders>
              <w:top w:val="nil"/>
              <w:left w:val="nil"/>
              <w:bottom w:val="single" w:sz="4" w:space="0" w:color="333300"/>
              <w:right w:val="nil"/>
            </w:tcBorders>
            <w:shd w:val="clear" w:color="auto" w:fill="auto"/>
            <w:vAlign w:val="center"/>
            <w:hideMark/>
          </w:tcPr>
          <w:p w14:paraId="04A1FABE"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0" w:type="dxa"/>
            <w:tcBorders>
              <w:top w:val="nil"/>
              <w:left w:val="single" w:sz="4" w:space="0" w:color="333300"/>
              <w:bottom w:val="single" w:sz="4" w:space="0" w:color="333300"/>
              <w:right w:val="nil"/>
            </w:tcBorders>
            <w:shd w:val="clear" w:color="auto" w:fill="auto"/>
            <w:vAlign w:val="center"/>
            <w:hideMark/>
          </w:tcPr>
          <w:p w14:paraId="551D0C23"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7" w:type="dxa"/>
            <w:gridSpan w:val="2"/>
            <w:tcBorders>
              <w:top w:val="nil"/>
              <w:left w:val="single" w:sz="4" w:space="0" w:color="333300"/>
              <w:bottom w:val="single" w:sz="4" w:space="0" w:color="333300"/>
              <w:right w:val="nil"/>
            </w:tcBorders>
            <w:shd w:val="clear" w:color="auto" w:fill="auto"/>
            <w:vAlign w:val="center"/>
            <w:hideMark/>
          </w:tcPr>
          <w:p w14:paraId="56676EA2"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82" w:type="dxa"/>
            <w:tcBorders>
              <w:top w:val="nil"/>
              <w:left w:val="single" w:sz="4" w:space="0" w:color="333300"/>
              <w:bottom w:val="single" w:sz="4" w:space="0" w:color="333300"/>
              <w:right w:val="single" w:sz="4" w:space="0" w:color="333300"/>
            </w:tcBorders>
            <w:shd w:val="clear" w:color="auto" w:fill="auto"/>
            <w:vAlign w:val="center"/>
            <w:hideMark/>
          </w:tcPr>
          <w:p w14:paraId="590C2779"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96" w:type="dxa"/>
            <w:tcBorders>
              <w:top w:val="nil"/>
              <w:left w:val="nil"/>
              <w:bottom w:val="single" w:sz="4" w:space="0" w:color="333300"/>
              <w:right w:val="single" w:sz="4" w:space="0" w:color="333300"/>
            </w:tcBorders>
            <w:shd w:val="clear" w:color="000000" w:fill="FFFF99"/>
            <w:vAlign w:val="center"/>
            <w:hideMark/>
          </w:tcPr>
          <w:p w14:paraId="42533901"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96" w:type="dxa"/>
            <w:tcBorders>
              <w:top w:val="nil"/>
              <w:left w:val="nil"/>
              <w:bottom w:val="single" w:sz="4" w:space="0" w:color="333300"/>
              <w:right w:val="single" w:sz="4" w:space="0" w:color="333300"/>
            </w:tcBorders>
            <w:shd w:val="clear" w:color="000000" w:fill="CCFFCC"/>
            <w:vAlign w:val="center"/>
            <w:hideMark/>
          </w:tcPr>
          <w:p w14:paraId="0DBEB25C" w14:textId="77777777" w:rsidR="00774A8F" w:rsidRPr="00090BC4" w:rsidRDefault="00774A8F" w:rsidP="0078616F">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3</w:t>
            </w:r>
          </w:p>
        </w:tc>
        <w:tc>
          <w:tcPr>
            <w:tcW w:w="460" w:type="dxa"/>
            <w:tcBorders>
              <w:top w:val="nil"/>
              <w:left w:val="nil"/>
              <w:bottom w:val="single" w:sz="4" w:space="0" w:color="333300"/>
              <w:right w:val="single" w:sz="4" w:space="0" w:color="333300"/>
            </w:tcBorders>
            <w:shd w:val="clear" w:color="auto" w:fill="auto"/>
            <w:noWrap/>
            <w:vAlign w:val="center"/>
            <w:hideMark/>
          </w:tcPr>
          <w:p w14:paraId="67CD227A"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0" w:type="dxa"/>
            <w:tcBorders>
              <w:top w:val="nil"/>
              <w:left w:val="nil"/>
              <w:bottom w:val="single" w:sz="4" w:space="0" w:color="333300"/>
              <w:right w:val="single" w:sz="4" w:space="0" w:color="333300"/>
            </w:tcBorders>
            <w:shd w:val="clear" w:color="000000" w:fill="FFFF99"/>
            <w:vAlign w:val="center"/>
            <w:hideMark/>
          </w:tcPr>
          <w:p w14:paraId="43B07EDB"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26" w:type="dxa"/>
            <w:tcBorders>
              <w:top w:val="nil"/>
              <w:left w:val="nil"/>
              <w:bottom w:val="single" w:sz="4" w:space="0" w:color="333300"/>
              <w:right w:val="single" w:sz="4" w:space="0" w:color="333300"/>
            </w:tcBorders>
            <w:shd w:val="clear" w:color="000000" w:fill="CCFFCC"/>
            <w:vAlign w:val="center"/>
            <w:hideMark/>
          </w:tcPr>
          <w:p w14:paraId="64FF7DE9" w14:textId="77777777" w:rsidR="00774A8F" w:rsidRPr="00090BC4" w:rsidRDefault="00774A8F" w:rsidP="0078616F">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40" w:type="dxa"/>
            <w:tcBorders>
              <w:top w:val="nil"/>
              <w:left w:val="nil"/>
              <w:bottom w:val="single" w:sz="4" w:space="0" w:color="auto"/>
              <w:right w:val="single" w:sz="4" w:space="0" w:color="auto"/>
            </w:tcBorders>
            <w:shd w:val="clear" w:color="auto" w:fill="auto"/>
            <w:vAlign w:val="center"/>
            <w:hideMark/>
          </w:tcPr>
          <w:p w14:paraId="388E3221"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0" w:type="dxa"/>
            <w:gridSpan w:val="2"/>
            <w:tcBorders>
              <w:top w:val="nil"/>
              <w:left w:val="nil"/>
              <w:bottom w:val="single" w:sz="4" w:space="0" w:color="auto"/>
              <w:right w:val="single" w:sz="4" w:space="0" w:color="auto"/>
            </w:tcBorders>
            <w:shd w:val="clear" w:color="000000" w:fill="FFFF99"/>
            <w:vAlign w:val="center"/>
            <w:hideMark/>
          </w:tcPr>
          <w:p w14:paraId="4225F7B3"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576" w:type="dxa"/>
            <w:tcBorders>
              <w:top w:val="single" w:sz="4" w:space="0" w:color="auto"/>
              <w:left w:val="nil"/>
              <w:bottom w:val="single" w:sz="4" w:space="0" w:color="auto"/>
              <w:right w:val="single" w:sz="4" w:space="0" w:color="auto"/>
            </w:tcBorders>
            <w:shd w:val="clear" w:color="000000" w:fill="CCFFCC"/>
            <w:vAlign w:val="center"/>
            <w:hideMark/>
          </w:tcPr>
          <w:p w14:paraId="459C7474" w14:textId="77777777" w:rsidR="00774A8F" w:rsidRPr="00090BC4" w:rsidRDefault="00774A8F" w:rsidP="0078616F">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考试</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1E2C6B99" w14:textId="226815A7" w:rsidR="00774A8F" w:rsidRPr="00090BC4" w:rsidRDefault="00E67055" w:rsidP="0078616F">
            <w:pPr>
              <w:widowControl/>
              <w:jc w:val="center"/>
              <w:rPr>
                <w:rFonts w:ascii="仿宋" w:eastAsia="仿宋" w:hAnsi="仿宋" w:cs="宋体"/>
                <w:color w:val="000000" w:themeColor="text1"/>
                <w:kern w:val="0"/>
                <w:sz w:val="18"/>
                <w:szCs w:val="18"/>
              </w:rPr>
            </w:pPr>
            <w:r w:rsidRPr="00E67055">
              <w:rPr>
                <w:rFonts w:ascii="仿宋" w:eastAsia="仿宋" w:hAnsi="仿宋" w:cs="宋体"/>
                <w:color w:val="000000" w:themeColor="text1"/>
                <w:kern w:val="0"/>
                <w:sz w:val="18"/>
                <w:szCs w:val="18"/>
              </w:rPr>
              <w:t>B133202</w:t>
            </w:r>
          </w:p>
        </w:tc>
        <w:tc>
          <w:tcPr>
            <w:tcW w:w="853" w:type="dxa"/>
            <w:tcBorders>
              <w:top w:val="single" w:sz="4" w:space="0" w:color="auto"/>
              <w:left w:val="dashed" w:sz="4" w:space="0" w:color="auto"/>
              <w:bottom w:val="dashed" w:sz="4" w:space="0" w:color="auto"/>
              <w:right w:val="single" w:sz="4" w:space="0" w:color="333300"/>
            </w:tcBorders>
            <w:shd w:val="clear" w:color="000000" w:fill="FFFF99"/>
            <w:vAlign w:val="center"/>
            <w:hideMark/>
          </w:tcPr>
          <w:p w14:paraId="29287DD0" w14:textId="77777777" w:rsidR="00774A8F" w:rsidRPr="00090BC4" w:rsidRDefault="00774A8F" w:rsidP="0078616F">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r>
      <w:tr w:rsidR="007A7017" w:rsidRPr="00090BC4" w14:paraId="29B21CE5" w14:textId="77777777" w:rsidTr="0078616F">
        <w:trPr>
          <w:trHeight w:val="600"/>
        </w:trPr>
        <w:tc>
          <w:tcPr>
            <w:tcW w:w="510" w:type="dxa"/>
            <w:vMerge/>
            <w:tcBorders>
              <w:top w:val="single" w:sz="4" w:space="0" w:color="333300"/>
              <w:left w:val="single" w:sz="4" w:space="0" w:color="333300"/>
              <w:bottom w:val="single" w:sz="4" w:space="0" w:color="333300"/>
              <w:right w:val="single" w:sz="4" w:space="0" w:color="333300"/>
            </w:tcBorders>
            <w:vAlign w:val="center"/>
            <w:hideMark/>
          </w:tcPr>
          <w:p w14:paraId="771CC2EE" w14:textId="77777777" w:rsidR="00774A8F" w:rsidRPr="00090BC4" w:rsidRDefault="00774A8F" w:rsidP="0078616F">
            <w:pPr>
              <w:widowControl/>
              <w:jc w:val="left"/>
              <w:rPr>
                <w:rFonts w:ascii="仿宋" w:eastAsia="仿宋" w:hAnsi="仿宋" w:cs="宋体"/>
                <w:b/>
                <w:bCs/>
                <w:color w:val="000000" w:themeColor="text1"/>
                <w:kern w:val="0"/>
                <w:sz w:val="18"/>
                <w:szCs w:val="18"/>
              </w:rPr>
            </w:pPr>
          </w:p>
        </w:tc>
        <w:tc>
          <w:tcPr>
            <w:tcW w:w="1476" w:type="dxa"/>
            <w:tcBorders>
              <w:top w:val="single" w:sz="4" w:space="0" w:color="333300"/>
              <w:left w:val="nil"/>
              <w:bottom w:val="single" w:sz="4" w:space="0" w:color="333300"/>
              <w:right w:val="single" w:sz="4" w:space="0" w:color="333300"/>
            </w:tcBorders>
            <w:shd w:val="clear" w:color="auto" w:fill="auto"/>
            <w:vAlign w:val="center"/>
            <w:hideMark/>
          </w:tcPr>
          <w:p w14:paraId="256F0DD0" w14:textId="77777777" w:rsidR="00774A8F" w:rsidRPr="00090BC4" w:rsidRDefault="00774A8F" w:rsidP="0078616F">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货币银行学（Money，Banking and Financial Markets）</w:t>
            </w:r>
          </w:p>
        </w:tc>
        <w:tc>
          <w:tcPr>
            <w:tcW w:w="441" w:type="dxa"/>
            <w:tcBorders>
              <w:top w:val="nil"/>
              <w:left w:val="nil"/>
              <w:bottom w:val="single" w:sz="4" w:space="0" w:color="333300"/>
              <w:right w:val="single" w:sz="4" w:space="0" w:color="333300"/>
            </w:tcBorders>
            <w:shd w:val="clear" w:color="auto" w:fill="auto"/>
            <w:vAlign w:val="center"/>
            <w:hideMark/>
          </w:tcPr>
          <w:p w14:paraId="3071A706"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3</w:t>
            </w:r>
          </w:p>
        </w:tc>
        <w:tc>
          <w:tcPr>
            <w:tcW w:w="526" w:type="dxa"/>
            <w:tcBorders>
              <w:top w:val="nil"/>
              <w:left w:val="nil"/>
              <w:bottom w:val="single" w:sz="4" w:space="0" w:color="333300"/>
              <w:right w:val="single" w:sz="4" w:space="0" w:color="333300"/>
            </w:tcBorders>
            <w:shd w:val="clear" w:color="auto" w:fill="auto"/>
            <w:vAlign w:val="center"/>
            <w:hideMark/>
          </w:tcPr>
          <w:p w14:paraId="13216F71"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48</w:t>
            </w:r>
          </w:p>
        </w:tc>
        <w:tc>
          <w:tcPr>
            <w:tcW w:w="454" w:type="dxa"/>
            <w:tcBorders>
              <w:top w:val="nil"/>
              <w:left w:val="nil"/>
              <w:bottom w:val="single" w:sz="4" w:space="0" w:color="333300"/>
              <w:right w:val="nil"/>
            </w:tcBorders>
            <w:shd w:val="clear" w:color="auto" w:fill="auto"/>
            <w:vAlign w:val="center"/>
            <w:hideMark/>
          </w:tcPr>
          <w:p w14:paraId="04BD08DD"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0" w:type="dxa"/>
            <w:tcBorders>
              <w:top w:val="nil"/>
              <w:left w:val="single" w:sz="4" w:space="0" w:color="333300"/>
              <w:bottom w:val="single" w:sz="4" w:space="0" w:color="333300"/>
              <w:right w:val="nil"/>
            </w:tcBorders>
            <w:shd w:val="clear" w:color="auto" w:fill="auto"/>
            <w:vAlign w:val="center"/>
            <w:hideMark/>
          </w:tcPr>
          <w:p w14:paraId="6309AC59"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7" w:type="dxa"/>
            <w:gridSpan w:val="2"/>
            <w:tcBorders>
              <w:top w:val="nil"/>
              <w:left w:val="single" w:sz="4" w:space="0" w:color="333300"/>
              <w:bottom w:val="single" w:sz="4" w:space="0" w:color="333300"/>
              <w:right w:val="nil"/>
            </w:tcBorders>
            <w:shd w:val="clear" w:color="auto" w:fill="auto"/>
            <w:vAlign w:val="center"/>
            <w:hideMark/>
          </w:tcPr>
          <w:p w14:paraId="0525B6AA"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82" w:type="dxa"/>
            <w:tcBorders>
              <w:top w:val="nil"/>
              <w:left w:val="single" w:sz="4" w:space="0" w:color="333300"/>
              <w:bottom w:val="single" w:sz="4" w:space="0" w:color="auto"/>
              <w:right w:val="single" w:sz="4" w:space="0" w:color="333300"/>
            </w:tcBorders>
            <w:shd w:val="clear" w:color="auto" w:fill="auto"/>
            <w:vAlign w:val="center"/>
            <w:hideMark/>
          </w:tcPr>
          <w:p w14:paraId="12DD538E"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96" w:type="dxa"/>
            <w:tcBorders>
              <w:top w:val="nil"/>
              <w:left w:val="nil"/>
              <w:bottom w:val="single" w:sz="4" w:space="0" w:color="auto"/>
              <w:right w:val="single" w:sz="4" w:space="0" w:color="333300"/>
            </w:tcBorders>
            <w:shd w:val="clear" w:color="000000" w:fill="FFFF99"/>
            <w:vAlign w:val="center"/>
            <w:hideMark/>
          </w:tcPr>
          <w:p w14:paraId="4FDB201D"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96" w:type="dxa"/>
            <w:tcBorders>
              <w:top w:val="nil"/>
              <w:left w:val="nil"/>
              <w:bottom w:val="single" w:sz="4" w:space="0" w:color="auto"/>
              <w:right w:val="single" w:sz="4" w:space="0" w:color="333300"/>
            </w:tcBorders>
            <w:shd w:val="clear" w:color="000000" w:fill="CCFFCC"/>
            <w:vAlign w:val="center"/>
            <w:hideMark/>
          </w:tcPr>
          <w:p w14:paraId="246BD4D9" w14:textId="77777777" w:rsidR="00774A8F" w:rsidRPr="00090BC4" w:rsidRDefault="00774A8F" w:rsidP="0078616F">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3</w:t>
            </w:r>
          </w:p>
        </w:tc>
        <w:tc>
          <w:tcPr>
            <w:tcW w:w="460" w:type="dxa"/>
            <w:tcBorders>
              <w:top w:val="nil"/>
              <w:left w:val="nil"/>
              <w:bottom w:val="single" w:sz="4" w:space="0" w:color="auto"/>
              <w:right w:val="single" w:sz="4" w:space="0" w:color="333300"/>
            </w:tcBorders>
            <w:shd w:val="clear" w:color="auto" w:fill="auto"/>
            <w:vAlign w:val="center"/>
            <w:hideMark/>
          </w:tcPr>
          <w:p w14:paraId="57D15A47"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0" w:type="dxa"/>
            <w:tcBorders>
              <w:top w:val="nil"/>
              <w:left w:val="nil"/>
              <w:bottom w:val="single" w:sz="4" w:space="0" w:color="auto"/>
              <w:right w:val="single" w:sz="4" w:space="0" w:color="333300"/>
            </w:tcBorders>
            <w:shd w:val="clear" w:color="000000" w:fill="FFFF99"/>
            <w:vAlign w:val="center"/>
            <w:hideMark/>
          </w:tcPr>
          <w:p w14:paraId="158140A5"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26" w:type="dxa"/>
            <w:tcBorders>
              <w:top w:val="nil"/>
              <w:left w:val="nil"/>
              <w:bottom w:val="single" w:sz="4" w:space="0" w:color="auto"/>
              <w:right w:val="single" w:sz="4" w:space="0" w:color="333300"/>
            </w:tcBorders>
            <w:shd w:val="clear" w:color="000000" w:fill="CCFFCC"/>
            <w:vAlign w:val="center"/>
            <w:hideMark/>
          </w:tcPr>
          <w:p w14:paraId="1A99AE2B" w14:textId="77777777" w:rsidR="00774A8F" w:rsidRPr="00090BC4" w:rsidRDefault="00774A8F" w:rsidP="0078616F">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40" w:type="dxa"/>
            <w:tcBorders>
              <w:top w:val="nil"/>
              <w:left w:val="nil"/>
              <w:bottom w:val="single" w:sz="4" w:space="0" w:color="auto"/>
              <w:right w:val="single" w:sz="4" w:space="0" w:color="auto"/>
            </w:tcBorders>
            <w:shd w:val="clear" w:color="auto" w:fill="auto"/>
            <w:vAlign w:val="center"/>
            <w:hideMark/>
          </w:tcPr>
          <w:p w14:paraId="14BB7241"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0" w:type="dxa"/>
            <w:gridSpan w:val="2"/>
            <w:tcBorders>
              <w:top w:val="nil"/>
              <w:left w:val="nil"/>
              <w:bottom w:val="single" w:sz="4" w:space="0" w:color="auto"/>
              <w:right w:val="single" w:sz="4" w:space="0" w:color="auto"/>
            </w:tcBorders>
            <w:shd w:val="clear" w:color="000000" w:fill="FFFF99"/>
            <w:vAlign w:val="center"/>
            <w:hideMark/>
          </w:tcPr>
          <w:p w14:paraId="761AD7CA"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576" w:type="dxa"/>
            <w:tcBorders>
              <w:top w:val="single" w:sz="4" w:space="0" w:color="auto"/>
              <w:left w:val="nil"/>
              <w:bottom w:val="single" w:sz="4" w:space="0" w:color="auto"/>
              <w:right w:val="single" w:sz="4" w:space="0" w:color="auto"/>
            </w:tcBorders>
            <w:shd w:val="clear" w:color="000000" w:fill="CCFFCC"/>
            <w:vAlign w:val="center"/>
            <w:hideMark/>
          </w:tcPr>
          <w:p w14:paraId="7ED558B7" w14:textId="77777777" w:rsidR="00774A8F" w:rsidRPr="00090BC4" w:rsidRDefault="00774A8F" w:rsidP="0078616F">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考试</w:t>
            </w:r>
          </w:p>
        </w:tc>
        <w:tc>
          <w:tcPr>
            <w:tcW w:w="426" w:type="dxa"/>
            <w:tcBorders>
              <w:top w:val="single" w:sz="4" w:space="0" w:color="333300"/>
              <w:left w:val="single" w:sz="4" w:space="0" w:color="333300"/>
              <w:bottom w:val="single" w:sz="4" w:space="0" w:color="333300"/>
              <w:right w:val="single" w:sz="4" w:space="0" w:color="333300"/>
            </w:tcBorders>
            <w:shd w:val="clear" w:color="auto" w:fill="auto"/>
            <w:noWrap/>
            <w:vAlign w:val="center"/>
            <w:hideMark/>
          </w:tcPr>
          <w:p w14:paraId="59B959E4" w14:textId="77777777" w:rsidR="00774A8F" w:rsidRPr="00090BC4" w:rsidRDefault="00774A8F" w:rsidP="0078616F">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B133104</w:t>
            </w:r>
          </w:p>
        </w:tc>
        <w:tc>
          <w:tcPr>
            <w:tcW w:w="853" w:type="dxa"/>
            <w:tcBorders>
              <w:top w:val="single" w:sz="4" w:space="0" w:color="auto"/>
              <w:left w:val="dashed" w:sz="4" w:space="0" w:color="auto"/>
              <w:bottom w:val="dashed" w:sz="4" w:space="0" w:color="auto"/>
              <w:right w:val="single" w:sz="4" w:space="0" w:color="333300"/>
            </w:tcBorders>
            <w:shd w:val="clear" w:color="000000" w:fill="FFFF99"/>
            <w:vAlign w:val="center"/>
            <w:hideMark/>
          </w:tcPr>
          <w:p w14:paraId="36BA71F2" w14:textId="77777777" w:rsidR="00774A8F" w:rsidRPr="00090BC4" w:rsidRDefault="00774A8F" w:rsidP="0078616F">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r>
      <w:tr w:rsidR="007A7017" w:rsidRPr="00090BC4" w14:paraId="67C45EF2" w14:textId="77777777" w:rsidTr="0078616F">
        <w:trPr>
          <w:trHeight w:val="360"/>
        </w:trPr>
        <w:tc>
          <w:tcPr>
            <w:tcW w:w="510" w:type="dxa"/>
            <w:vMerge/>
            <w:tcBorders>
              <w:top w:val="single" w:sz="4" w:space="0" w:color="333300"/>
              <w:left w:val="single" w:sz="4" w:space="0" w:color="333300"/>
              <w:bottom w:val="single" w:sz="4" w:space="0" w:color="333300"/>
              <w:right w:val="single" w:sz="4" w:space="0" w:color="333300"/>
            </w:tcBorders>
            <w:vAlign w:val="center"/>
            <w:hideMark/>
          </w:tcPr>
          <w:p w14:paraId="310B37B6" w14:textId="77777777" w:rsidR="00774A8F" w:rsidRPr="00090BC4" w:rsidRDefault="00774A8F" w:rsidP="0078616F">
            <w:pPr>
              <w:widowControl/>
              <w:jc w:val="left"/>
              <w:rPr>
                <w:rFonts w:ascii="仿宋" w:eastAsia="仿宋" w:hAnsi="仿宋" w:cs="宋体"/>
                <w:b/>
                <w:bCs/>
                <w:color w:val="000000" w:themeColor="text1"/>
                <w:kern w:val="0"/>
                <w:sz w:val="18"/>
                <w:szCs w:val="18"/>
              </w:rPr>
            </w:pPr>
          </w:p>
        </w:tc>
        <w:tc>
          <w:tcPr>
            <w:tcW w:w="1476" w:type="dxa"/>
            <w:tcBorders>
              <w:top w:val="single" w:sz="4" w:space="0" w:color="333300"/>
              <w:left w:val="nil"/>
              <w:bottom w:val="single" w:sz="4" w:space="0" w:color="333300"/>
              <w:right w:val="single" w:sz="4" w:space="0" w:color="333300"/>
            </w:tcBorders>
            <w:shd w:val="clear" w:color="auto" w:fill="auto"/>
            <w:vAlign w:val="center"/>
            <w:hideMark/>
          </w:tcPr>
          <w:p w14:paraId="166515A4" w14:textId="77777777" w:rsidR="00774A8F" w:rsidRPr="00090BC4" w:rsidRDefault="00774A8F" w:rsidP="0078616F">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41" w:type="dxa"/>
            <w:tcBorders>
              <w:top w:val="nil"/>
              <w:left w:val="nil"/>
              <w:bottom w:val="single" w:sz="4" w:space="0" w:color="333300"/>
              <w:right w:val="single" w:sz="4" w:space="0" w:color="333300"/>
            </w:tcBorders>
            <w:shd w:val="clear" w:color="auto" w:fill="auto"/>
            <w:vAlign w:val="center"/>
            <w:hideMark/>
          </w:tcPr>
          <w:p w14:paraId="3EFBE3DC"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526" w:type="dxa"/>
            <w:tcBorders>
              <w:top w:val="nil"/>
              <w:left w:val="nil"/>
              <w:bottom w:val="single" w:sz="4" w:space="0" w:color="333300"/>
              <w:right w:val="single" w:sz="4" w:space="0" w:color="333300"/>
            </w:tcBorders>
            <w:shd w:val="clear" w:color="auto" w:fill="auto"/>
            <w:vAlign w:val="center"/>
            <w:hideMark/>
          </w:tcPr>
          <w:p w14:paraId="60613A00"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54" w:type="dxa"/>
            <w:tcBorders>
              <w:top w:val="nil"/>
              <w:left w:val="nil"/>
              <w:bottom w:val="single" w:sz="4" w:space="0" w:color="333300"/>
              <w:right w:val="nil"/>
            </w:tcBorders>
            <w:shd w:val="clear" w:color="auto" w:fill="auto"/>
            <w:vAlign w:val="center"/>
            <w:hideMark/>
          </w:tcPr>
          <w:p w14:paraId="0CFAEBFE"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0" w:type="dxa"/>
            <w:tcBorders>
              <w:top w:val="nil"/>
              <w:left w:val="single" w:sz="4" w:space="0" w:color="333300"/>
              <w:bottom w:val="single" w:sz="4" w:space="0" w:color="333300"/>
              <w:right w:val="nil"/>
            </w:tcBorders>
            <w:shd w:val="clear" w:color="auto" w:fill="auto"/>
            <w:vAlign w:val="center"/>
            <w:hideMark/>
          </w:tcPr>
          <w:p w14:paraId="113C2886"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7" w:type="dxa"/>
            <w:gridSpan w:val="2"/>
            <w:tcBorders>
              <w:top w:val="nil"/>
              <w:left w:val="single" w:sz="4" w:space="0" w:color="333300"/>
              <w:bottom w:val="single" w:sz="4" w:space="0" w:color="333300"/>
              <w:right w:val="nil"/>
            </w:tcBorders>
            <w:shd w:val="clear" w:color="auto" w:fill="auto"/>
            <w:vAlign w:val="center"/>
            <w:hideMark/>
          </w:tcPr>
          <w:p w14:paraId="4BEB4777"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82" w:type="dxa"/>
            <w:tcBorders>
              <w:top w:val="nil"/>
              <w:left w:val="single" w:sz="4" w:space="0" w:color="auto"/>
              <w:bottom w:val="single" w:sz="4" w:space="0" w:color="auto"/>
              <w:right w:val="single" w:sz="4" w:space="0" w:color="auto"/>
            </w:tcBorders>
            <w:shd w:val="clear" w:color="auto" w:fill="auto"/>
            <w:vAlign w:val="center"/>
            <w:hideMark/>
          </w:tcPr>
          <w:p w14:paraId="1C216F35"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96" w:type="dxa"/>
            <w:tcBorders>
              <w:top w:val="nil"/>
              <w:left w:val="nil"/>
              <w:bottom w:val="single" w:sz="4" w:space="0" w:color="auto"/>
              <w:right w:val="single" w:sz="4" w:space="0" w:color="auto"/>
            </w:tcBorders>
            <w:shd w:val="clear" w:color="000000" w:fill="FFFF99"/>
            <w:vAlign w:val="center"/>
            <w:hideMark/>
          </w:tcPr>
          <w:p w14:paraId="49B408F6"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96" w:type="dxa"/>
            <w:tcBorders>
              <w:top w:val="nil"/>
              <w:left w:val="nil"/>
              <w:bottom w:val="single" w:sz="4" w:space="0" w:color="auto"/>
              <w:right w:val="single" w:sz="4" w:space="0" w:color="auto"/>
            </w:tcBorders>
            <w:shd w:val="clear" w:color="000000" w:fill="CCFFCC"/>
            <w:vAlign w:val="center"/>
            <w:hideMark/>
          </w:tcPr>
          <w:p w14:paraId="1AC8B4DD" w14:textId="77777777" w:rsidR="00774A8F" w:rsidRPr="00090BC4" w:rsidRDefault="00774A8F" w:rsidP="0078616F">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60" w:type="dxa"/>
            <w:tcBorders>
              <w:top w:val="nil"/>
              <w:left w:val="nil"/>
              <w:bottom w:val="single" w:sz="4" w:space="0" w:color="auto"/>
              <w:right w:val="single" w:sz="4" w:space="0" w:color="auto"/>
            </w:tcBorders>
            <w:shd w:val="clear" w:color="auto" w:fill="auto"/>
            <w:vAlign w:val="center"/>
            <w:hideMark/>
          </w:tcPr>
          <w:p w14:paraId="20CF408E"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0" w:type="dxa"/>
            <w:tcBorders>
              <w:top w:val="nil"/>
              <w:left w:val="nil"/>
              <w:bottom w:val="single" w:sz="4" w:space="0" w:color="auto"/>
              <w:right w:val="single" w:sz="4" w:space="0" w:color="auto"/>
            </w:tcBorders>
            <w:shd w:val="clear" w:color="000000" w:fill="FFFF99"/>
            <w:vAlign w:val="center"/>
            <w:hideMark/>
          </w:tcPr>
          <w:p w14:paraId="49EC38E3"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26" w:type="dxa"/>
            <w:tcBorders>
              <w:top w:val="nil"/>
              <w:left w:val="nil"/>
              <w:bottom w:val="single" w:sz="4" w:space="0" w:color="auto"/>
              <w:right w:val="single" w:sz="4" w:space="0" w:color="auto"/>
            </w:tcBorders>
            <w:shd w:val="clear" w:color="000000" w:fill="CCFFCC"/>
            <w:vAlign w:val="center"/>
            <w:hideMark/>
          </w:tcPr>
          <w:p w14:paraId="064F4A3D" w14:textId="77777777" w:rsidR="00774A8F" w:rsidRPr="00090BC4" w:rsidRDefault="00774A8F" w:rsidP="0078616F">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40" w:type="dxa"/>
            <w:tcBorders>
              <w:top w:val="nil"/>
              <w:left w:val="nil"/>
              <w:bottom w:val="single" w:sz="4" w:space="0" w:color="auto"/>
              <w:right w:val="single" w:sz="4" w:space="0" w:color="auto"/>
            </w:tcBorders>
            <w:shd w:val="clear" w:color="auto" w:fill="auto"/>
            <w:vAlign w:val="center"/>
            <w:hideMark/>
          </w:tcPr>
          <w:p w14:paraId="2ADFBD9C"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0" w:type="dxa"/>
            <w:gridSpan w:val="2"/>
            <w:tcBorders>
              <w:top w:val="nil"/>
              <w:left w:val="nil"/>
              <w:bottom w:val="single" w:sz="4" w:space="0" w:color="auto"/>
              <w:right w:val="single" w:sz="4" w:space="0" w:color="auto"/>
            </w:tcBorders>
            <w:shd w:val="clear" w:color="000000" w:fill="FFFF99"/>
            <w:vAlign w:val="center"/>
            <w:hideMark/>
          </w:tcPr>
          <w:p w14:paraId="6479CD08"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576" w:type="dxa"/>
            <w:tcBorders>
              <w:top w:val="single" w:sz="4" w:space="0" w:color="auto"/>
              <w:left w:val="nil"/>
              <w:bottom w:val="single" w:sz="4" w:space="0" w:color="auto"/>
              <w:right w:val="single" w:sz="4" w:space="0" w:color="000000"/>
            </w:tcBorders>
            <w:shd w:val="clear" w:color="000000" w:fill="CCFFCC"/>
            <w:vAlign w:val="center"/>
            <w:hideMark/>
          </w:tcPr>
          <w:p w14:paraId="2FBB9110"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49B8CE88" w14:textId="77777777" w:rsidR="00774A8F" w:rsidRPr="00090BC4" w:rsidRDefault="00774A8F" w:rsidP="0078616F">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853" w:type="dxa"/>
            <w:tcBorders>
              <w:top w:val="single" w:sz="4" w:space="0" w:color="auto"/>
              <w:left w:val="dashed" w:sz="4" w:space="0" w:color="auto"/>
              <w:bottom w:val="dashed" w:sz="4" w:space="0" w:color="auto"/>
              <w:right w:val="single" w:sz="4" w:space="0" w:color="333300"/>
            </w:tcBorders>
            <w:shd w:val="clear" w:color="000000" w:fill="FFFF99"/>
            <w:vAlign w:val="center"/>
            <w:hideMark/>
          </w:tcPr>
          <w:p w14:paraId="51D80854" w14:textId="77777777" w:rsidR="00774A8F" w:rsidRPr="00090BC4" w:rsidRDefault="00774A8F" w:rsidP="0078616F">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r>
      <w:tr w:rsidR="007A7017" w:rsidRPr="00090BC4" w14:paraId="7065DB88" w14:textId="77777777" w:rsidTr="0078616F">
        <w:trPr>
          <w:trHeight w:val="360"/>
        </w:trPr>
        <w:tc>
          <w:tcPr>
            <w:tcW w:w="510" w:type="dxa"/>
            <w:vMerge/>
            <w:tcBorders>
              <w:top w:val="single" w:sz="4" w:space="0" w:color="333300"/>
              <w:left w:val="single" w:sz="4" w:space="0" w:color="333300"/>
              <w:bottom w:val="single" w:sz="4" w:space="0" w:color="333300"/>
              <w:right w:val="single" w:sz="4" w:space="0" w:color="333300"/>
            </w:tcBorders>
            <w:vAlign w:val="center"/>
            <w:hideMark/>
          </w:tcPr>
          <w:p w14:paraId="737B6159" w14:textId="77777777" w:rsidR="00774A8F" w:rsidRPr="00090BC4" w:rsidRDefault="00774A8F" w:rsidP="0078616F">
            <w:pPr>
              <w:widowControl/>
              <w:jc w:val="left"/>
              <w:rPr>
                <w:rFonts w:ascii="仿宋" w:eastAsia="仿宋" w:hAnsi="仿宋" w:cs="宋体"/>
                <w:b/>
                <w:bCs/>
                <w:color w:val="000000" w:themeColor="text1"/>
                <w:kern w:val="0"/>
                <w:sz w:val="18"/>
                <w:szCs w:val="18"/>
              </w:rPr>
            </w:pPr>
          </w:p>
        </w:tc>
        <w:tc>
          <w:tcPr>
            <w:tcW w:w="1476" w:type="dxa"/>
            <w:tcBorders>
              <w:top w:val="single" w:sz="4" w:space="0" w:color="333300"/>
              <w:left w:val="nil"/>
              <w:bottom w:val="single" w:sz="4" w:space="0" w:color="333300"/>
              <w:right w:val="single" w:sz="4" w:space="0" w:color="333300"/>
            </w:tcBorders>
            <w:shd w:val="clear" w:color="auto" w:fill="auto"/>
            <w:vAlign w:val="center"/>
            <w:hideMark/>
          </w:tcPr>
          <w:p w14:paraId="5F5281B3" w14:textId="77777777" w:rsidR="00774A8F" w:rsidRPr="00090BC4" w:rsidRDefault="00774A8F" w:rsidP="0078616F">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小计</w:t>
            </w:r>
          </w:p>
        </w:tc>
        <w:tc>
          <w:tcPr>
            <w:tcW w:w="441" w:type="dxa"/>
            <w:tcBorders>
              <w:top w:val="nil"/>
              <w:left w:val="nil"/>
              <w:bottom w:val="single" w:sz="4" w:space="0" w:color="333300"/>
              <w:right w:val="single" w:sz="4" w:space="0" w:color="333300"/>
            </w:tcBorders>
            <w:shd w:val="clear" w:color="auto" w:fill="auto"/>
            <w:vAlign w:val="center"/>
            <w:hideMark/>
          </w:tcPr>
          <w:p w14:paraId="7B469F4B"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30</w:t>
            </w:r>
          </w:p>
        </w:tc>
        <w:tc>
          <w:tcPr>
            <w:tcW w:w="526" w:type="dxa"/>
            <w:tcBorders>
              <w:top w:val="nil"/>
              <w:left w:val="nil"/>
              <w:bottom w:val="single" w:sz="4" w:space="0" w:color="333300"/>
              <w:right w:val="single" w:sz="4" w:space="0" w:color="333300"/>
            </w:tcBorders>
            <w:shd w:val="clear" w:color="auto" w:fill="auto"/>
            <w:vAlign w:val="center"/>
            <w:hideMark/>
          </w:tcPr>
          <w:p w14:paraId="5F59F655"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464</w:t>
            </w:r>
          </w:p>
        </w:tc>
        <w:tc>
          <w:tcPr>
            <w:tcW w:w="454" w:type="dxa"/>
            <w:tcBorders>
              <w:top w:val="nil"/>
              <w:left w:val="nil"/>
              <w:bottom w:val="single" w:sz="4" w:space="0" w:color="333300"/>
              <w:right w:val="single" w:sz="4" w:space="0" w:color="333300"/>
            </w:tcBorders>
            <w:shd w:val="clear" w:color="auto" w:fill="auto"/>
            <w:vAlign w:val="center"/>
            <w:hideMark/>
          </w:tcPr>
          <w:p w14:paraId="194BFEE9"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0</w:t>
            </w:r>
          </w:p>
        </w:tc>
        <w:tc>
          <w:tcPr>
            <w:tcW w:w="440" w:type="dxa"/>
            <w:tcBorders>
              <w:top w:val="nil"/>
              <w:left w:val="nil"/>
              <w:bottom w:val="single" w:sz="4" w:space="0" w:color="333300"/>
              <w:right w:val="single" w:sz="4" w:space="0" w:color="333300"/>
            </w:tcBorders>
            <w:shd w:val="clear" w:color="auto" w:fill="auto"/>
            <w:vAlign w:val="center"/>
            <w:hideMark/>
          </w:tcPr>
          <w:p w14:paraId="137EF6EE"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32</w:t>
            </w:r>
          </w:p>
        </w:tc>
        <w:tc>
          <w:tcPr>
            <w:tcW w:w="397" w:type="dxa"/>
            <w:gridSpan w:val="2"/>
            <w:tcBorders>
              <w:top w:val="nil"/>
              <w:left w:val="nil"/>
              <w:bottom w:val="single" w:sz="4" w:space="0" w:color="333300"/>
              <w:right w:val="single" w:sz="4" w:space="0" w:color="333300"/>
            </w:tcBorders>
            <w:shd w:val="clear" w:color="auto" w:fill="auto"/>
            <w:vAlign w:val="center"/>
            <w:hideMark/>
          </w:tcPr>
          <w:p w14:paraId="08D3CA7A"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0</w:t>
            </w:r>
          </w:p>
        </w:tc>
        <w:tc>
          <w:tcPr>
            <w:tcW w:w="482" w:type="dxa"/>
            <w:tcBorders>
              <w:top w:val="single" w:sz="4" w:space="0" w:color="333300"/>
              <w:left w:val="nil"/>
              <w:bottom w:val="single" w:sz="4" w:space="0" w:color="333300"/>
              <w:right w:val="single" w:sz="4" w:space="0" w:color="333300"/>
            </w:tcBorders>
            <w:shd w:val="clear" w:color="auto" w:fill="auto"/>
            <w:vAlign w:val="center"/>
            <w:hideMark/>
          </w:tcPr>
          <w:p w14:paraId="400B5EC5" w14:textId="0D131186" w:rsidR="00774A8F" w:rsidRPr="00090BC4" w:rsidRDefault="00604555"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5</w:t>
            </w:r>
          </w:p>
        </w:tc>
        <w:tc>
          <w:tcPr>
            <w:tcW w:w="496" w:type="dxa"/>
            <w:tcBorders>
              <w:top w:val="single" w:sz="4" w:space="0" w:color="333300"/>
              <w:left w:val="nil"/>
              <w:bottom w:val="single" w:sz="4" w:space="0" w:color="333300"/>
              <w:right w:val="single" w:sz="4" w:space="0" w:color="333300"/>
            </w:tcBorders>
            <w:shd w:val="clear" w:color="auto" w:fill="auto"/>
            <w:vAlign w:val="center"/>
            <w:hideMark/>
          </w:tcPr>
          <w:p w14:paraId="0F3F8B1A" w14:textId="7A20C496" w:rsidR="00774A8F" w:rsidRPr="00090BC4" w:rsidRDefault="00604555"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hint="eastAsia"/>
                <w:color w:val="000000" w:themeColor="text1"/>
                <w:kern w:val="0"/>
                <w:sz w:val="18"/>
                <w:szCs w:val="18"/>
              </w:rPr>
              <w:t>1</w:t>
            </w:r>
            <w:r w:rsidRPr="00090BC4">
              <w:rPr>
                <w:rFonts w:ascii="仿宋" w:eastAsia="仿宋" w:hAnsi="仿宋" w:cs="Times New Roman"/>
                <w:color w:val="000000" w:themeColor="text1"/>
                <w:kern w:val="0"/>
                <w:sz w:val="18"/>
                <w:szCs w:val="18"/>
              </w:rPr>
              <w:t>0</w:t>
            </w:r>
          </w:p>
        </w:tc>
        <w:tc>
          <w:tcPr>
            <w:tcW w:w="496" w:type="dxa"/>
            <w:tcBorders>
              <w:top w:val="single" w:sz="4" w:space="0" w:color="333300"/>
              <w:left w:val="nil"/>
              <w:bottom w:val="single" w:sz="4" w:space="0" w:color="333300"/>
              <w:right w:val="single" w:sz="4" w:space="0" w:color="333300"/>
            </w:tcBorders>
            <w:shd w:val="clear" w:color="auto" w:fill="auto"/>
            <w:vAlign w:val="center"/>
            <w:hideMark/>
          </w:tcPr>
          <w:p w14:paraId="13C82EA1"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9.0 </w:t>
            </w:r>
          </w:p>
        </w:tc>
        <w:tc>
          <w:tcPr>
            <w:tcW w:w="460" w:type="dxa"/>
            <w:tcBorders>
              <w:top w:val="single" w:sz="4" w:space="0" w:color="333300"/>
              <w:left w:val="nil"/>
              <w:bottom w:val="single" w:sz="4" w:space="0" w:color="333300"/>
              <w:right w:val="single" w:sz="4" w:space="0" w:color="333300"/>
            </w:tcBorders>
            <w:shd w:val="clear" w:color="auto" w:fill="auto"/>
            <w:vAlign w:val="center"/>
            <w:hideMark/>
          </w:tcPr>
          <w:p w14:paraId="01B18339"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3</w:t>
            </w:r>
          </w:p>
        </w:tc>
        <w:tc>
          <w:tcPr>
            <w:tcW w:w="440" w:type="dxa"/>
            <w:tcBorders>
              <w:top w:val="single" w:sz="4" w:space="0" w:color="333300"/>
              <w:left w:val="nil"/>
              <w:bottom w:val="single" w:sz="4" w:space="0" w:color="333300"/>
              <w:right w:val="single" w:sz="4" w:space="0" w:color="333300"/>
            </w:tcBorders>
            <w:shd w:val="clear" w:color="auto" w:fill="auto"/>
            <w:vAlign w:val="center"/>
            <w:hideMark/>
          </w:tcPr>
          <w:p w14:paraId="1203E60B"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3</w:t>
            </w:r>
          </w:p>
        </w:tc>
        <w:tc>
          <w:tcPr>
            <w:tcW w:w="426" w:type="dxa"/>
            <w:tcBorders>
              <w:top w:val="single" w:sz="4" w:space="0" w:color="333300"/>
              <w:left w:val="nil"/>
              <w:bottom w:val="single" w:sz="4" w:space="0" w:color="333300"/>
              <w:right w:val="single" w:sz="4" w:space="0" w:color="333300"/>
            </w:tcBorders>
            <w:shd w:val="clear" w:color="auto" w:fill="auto"/>
            <w:vAlign w:val="center"/>
            <w:hideMark/>
          </w:tcPr>
          <w:p w14:paraId="3A9D00A7"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0</w:t>
            </w:r>
          </w:p>
        </w:tc>
        <w:tc>
          <w:tcPr>
            <w:tcW w:w="440" w:type="dxa"/>
            <w:tcBorders>
              <w:top w:val="single" w:sz="4" w:space="0" w:color="333300"/>
              <w:left w:val="nil"/>
              <w:bottom w:val="single" w:sz="4" w:space="0" w:color="333300"/>
              <w:right w:val="single" w:sz="4" w:space="0" w:color="333300"/>
            </w:tcBorders>
            <w:shd w:val="clear" w:color="auto" w:fill="auto"/>
            <w:vAlign w:val="center"/>
            <w:hideMark/>
          </w:tcPr>
          <w:p w14:paraId="342ECA2E"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0</w:t>
            </w:r>
          </w:p>
        </w:tc>
        <w:tc>
          <w:tcPr>
            <w:tcW w:w="440" w:type="dxa"/>
            <w:gridSpan w:val="2"/>
            <w:tcBorders>
              <w:top w:val="single" w:sz="4" w:space="0" w:color="333300"/>
              <w:left w:val="nil"/>
              <w:bottom w:val="single" w:sz="4" w:space="0" w:color="333300"/>
              <w:right w:val="single" w:sz="4" w:space="0" w:color="333300"/>
            </w:tcBorders>
            <w:shd w:val="clear" w:color="auto" w:fill="auto"/>
            <w:vAlign w:val="center"/>
            <w:hideMark/>
          </w:tcPr>
          <w:p w14:paraId="020F1371"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0</w:t>
            </w:r>
          </w:p>
        </w:tc>
        <w:tc>
          <w:tcPr>
            <w:tcW w:w="576"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17698988" w14:textId="77777777" w:rsidR="00774A8F" w:rsidRPr="00090BC4" w:rsidRDefault="00774A8F" w:rsidP="0078616F">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46CDD1B8" w14:textId="77777777" w:rsidR="00774A8F" w:rsidRPr="00090BC4" w:rsidRDefault="00774A8F" w:rsidP="0078616F">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853" w:type="dxa"/>
            <w:tcBorders>
              <w:top w:val="single" w:sz="4" w:space="0" w:color="auto"/>
              <w:left w:val="dashed" w:sz="4" w:space="0" w:color="auto"/>
              <w:bottom w:val="single" w:sz="4" w:space="0" w:color="333300"/>
              <w:right w:val="single" w:sz="4" w:space="0" w:color="333300"/>
            </w:tcBorders>
            <w:shd w:val="clear" w:color="000000" w:fill="FFFF99"/>
            <w:vAlign w:val="center"/>
            <w:hideMark/>
          </w:tcPr>
          <w:p w14:paraId="60F349DF" w14:textId="77777777" w:rsidR="00774A8F" w:rsidRPr="00090BC4" w:rsidRDefault="00774A8F" w:rsidP="0078616F">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r>
    </w:tbl>
    <w:p w14:paraId="36375929" w14:textId="6ABA1907" w:rsidR="00CB4E2C" w:rsidRPr="00090BC4" w:rsidRDefault="00CB4E2C" w:rsidP="00774A8F">
      <w:pPr>
        <w:pStyle w:val="a5"/>
        <w:ind w:firstLineChars="0" w:firstLine="0"/>
        <w:rPr>
          <w:rFonts w:ascii="仿宋" w:eastAsia="仿宋" w:hAnsi="仿宋"/>
          <w:color w:val="000000" w:themeColor="text1"/>
          <w:sz w:val="24"/>
        </w:rPr>
      </w:pPr>
    </w:p>
    <w:p w14:paraId="18D5FA7F" w14:textId="2F836E16" w:rsidR="00CB4E2C" w:rsidRPr="00090BC4" w:rsidRDefault="00CE75DD" w:rsidP="005C4EAA">
      <w:pPr>
        <w:pStyle w:val="a5"/>
        <w:numPr>
          <w:ilvl w:val="0"/>
          <w:numId w:val="9"/>
        </w:numPr>
        <w:ind w:firstLineChars="0"/>
        <w:rPr>
          <w:rFonts w:ascii="仿宋" w:eastAsia="仿宋" w:hAnsi="仿宋"/>
          <w:color w:val="000000" w:themeColor="text1"/>
          <w:sz w:val="24"/>
        </w:rPr>
      </w:pPr>
      <w:r w:rsidRPr="00090BC4">
        <w:rPr>
          <w:rFonts w:ascii="仿宋" w:eastAsia="仿宋" w:hAnsi="仿宋" w:hint="eastAsia"/>
          <w:color w:val="000000" w:themeColor="text1"/>
          <w:sz w:val="24"/>
        </w:rPr>
        <w:t>(</w:t>
      </w:r>
      <w:r w:rsidRPr="00090BC4">
        <w:rPr>
          <w:rFonts w:ascii="仿宋" w:eastAsia="仿宋" w:hAnsi="仿宋"/>
          <w:color w:val="000000" w:themeColor="text1"/>
          <w:sz w:val="24"/>
        </w:rPr>
        <w:t>4)</w:t>
      </w:r>
      <w:r w:rsidR="00CB4E2C" w:rsidRPr="00090BC4">
        <w:rPr>
          <w:rFonts w:ascii="仿宋" w:eastAsia="仿宋" w:hAnsi="仿宋" w:hint="eastAsia"/>
          <w:color w:val="000000" w:themeColor="text1"/>
          <w:sz w:val="24"/>
        </w:rPr>
        <w:t>学科（专业）基础选修课</w:t>
      </w:r>
    </w:p>
    <w:p w14:paraId="65F7C699" w14:textId="7D7DD124" w:rsidR="00CB4E2C" w:rsidRPr="00090BC4" w:rsidRDefault="00BC767E" w:rsidP="002670FC">
      <w:pPr>
        <w:pStyle w:val="a5"/>
        <w:ind w:firstLine="480"/>
        <w:rPr>
          <w:rFonts w:ascii="仿宋" w:eastAsia="仿宋" w:hAnsi="仿宋"/>
          <w:color w:val="000000" w:themeColor="text1"/>
          <w:sz w:val="24"/>
        </w:rPr>
      </w:pPr>
      <w:r w:rsidRPr="00090BC4">
        <w:rPr>
          <w:rFonts w:ascii="仿宋" w:eastAsia="仿宋" w:hAnsi="仿宋" w:hint="eastAsia"/>
          <w:color w:val="000000" w:themeColor="text1"/>
          <w:sz w:val="24"/>
        </w:rPr>
        <w:t>最低要求学分：11</w:t>
      </w:r>
    </w:p>
    <w:tbl>
      <w:tblPr>
        <w:tblW w:w="9918" w:type="dxa"/>
        <w:tblInd w:w="113" w:type="dxa"/>
        <w:tblLook w:val="04A0" w:firstRow="1" w:lastRow="0" w:firstColumn="1" w:lastColumn="0" w:noHBand="0" w:noVBand="1"/>
      </w:tblPr>
      <w:tblGrid>
        <w:gridCol w:w="409"/>
        <w:gridCol w:w="1566"/>
        <w:gridCol w:w="417"/>
        <w:gridCol w:w="486"/>
        <w:gridCol w:w="442"/>
        <w:gridCol w:w="431"/>
        <w:gridCol w:w="397"/>
        <w:gridCol w:w="7"/>
        <w:gridCol w:w="446"/>
        <w:gridCol w:w="463"/>
        <w:gridCol w:w="463"/>
        <w:gridCol w:w="460"/>
        <w:gridCol w:w="431"/>
        <w:gridCol w:w="421"/>
        <w:gridCol w:w="440"/>
        <w:gridCol w:w="440"/>
        <w:gridCol w:w="7"/>
        <w:gridCol w:w="397"/>
        <w:gridCol w:w="1320"/>
        <w:gridCol w:w="475"/>
      </w:tblGrid>
      <w:tr w:rsidR="007A7017" w:rsidRPr="00090BC4" w14:paraId="7DE99005" w14:textId="77777777" w:rsidTr="00BC767E">
        <w:trPr>
          <w:trHeight w:val="360"/>
        </w:trPr>
        <w:tc>
          <w:tcPr>
            <w:tcW w:w="409" w:type="dxa"/>
            <w:vMerge w:val="restart"/>
            <w:tcBorders>
              <w:top w:val="single" w:sz="4" w:space="0" w:color="333300"/>
              <w:left w:val="single" w:sz="4" w:space="0" w:color="333300"/>
              <w:bottom w:val="single" w:sz="4" w:space="0" w:color="333300"/>
              <w:right w:val="single" w:sz="4" w:space="0" w:color="333300"/>
            </w:tcBorders>
            <w:shd w:val="clear" w:color="000000" w:fill="CCFFFF"/>
            <w:vAlign w:val="center"/>
            <w:hideMark/>
          </w:tcPr>
          <w:p w14:paraId="21282271" w14:textId="77777777" w:rsidR="00BC767E" w:rsidRPr="00090BC4" w:rsidRDefault="00BC767E" w:rsidP="00BC767E">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修课</w:t>
            </w:r>
            <w:r w:rsidRPr="00090BC4">
              <w:rPr>
                <w:rFonts w:ascii="仿宋" w:eastAsia="仿宋" w:hAnsi="仿宋" w:cs="宋体" w:hint="eastAsia"/>
                <w:b/>
                <w:bCs/>
                <w:color w:val="000000" w:themeColor="text1"/>
                <w:kern w:val="0"/>
                <w:sz w:val="18"/>
                <w:szCs w:val="18"/>
              </w:rPr>
              <w:br/>
              <w:t>要求</w:t>
            </w:r>
          </w:p>
        </w:tc>
        <w:tc>
          <w:tcPr>
            <w:tcW w:w="1566" w:type="dxa"/>
            <w:vMerge w:val="restart"/>
            <w:tcBorders>
              <w:top w:val="single" w:sz="4" w:space="0" w:color="333300"/>
              <w:left w:val="single" w:sz="4" w:space="0" w:color="333300"/>
              <w:bottom w:val="nil"/>
              <w:right w:val="single" w:sz="4" w:space="0" w:color="333300"/>
            </w:tcBorders>
            <w:shd w:val="clear" w:color="000000" w:fill="CCFFFF"/>
            <w:vAlign w:val="center"/>
            <w:hideMark/>
          </w:tcPr>
          <w:p w14:paraId="1BBE0D9D" w14:textId="77777777" w:rsidR="00BC767E" w:rsidRPr="00090BC4" w:rsidRDefault="00BC767E" w:rsidP="00BC767E">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课程名称</w:t>
            </w:r>
          </w:p>
        </w:tc>
        <w:tc>
          <w:tcPr>
            <w:tcW w:w="417" w:type="dxa"/>
            <w:vMerge w:val="restart"/>
            <w:tcBorders>
              <w:top w:val="single" w:sz="4" w:space="0" w:color="333300"/>
              <w:left w:val="single" w:sz="4" w:space="0" w:color="333300"/>
              <w:bottom w:val="nil"/>
              <w:right w:val="single" w:sz="4" w:space="0" w:color="333300"/>
            </w:tcBorders>
            <w:shd w:val="clear" w:color="000000" w:fill="CCFFFF"/>
            <w:vAlign w:val="center"/>
            <w:hideMark/>
          </w:tcPr>
          <w:p w14:paraId="651CFB3A" w14:textId="77777777" w:rsidR="00BC767E" w:rsidRPr="00090BC4" w:rsidRDefault="00BC767E" w:rsidP="00BC767E">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学分</w:t>
            </w:r>
          </w:p>
        </w:tc>
        <w:tc>
          <w:tcPr>
            <w:tcW w:w="1763" w:type="dxa"/>
            <w:gridSpan w:val="5"/>
            <w:tcBorders>
              <w:top w:val="single" w:sz="4" w:space="0" w:color="333300"/>
              <w:left w:val="nil"/>
              <w:bottom w:val="single" w:sz="4" w:space="0" w:color="333300"/>
              <w:right w:val="single" w:sz="4" w:space="0" w:color="333300"/>
            </w:tcBorders>
            <w:shd w:val="clear" w:color="000000" w:fill="CCFFFF"/>
            <w:vAlign w:val="center"/>
            <w:hideMark/>
          </w:tcPr>
          <w:p w14:paraId="23DECCF1" w14:textId="77777777" w:rsidR="00BC767E" w:rsidRPr="00090BC4" w:rsidRDefault="00BC767E" w:rsidP="00BC767E">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课时</w:t>
            </w:r>
          </w:p>
        </w:tc>
        <w:tc>
          <w:tcPr>
            <w:tcW w:w="3571" w:type="dxa"/>
            <w:gridSpan w:val="9"/>
            <w:tcBorders>
              <w:top w:val="single" w:sz="4" w:space="0" w:color="333300"/>
              <w:left w:val="nil"/>
              <w:bottom w:val="single" w:sz="4" w:space="0" w:color="333300"/>
              <w:right w:val="single" w:sz="4" w:space="0" w:color="333300"/>
            </w:tcBorders>
            <w:shd w:val="clear" w:color="000000" w:fill="CCFFFF"/>
            <w:vAlign w:val="center"/>
            <w:hideMark/>
          </w:tcPr>
          <w:p w14:paraId="35691078" w14:textId="77777777" w:rsidR="00BC767E" w:rsidRPr="00090BC4" w:rsidRDefault="00BC767E" w:rsidP="00BC767E">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学年、学期、学分</w:t>
            </w:r>
          </w:p>
        </w:tc>
        <w:tc>
          <w:tcPr>
            <w:tcW w:w="397" w:type="dxa"/>
            <w:tcBorders>
              <w:top w:val="single" w:sz="4" w:space="0" w:color="333300"/>
              <w:left w:val="single" w:sz="4" w:space="0" w:color="333300"/>
              <w:bottom w:val="nil"/>
              <w:right w:val="single" w:sz="4" w:space="0" w:color="333300"/>
            </w:tcBorders>
            <w:shd w:val="clear" w:color="000000" w:fill="CCFFFF"/>
            <w:vAlign w:val="center"/>
            <w:hideMark/>
          </w:tcPr>
          <w:p w14:paraId="1AA99A0C" w14:textId="77777777" w:rsidR="00BC767E" w:rsidRPr="00090BC4" w:rsidRDefault="00BC767E" w:rsidP="00BC767E">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考核  方式</w:t>
            </w:r>
          </w:p>
        </w:tc>
        <w:tc>
          <w:tcPr>
            <w:tcW w:w="1320" w:type="dxa"/>
            <w:tcBorders>
              <w:top w:val="single" w:sz="4" w:space="0" w:color="333300"/>
              <w:left w:val="single" w:sz="4" w:space="0" w:color="333300"/>
              <w:bottom w:val="nil"/>
              <w:right w:val="single" w:sz="4" w:space="0" w:color="333300"/>
            </w:tcBorders>
            <w:shd w:val="clear" w:color="000000" w:fill="CCFFFF"/>
            <w:vAlign w:val="center"/>
            <w:hideMark/>
          </w:tcPr>
          <w:p w14:paraId="778778A7" w14:textId="77777777" w:rsidR="00BC767E" w:rsidRPr="00090BC4" w:rsidRDefault="00BC767E" w:rsidP="00BC767E">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课程编码</w:t>
            </w:r>
          </w:p>
        </w:tc>
        <w:tc>
          <w:tcPr>
            <w:tcW w:w="475" w:type="dxa"/>
            <w:tcBorders>
              <w:top w:val="single" w:sz="4" w:space="0" w:color="333300"/>
              <w:left w:val="single" w:sz="4" w:space="0" w:color="333300"/>
              <w:bottom w:val="single" w:sz="4" w:space="0" w:color="000000"/>
              <w:right w:val="single" w:sz="4" w:space="0" w:color="333300"/>
            </w:tcBorders>
            <w:shd w:val="clear" w:color="000000" w:fill="CCFFFF"/>
            <w:vAlign w:val="center"/>
            <w:hideMark/>
          </w:tcPr>
          <w:p w14:paraId="232C84A6" w14:textId="77777777" w:rsidR="00BC767E" w:rsidRPr="00090BC4" w:rsidRDefault="00BC767E" w:rsidP="00BC767E">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备注</w:t>
            </w:r>
          </w:p>
        </w:tc>
      </w:tr>
      <w:tr w:rsidR="007A7017" w:rsidRPr="00090BC4" w14:paraId="68F227BB" w14:textId="77777777" w:rsidTr="00BC767E">
        <w:trPr>
          <w:trHeight w:val="360"/>
        </w:trPr>
        <w:tc>
          <w:tcPr>
            <w:tcW w:w="409" w:type="dxa"/>
            <w:vMerge/>
            <w:tcBorders>
              <w:top w:val="single" w:sz="4" w:space="0" w:color="333300"/>
              <w:left w:val="single" w:sz="4" w:space="0" w:color="333300"/>
              <w:bottom w:val="single" w:sz="4" w:space="0" w:color="333300"/>
              <w:right w:val="single" w:sz="4" w:space="0" w:color="333300"/>
            </w:tcBorders>
            <w:vAlign w:val="center"/>
            <w:hideMark/>
          </w:tcPr>
          <w:p w14:paraId="0447071B" w14:textId="77777777" w:rsidR="00BC767E" w:rsidRPr="00090BC4" w:rsidRDefault="00BC767E" w:rsidP="00BC767E">
            <w:pPr>
              <w:widowControl/>
              <w:jc w:val="left"/>
              <w:rPr>
                <w:rFonts w:ascii="仿宋" w:eastAsia="仿宋" w:hAnsi="仿宋" w:cs="宋体"/>
                <w:b/>
                <w:bCs/>
                <w:color w:val="000000" w:themeColor="text1"/>
                <w:kern w:val="0"/>
                <w:sz w:val="18"/>
                <w:szCs w:val="18"/>
              </w:rPr>
            </w:pPr>
          </w:p>
        </w:tc>
        <w:tc>
          <w:tcPr>
            <w:tcW w:w="1566" w:type="dxa"/>
            <w:vMerge/>
            <w:tcBorders>
              <w:top w:val="single" w:sz="4" w:space="0" w:color="333300"/>
              <w:left w:val="single" w:sz="4" w:space="0" w:color="333300"/>
              <w:bottom w:val="nil"/>
              <w:right w:val="single" w:sz="4" w:space="0" w:color="333300"/>
            </w:tcBorders>
            <w:vAlign w:val="center"/>
            <w:hideMark/>
          </w:tcPr>
          <w:p w14:paraId="33E850E1" w14:textId="77777777" w:rsidR="00BC767E" w:rsidRPr="00090BC4" w:rsidRDefault="00BC767E" w:rsidP="00BC767E">
            <w:pPr>
              <w:widowControl/>
              <w:jc w:val="left"/>
              <w:rPr>
                <w:rFonts w:ascii="仿宋" w:eastAsia="仿宋" w:hAnsi="仿宋" w:cs="宋体"/>
                <w:b/>
                <w:bCs/>
                <w:color w:val="000000" w:themeColor="text1"/>
                <w:kern w:val="0"/>
                <w:sz w:val="18"/>
                <w:szCs w:val="18"/>
              </w:rPr>
            </w:pPr>
          </w:p>
        </w:tc>
        <w:tc>
          <w:tcPr>
            <w:tcW w:w="417" w:type="dxa"/>
            <w:vMerge/>
            <w:tcBorders>
              <w:top w:val="single" w:sz="4" w:space="0" w:color="333300"/>
              <w:left w:val="single" w:sz="4" w:space="0" w:color="333300"/>
              <w:bottom w:val="nil"/>
              <w:right w:val="single" w:sz="4" w:space="0" w:color="333300"/>
            </w:tcBorders>
            <w:vAlign w:val="center"/>
            <w:hideMark/>
          </w:tcPr>
          <w:p w14:paraId="727398CF" w14:textId="77777777" w:rsidR="00BC767E" w:rsidRPr="00090BC4" w:rsidRDefault="00BC767E" w:rsidP="00BC767E">
            <w:pPr>
              <w:widowControl/>
              <w:jc w:val="left"/>
              <w:rPr>
                <w:rFonts w:ascii="仿宋" w:eastAsia="仿宋" w:hAnsi="仿宋" w:cs="宋体"/>
                <w:b/>
                <w:bCs/>
                <w:color w:val="000000" w:themeColor="text1"/>
                <w:kern w:val="0"/>
                <w:sz w:val="18"/>
                <w:szCs w:val="18"/>
              </w:rPr>
            </w:pPr>
          </w:p>
        </w:tc>
        <w:tc>
          <w:tcPr>
            <w:tcW w:w="486" w:type="dxa"/>
            <w:vMerge w:val="restart"/>
            <w:tcBorders>
              <w:top w:val="nil"/>
              <w:left w:val="single" w:sz="4" w:space="0" w:color="333300"/>
              <w:bottom w:val="nil"/>
              <w:right w:val="single" w:sz="4" w:space="0" w:color="333300"/>
            </w:tcBorders>
            <w:shd w:val="clear" w:color="000000" w:fill="CCFFFF"/>
            <w:vAlign w:val="center"/>
            <w:hideMark/>
          </w:tcPr>
          <w:p w14:paraId="57BA2B91" w14:textId="77777777" w:rsidR="00BC767E" w:rsidRPr="00090BC4" w:rsidRDefault="00BC767E" w:rsidP="00BC767E">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讲课</w:t>
            </w:r>
          </w:p>
        </w:tc>
        <w:tc>
          <w:tcPr>
            <w:tcW w:w="442" w:type="dxa"/>
            <w:vMerge w:val="restart"/>
            <w:tcBorders>
              <w:top w:val="nil"/>
              <w:left w:val="single" w:sz="4" w:space="0" w:color="333300"/>
              <w:bottom w:val="nil"/>
              <w:right w:val="single" w:sz="4" w:space="0" w:color="333300"/>
            </w:tcBorders>
            <w:shd w:val="clear" w:color="000000" w:fill="CCFFFF"/>
            <w:vAlign w:val="center"/>
            <w:hideMark/>
          </w:tcPr>
          <w:p w14:paraId="1C2648F2" w14:textId="77777777" w:rsidR="00BC767E" w:rsidRPr="00090BC4" w:rsidRDefault="00BC767E" w:rsidP="00BC767E">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实验</w:t>
            </w:r>
          </w:p>
        </w:tc>
        <w:tc>
          <w:tcPr>
            <w:tcW w:w="431" w:type="dxa"/>
            <w:vMerge w:val="restart"/>
            <w:tcBorders>
              <w:top w:val="nil"/>
              <w:left w:val="single" w:sz="4" w:space="0" w:color="333300"/>
              <w:bottom w:val="nil"/>
              <w:right w:val="single" w:sz="4" w:space="0" w:color="333300"/>
            </w:tcBorders>
            <w:shd w:val="clear" w:color="000000" w:fill="CCFFFF"/>
            <w:vAlign w:val="center"/>
            <w:hideMark/>
          </w:tcPr>
          <w:p w14:paraId="03C93BA4" w14:textId="77777777" w:rsidR="00BC767E" w:rsidRPr="00090BC4" w:rsidRDefault="00BC767E" w:rsidP="00BC767E">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上机</w:t>
            </w:r>
          </w:p>
        </w:tc>
        <w:tc>
          <w:tcPr>
            <w:tcW w:w="397" w:type="dxa"/>
            <w:vMerge w:val="restart"/>
            <w:tcBorders>
              <w:top w:val="nil"/>
              <w:left w:val="single" w:sz="4" w:space="0" w:color="333300"/>
              <w:bottom w:val="nil"/>
              <w:right w:val="single" w:sz="4" w:space="0" w:color="333300"/>
            </w:tcBorders>
            <w:shd w:val="clear" w:color="000000" w:fill="CCFFFF"/>
            <w:vAlign w:val="center"/>
            <w:hideMark/>
          </w:tcPr>
          <w:p w14:paraId="5A01C03E" w14:textId="77777777" w:rsidR="00BC767E" w:rsidRPr="00090BC4" w:rsidRDefault="00BC767E" w:rsidP="00BC767E">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实践</w:t>
            </w:r>
          </w:p>
        </w:tc>
        <w:tc>
          <w:tcPr>
            <w:tcW w:w="916" w:type="dxa"/>
            <w:gridSpan w:val="3"/>
            <w:tcBorders>
              <w:top w:val="single" w:sz="4" w:space="0" w:color="333300"/>
              <w:left w:val="nil"/>
              <w:bottom w:val="single" w:sz="4" w:space="0" w:color="333300"/>
              <w:right w:val="single" w:sz="4" w:space="0" w:color="333300"/>
            </w:tcBorders>
            <w:shd w:val="clear" w:color="000000" w:fill="CCFFFF"/>
            <w:vAlign w:val="center"/>
            <w:hideMark/>
          </w:tcPr>
          <w:p w14:paraId="1038F72C" w14:textId="77777777" w:rsidR="00BC767E" w:rsidRPr="00090BC4" w:rsidRDefault="00BC767E" w:rsidP="00BC767E">
            <w:pPr>
              <w:widowControl/>
              <w:jc w:val="center"/>
              <w:rPr>
                <w:rFonts w:ascii="仿宋" w:eastAsia="仿宋" w:hAnsi="仿宋" w:cs="宋体"/>
                <w:b/>
                <w:bCs/>
                <w:color w:val="000000" w:themeColor="text1"/>
                <w:kern w:val="0"/>
                <w:sz w:val="18"/>
                <w:szCs w:val="18"/>
              </w:rPr>
            </w:pPr>
            <w:proofErr w:type="gramStart"/>
            <w:r w:rsidRPr="00090BC4">
              <w:rPr>
                <w:rFonts w:ascii="仿宋" w:eastAsia="仿宋" w:hAnsi="仿宋" w:cs="宋体" w:hint="eastAsia"/>
                <w:b/>
                <w:bCs/>
                <w:color w:val="000000" w:themeColor="text1"/>
                <w:kern w:val="0"/>
                <w:sz w:val="18"/>
                <w:szCs w:val="18"/>
              </w:rPr>
              <w:t>一</w:t>
            </w:r>
            <w:proofErr w:type="gramEnd"/>
          </w:p>
        </w:tc>
        <w:tc>
          <w:tcPr>
            <w:tcW w:w="923" w:type="dxa"/>
            <w:gridSpan w:val="2"/>
            <w:tcBorders>
              <w:top w:val="single" w:sz="4" w:space="0" w:color="333300"/>
              <w:left w:val="nil"/>
              <w:bottom w:val="single" w:sz="4" w:space="0" w:color="333300"/>
              <w:right w:val="single" w:sz="4" w:space="0" w:color="333300"/>
            </w:tcBorders>
            <w:shd w:val="clear" w:color="000000" w:fill="CCFFFF"/>
            <w:vAlign w:val="center"/>
            <w:hideMark/>
          </w:tcPr>
          <w:p w14:paraId="746F14FE" w14:textId="77777777" w:rsidR="00BC767E" w:rsidRPr="00090BC4" w:rsidRDefault="00BC767E" w:rsidP="00BC767E">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二</w:t>
            </w:r>
          </w:p>
        </w:tc>
        <w:tc>
          <w:tcPr>
            <w:tcW w:w="852" w:type="dxa"/>
            <w:gridSpan w:val="2"/>
            <w:tcBorders>
              <w:top w:val="single" w:sz="4" w:space="0" w:color="333300"/>
              <w:left w:val="nil"/>
              <w:bottom w:val="single" w:sz="4" w:space="0" w:color="333300"/>
              <w:right w:val="single" w:sz="4" w:space="0" w:color="333300"/>
            </w:tcBorders>
            <w:shd w:val="clear" w:color="000000" w:fill="CCFFFF"/>
            <w:vAlign w:val="center"/>
            <w:hideMark/>
          </w:tcPr>
          <w:p w14:paraId="64855573" w14:textId="77777777" w:rsidR="00BC767E" w:rsidRPr="00090BC4" w:rsidRDefault="00BC767E" w:rsidP="00BC767E">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三</w:t>
            </w:r>
          </w:p>
        </w:tc>
        <w:tc>
          <w:tcPr>
            <w:tcW w:w="880" w:type="dxa"/>
            <w:gridSpan w:val="2"/>
            <w:tcBorders>
              <w:top w:val="single" w:sz="4" w:space="0" w:color="333300"/>
              <w:left w:val="nil"/>
              <w:bottom w:val="single" w:sz="4" w:space="0" w:color="333300"/>
              <w:right w:val="single" w:sz="4" w:space="0" w:color="333300"/>
            </w:tcBorders>
            <w:shd w:val="clear" w:color="000000" w:fill="CCFFFF"/>
            <w:vAlign w:val="center"/>
            <w:hideMark/>
          </w:tcPr>
          <w:p w14:paraId="6A2BFC4F" w14:textId="77777777" w:rsidR="00BC767E" w:rsidRPr="00090BC4" w:rsidRDefault="00BC767E" w:rsidP="00BC767E">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四</w:t>
            </w:r>
          </w:p>
        </w:tc>
        <w:tc>
          <w:tcPr>
            <w:tcW w:w="404" w:type="dxa"/>
            <w:gridSpan w:val="2"/>
            <w:vMerge w:val="restart"/>
            <w:tcBorders>
              <w:top w:val="single" w:sz="4" w:space="0" w:color="333300"/>
              <w:left w:val="single" w:sz="4" w:space="0" w:color="333300"/>
              <w:bottom w:val="nil"/>
              <w:right w:val="single" w:sz="4" w:space="0" w:color="333300"/>
            </w:tcBorders>
            <w:vAlign w:val="center"/>
            <w:hideMark/>
          </w:tcPr>
          <w:p w14:paraId="347B533E" w14:textId="77777777" w:rsidR="00BC767E" w:rsidRPr="00090BC4" w:rsidRDefault="00BC767E" w:rsidP="00BC767E">
            <w:pPr>
              <w:widowControl/>
              <w:jc w:val="left"/>
              <w:rPr>
                <w:rFonts w:ascii="仿宋" w:eastAsia="仿宋" w:hAnsi="仿宋" w:cs="宋体"/>
                <w:b/>
                <w:bCs/>
                <w:color w:val="000000" w:themeColor="text1"/>
                <w:kern w:val="0"/>
                <w:sz w:val="18"/>
                <w:szCs w:val="18"/>
              </w:rPr>
            </w:pPr>
          </w:p>
        </w:tc>
        <w:tc>
          <w:tcPr>
            <w:tcW w:w="1320" w:type="dxa"/>
            <w:vMerge w:val="restart"/>
            <w:tcBorders>
              <w:top w:val="single" w:sz="4" w:space="0" w:color="333300"/>
              <w:left w:val="single" w:sz="4" w:space="0" w:color="333300"/>
              <w:bottom w:val="nil"/>
              <w:right w:val="single" w:sz="4" w:space="0" w:color="333300"/>
            </w:tcBorders>
            <w:vAlign w:val="center"/>
            <w:hideMark/>
          </w:tcPr>
          <w:p w14:paraId="7A35449E" w14:textId="77777777" w:rsidR="00BC767E" w:rsidRPr="00090BC4" w:rsidRDefault="00BC767E" w:rsidP="00BC767E">
            <w:pPr>
              <w:widowControl/>
              <w:jc w:val="left"/>
              <w:rPr>
                <w:rFonts w:ascii="仿宋" w:eastAsia="仿宋" w:hAnsi="仿宋" w:cs="宋体"/>
                <w:b/>
                <w:bCs/>
                <w:color w:val="000000" w:themeColor="text1"/>
                <w:kern w:val="0"/>
                <w:sz w:val="18"/>
                <w:szCs w:val="18"/>
              </w:rPr>
            </w:pPr>
          </w:p>
        </w:tc>
        <w:tc>
          <w:tcPr>
            <w:tcW w:w="475" w:type="dxa"/>
            <w:vMerge w:val="restart"/>
            <w:tcBorders>
              <w:top w:val="single" w:sz="4" w:space="0" w:color="333300"/>
              <w:left w:val="single" w:sz="4" w:space="0" w:color="333300"/>
              <w:bottom w:val="single" w:sz="4" w:space="0" w:color="000000"/>
              <w:right w:val="single" w:sz="4" w:space="0" w:color="333300"/>
            </w:tcBorders>
            <w:vAlign w:val="center"/>
            <w:hideMark/>
          </w:tcPr>
          <w:p w14:paraId="68964C18" w14:textId="77777777" w:rsidR="00BC767E" w:rsidRPr="00090BC4" w:rsidRDefault="00BC767E" w:rsidP="00BC767E">
            <w:pPr>
              <w:widowControl/>
              <w:jc w:val="left"/>
              <w:rPr>
                <w:rFonts w:ascii="仿宋" w:eastAsia="仿宋" w:hAnsi="仿宋" w:cs="宋体"/>
                <w:b/>
                <w:bCs/>
                <w:color w:val="000000" w:themeColor="text1"/>
                <w:kern w:val="0"/>
                <w:sz w:val="18"/>
                <w:szCs w:val="18"/>
              </w:rPr>
            </w:pPr>
          </w:p>
        </w:tc>
      </w:tr>
      <w:tr w:rsidR="007A7017" w:rsidRPr="00090BC4" w14:paraId="275BD985" w14:textId="77777777" w:rsidTr="00BC767E">
        <w:trPr>
          <w:trHeight w:val="360"/>
        </w:trPr>
        <w:tc>
          <w:tcPr>
            <w:tcW w:w="409" w:type="dxa"/>
            <w:vMerge/>
            <w:tcBorders>
              <w:top w:val="single" w:sz="4" w:space="0" w:color="333300"/>
              <w:left w:val="single" w:sz="4" w:space="0" w:color="333300"/>
              <w:bottom w:val="single" w:sz="4" w:space="0" w:color="333300"/>
              <w:right w:val="single" w:sz="4" w:space="0" w:color="333300"/>
            </w:tcBorders>
            <w:vAlign w:val="center"/>
            <w:hideMark/>
          </w:tcPr>
          <w:p w14:paraId="2CEB2A2B" w14:textId="77777777" w:rsidR="00BC767E" w:rsidRPr="00090BC4" w:rsidRDefault="00BC767E" w:rsidP="00BC767E">
            <w:pPr>
              <w:widowControl/>
              <w:jc w:val="left"/>
              <w:rPr>
                <w:rFonts w:ascii="仿宋" w:eastAsia="仿宋" w:hAnsi="仿宋" w:cs="宋体"/>
                <w:b/>
                <w:bCs/>
                <w:color w:val="000000" w:themeColor="text1"/>
                <w:kern w:val="0"/>
                <w:sz w:val="18"/>
                <w:szCs w:val="18"/>
              </w:rPr>
            </w:pPr>
          </w:p>
        </w:tc>
        <w:tc>
          <w:tcPr>
            <w:tcW w:w="1566" w:type="dxa"/>
            <w:vMerge/>
            <w:tcBorders>
              <w:top w:val="single" w:sz="4" w:space="0" w:color="333300"/>
              <w:left w:val="single" w:sz="4" w:space="0" w:color="333300"/>
              <w:bottom w:val="nil"/>
              <w:right w:val="single" w:sz="4" w:space="0" w:color="333300"/>
            </w:tcBorders>
            <w:vAlign w:val="center"/>
            <w:hideMark/>
          </w:tcPr>
          <w:p w14:paraId="54BD896A" w14:textId="77777777" w:rsidR="00BC767E" w:rsidRPr="00090BC4" w:rsidRDefault="00BC767E" w:rsidP="00BC767E">
            <w:pPr>
              <w:widowControl/>
              <w:jc w:val="left"/>
              <w:rPr>
                <w:rFonts w:ascii="仿宋" w:eastAsia="仿宋" w:hAnsi="仿宋" w:cs="宋体"/>
                <w:b/>
                <w:bCs/>
                <w:color w:val="000000" w:themeColor="text1"/>
                <w:kern w:val="0"/>
                <w:sz w:val="18"/>
                <w:szCs w:val="18"/>
              </w:rPr>
            </w:pPr>
          </w:p>
        </w:tc>
        <w:tc>
          <w:tcPr>
            <w:tcW w:w="417" w:type="dxa"/>
            <w:vMerge/>
            <w:tcBorders>
              <w:top w:val="single" w:sz="4" w:space="0" w:color="333300"/>
              <w:left w:val="single" w:sz="4" w:space="0" w:color="333300"/>
              <w:bottom w:val="nil"/>
              <w:right w:val="single" w:sz="4" w:space="0" w:color="333300"/>
            </w:tcBorders>
            <w:vAlign w:val="center"/>
            <w:hideMark/>
          </w:tcPr>
          <w:p w14:paraId="064D8087" w14:textId="77777777" w:rsidR="00BC767E" w:rsidRPr="00090BC4" w:rsidRDefault="00BC767E" w:rsidP="00BC767E">
            <w:pPr>
              <w:widowControl/>
              <w:jc w:val="left"/>
              <w:rPr>
                <w:rFonts w:ascii="仿宋" w:eastAsia="仿宋" w:hAnsi="仿宋" w:cs="宋体"/>
                <w:b/>
                <w:bCs/>
                <w:color w:val="000000" w:themeColor="text1"/>
                <w:kern w:val="0"/>
                <w:sz w:val="18"/>
                <w:szCs w:val="18"/>
              </w:rPr>
            </w:pPr>
          </w:p>
        </w:tc>
        <w:tc>
          <w:tcPr>
            <w:tcW w:w="486" w:type="dxa"/>
            <w:vMerge/>
            <w:tcBorders>
              <w:top w:val="nil"/>
              <w:left w:val="single" w:sz="4" w:space="0" w:color="333300"/>
              <w:bottom w:val="nil"/>
              <w:right w:val="single" w:sz="4" w:space="0" w:color="333300"/>
            </w:tcBorders>
            <w:vAlign w:val="center"/>
            <w:hideMark/>
          </w:tcPr>
          <w:p w14:paraId="6648666D" w14:textId="77777777" w:rsidR="00BC767E" w:rsidRPr="00090BC4" w:rsidRDefault="00BC767E" w:rsidP="00BC767E">
            <w:pPr>
              <w:widowControl/>
              <w:jc w:val="left"/>
              <w:rPr>
                <w:rFonts w:ascii="仿宋" w:eastAsia="仿宋" w:hAnsi="仿宋" w:cs="宋体"/>
                <w:b/>
                <w:bCs/>
                <w:color w:val="000000" w:themeColor="text1"/>
                <w:kern w:val="0"/>
                <w:sz w:val="18"/>
                <w:szCs w:val="18"/>
              </w:rPr>
            </w:pPr>
          </w:p>
        </w:tc>
        <w:tc>
          <w:tcPr>
            <w:tcW w:w="442" w:type="dxa"/>
            <w:vMerge/>
            <w:tcBorders>
              <w:top w:val="nil"/>
              <w:left w:val="single" w:sz="4" w:space="0" w:color="333300"/>
              <w:bottom w:val="nil"/>
              <w:right w:val="single" w:sz="4" w:space="0" w:color="333300"/>
            </w:tcBorders>
            <w:vAlign w:val="center"/>
            <w:hideMark/>
          </w:tcPr>
          <w:p w14:paraId="028E43F6" w14:textId="77777777" w:rsidR="00BC767E" w:rsidRPr="00090BC4" w:rsidRDefault="00BC767E" w:rsidP="00BC767E">
            <w:pPr>
              <w:widowControl/>
              <w:jc w:val="left"/>
              <w:rPr>
                <w:rFonts w:ascii="仿宋" w:eastAsia="仿宋" w:hAnsi="仿宋" w:cs="宋体"/>
                <w:b/>
                <w:bCs/>
                <w:color w:val="000000" w:themeColor="text1"/>
                <w:kern w:val="0"/>
                <w:sz w:val="18"/>
                <w:szCs w:val="18"/>
              </w:rPr>
            </w:pPr>
          </w:p>
        </w:tc>
        <w:tc>
          <w:tcPr>
            <w:tcW w:w="431" w:type="dxa"/>
            <w:vMerge/>
            <w:tcBorders>
              <w:top w:val="nil"/>
              <w:left w:val="single" w:sz="4" w:space="0" w:color="333300"/>
              <w:bottom w:val="nil"/>
              <w:right w:val="single" w:sz="4" w:space="0" w:color="333300"/>
            </w:tcBorders>
            <w:vAlign w:val="center"/>
            <w:hideMark/>
          </w:tcPr>
          <w:p w14:paraId="26D1D81C" w14:textId="77777777" w:rsidR="00BC767E" w:rsidRPr="00090BC4" w:rsidRDefault="00BC767E" w:rsidP="00BC767E">
            <w:pPr>
              <w:widowControl/>
              <w:jc w:val="left"/>
              <w:rPr>
                <w:rFonts w:ascii="仿宋" w:eastAsia="仿宋" w:hAnsi="仿宋" w:cs="宋体"/>
                <w:b/>
                <w:bCs/>
                <w:color w:val="000000" w:themeColor="text1"/>
                <w:kern w:val="0"/>
                <w:sz w:val="18"/>
                <w:szCs w:val="18"/>
              </w:rPr>
            </w:pPr>
          </w:p>
        </w:tc>
        <w:tc>
          <w:tcPr>
            <w:tcW w:w="397" w:type="dxa"/>
            <w:vMerge/>
            <w:tcBorders>
              <w:top w:val="nil"/>
              <w:left w:val="single" w:sz="4" w:space="0" w:color="333300"/>
              <w:bottom w:val="nil"/>
              <w:right w:val="single" w:sz="4" w:space="0" w:color="333300"/>
            </w:tcBorders>
            <w:vAlign w:val="center"/>
            <w:hideMark/>
          </w:tcPr>
          <w:p w14:paraId="5B5C764D" w14:textId="77777777" w:rsidR="00BC767E" w:rsidRPr="00090BC4" w:rsidRDefault="00BC767E" w:rsidP="00BC767E">
            <w:pPr>
              <w:widowControl/>
              <w:jc w:val="left"/>
              <w:rPr>
                <w:rFonts w:ascii="仿宋" w:eastAsia="仿宋" w:hAnsi="仿宋" w:cs="宋体"/>
                <w:b/>
                <w:bCs/>
                <w:color w:val="000000" w:themeColor="text1"/>
                <w:kern w:val="0"/>
                <w:sz w:val="18"/>
                <w:szCs w:val="18"/>
              </w:rPr>
            </w:pPr>
          </w:p>
        </w:tc>
        <w:tc>
          <w:tcPr>
            <w:tcW w:w="453" w:type="dxa"/>
            <w:gridSpan w:val="2"/>
            <w:tcBorders>
              <w:top w:val="nil"/>
              <w:left w:val="nil"/>
              <w:bottom w:val="nil"/>
              <w:right w:val="single" w:sz="4" w:space="0" w:color="333300"/>
            </w:tcBorders>
            <w:shd w:val="clear" w:color="000000" w:fill="CCFFFF"/>
            <w:vAlign w:val="center"/>
            <w:hideMark/>
          </w:tcPr>
          <w:p w14:paraId="0533476F" w14:textId="77777777" w:rsidR="00BC767E" w:rsidRPr="00090BC4" w:rsidRDefault="00BC767E" w:rsidP="00BC767E">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秋</w:t>
            </w:r>
          </w:p>
        </w:tc>
        <w:tc>
          <w:tcPr>
            <w:tcW w:w="463" w:type="dxa"/>
            <w:tcBorders>
              <w:top w:val="nil"/>
              <w:left w:val="nil"/>
              <w:bottom w:val="nil"/>
              <w:right w:val="single" w:sz="4" w:space="0" w:color="333300"/>
            </w:tcBorders>
            <w:shd w:val="clear" w:color="000000" w:fill="CCFFFF"/>
            <w:vAlign w:val="center"/>
            <w:hideMark/>
          </w:tcPr>
          <w:p w14:paraId="1B48308A" w14:textId="77777777" w:rsidR="00BC767E" w:rsidRPr="00090BC4" w:rsidRDefault="00BC767E" w:rsidP="00BC767E">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春</w:t>
            </w:r>
          </w:p>
        </w:tc>
        <w:tc>
          <w:tcPr>
            <w:tcW w:w="463" w:type="dxa"/>
            <w:tcBorders>
              <w:top w:val="nil"/>
              <w:left w:val="nil"/>
              <w:bottom w:val="nil"/>
              <w:right w:val="single" w:sz="4" w:space="0" w:color="333300"/>
            </w:tcBorders>
            <w:shd w:val="clear" w:color="000000" w:fill="CCFFFF"/>
            <w:vAlign w:val="center"/>
            <w:hideMark/>
          </w:tcPr>
          <w:p w14:paraId="3B7ACEFD" w14:textId="77777777" w:rsidR="00BC767E" w:rsidRPr="00090BC4" w:rsidRDefault="00BC767E" w:rsidP="00BC767E">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秋</w:t>
            </w:r>
          </w:p>
        </w:tc>
        <w:tc>
          <w:tcPr>
            <w:tcW w:w="460" w:type="dxa"/>
            <w:tcBorders>
              <w:top w:val="nil"/>
              <w:left w:val="nil"/>
              <w:bottom w:val="nil"/>
              <w:right w:val="single" w:sz="4" w:space="0" w:color="333300"/>
            </w:tcBorders>
            <w:shd w:val="clear" w:color="000000" w:fill="CCFFFF"/>
            <w:vAlign w:val="center"/>
            <w:hideMark/>
          </w:tcPr>
          <w:p w14:paraId="716383DE" w14:textId="77777777" w:rsidR="00BC767E" w:rsidRPr="00090BC4" w:rsidRDefault="00BC767E" w:rsidP="00BC767E">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春</w:t>
            </w:r>
          </w:p>
        </w:tc>
        <w:tc>
          <w:tcPr>
            <w:tcW w:w="431" w:type="dxa"/>
            <w:tcBorders>
              <w:top w:val="nil"/>
              <w:left w:val="nil"/>
              <w:bottom w:val="nil"/>
              <w:right w:val="single" w:sz="4" w:space="0" w:color="333300"/>
            </w:tcBorders>
            <w:shd w:val="clear" w:color="000000" w:fill="CCFFFF"/>
            <w:vAlign w:val="center"/>
            <w:hideMark/>
          </w:tcPr>
          <w:p w14:paraId="11C6D230" w14:textId="77777777" w:rsidR="00BC767E" w:rsidRPr="00090BC4" w:rsidRDefault="00BC767E" w:rsidP="00BC767E">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秋</w:t>
            </w:r>
          </w:p>
        </w:tc>
        <w:tc>
          <w:tcPr>
            <w:tcW w:w="421" w:type="dxa"/>
            <w:tcBorders>
              <w:top w:val="nil"/>
              <w:left w:val="nil"/>
              <w:bottom w:val="nil"/>
              <w:right w:val="single" w:sz="4" w:space="0" w:color="333300"/>
            </w:tcBorders>
            <w:shd w:val="clear" w:color="000000" w:fill="CCFFFF"/>
            <w:vAlign w:val="center"/>
            <w:hideMark/>
          </w:tcPr>
          <w:p w14:paraId="137A3CB4" w14:textId="77777777" w:rsidR="00BC767E" w:rsidRPr="00090BC4" w:rsidRDefault="00BC767E" w:rsidP="00BC767E">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春</w:t>
            </w:r>
          </w:p>
        </w:tc>
        <w:tc>
          <w:tcPr>
            <w:tcW w:w="440" w:type="dxa"/>
            <w:tcBorders>
              <w:top w:val="nil"/>
              <w:left w:val="nil"/>
              <w:bottom w:val="nil"/>
              <w:right w:val="single" w:sz="4" w:space="0" w:color="333300"/>
            </w:tcBorders>
            <w:shd w:val="clear" w:color="000000" w:fill="CCFFFF"/>
            <w:vAlign w:val="center"/>
            <w:hideMark/>
          </w:tcPr>
          <w:p w14:paraId="537780E2" w14:textId="77777777" w:rsidR="00BC767E" w:rsidRPr="00090BC4" w:rsidRDefault="00BC767E" w:rsidP="00BC767E">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秋</w:t>
            </w:r>
          </w:p>
        </w:tc>
        <w:tc>
          <w:tcPr>
            <w:tcW w:w="440" w:type="dxa"/>
            <w:tcBorders>
              <w:top w:val="nil"/>
              <w:left w:val="nil"/>
              <w:bottom w:val="nil"/>
              <w:right w:val="single" w:sz="4" w:space="0" w:color="333300"/>
            </w:tcBorders>
            <w:shd w:val="clear" w:color="000000" w:fill="CCFFFF"/>
            <w:vAlign w:val="center"/>
            <w:hideMark/>
          </w:tcPr>
          <w:p w14:paraId="2A98407C" w14:textId="77777777" w:rsidR="00BC767E" w:rsidRPr="00090BC4" w:rsidRDefault="00BC767E" w:rsidP="00BC767E">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春</w:t>
            </w:r>
          </w:p>
        </w:tc>
        <w:tc>
          <w:tcPr>
            <w:tcW w:w="404" w:type="dxa"/>
            <w:gridSpan w:val="2"/>
            <w:vMerge/>
            <w:tcBorders>
              <w:top w:val="nil"/>
              <w:left w:val="nil"/>
              <w:bottom w:val="nil"/>
              <w:right w:val="single" w:sz="4" w:space="0" w:color="333300"/>
            </w:tcBorders>
            <w:vAlign w:val="center"/>
            <w:hideMark/>
          </w:tcPr>
          <w:p w14:paraId="2DEE9B7B" w14:textId="77777777" w:rsidR="00BC767E" w:rsidRPr="00090BC4" w:rsidRDefault="00BC767E" w:rsidP="00BC767E">
            <w:pPr>
              <w:widowControl/>
              <w:jc w:val="left"/>
              <w:rPr>
                <w:rFonts w:ascii="仿宋" w:eastAsia="仿宋" w:hAnsi="仿宋" w:cs="宋体"/>
                <w:b/>
                <w:bCs/>
                <w:color w:val="000000" w:themeColor="text1"/>
                <w:kern w:val="0"/>
                <w:sz w:val="18"/>
                <w:szCs w:val="18"/>
              </w:rPr>
            </w:pPr>
          </w:p>
        </w:tc>
        <w:tc>
          <w:tcPr>
            <w:tcW w:w="1320" w:type="dxa"/>
            <w:vMerge/>
            <w:tcBorders>
              <w:top w:val="nil"/>
              <w:left w:val="nil"/>
              <w:bottom w:val="nil"/>
              <w:right w:val="single" w:sz="4" w:space="0" w:color="333300"/>
            </w:tcBorders>
            <w:vAlign w:val="center"/>
            <w:hideMark/>
          </w:tcPr>
          <w:p w14:paraId="35CF8DA2" w14:textId="77777777" w:rsidR="00BC767E" w:rsidRPr="00090BC4" w:rsidRDefault="00BC767E" w:rsidP="00BC767E">
            <w:pPr>
              <w:widowControl/>
              <w:jc w:val="left"/>
              <w:rPr>
                <w:rFonts w:ascii="仿宋" w:eastAsia="仿宋" w:hAnsi="仿宋" w:cs="宋体"/>
                <w:b/>
                <w:bCs/>
                <w:color w:val="000000" w:themeColor="text1"/>
                <w:kern w:val="0"/>
                <w:sz w:val="18"/>
                <w:szCs w:val="18"/>
              </w:rPr>
            </w:pPr>
          </w:p>
        </w:tc>
        <w:tc>
          <w:tcPr>
            <w:tcW w:w="475" w:type="dxa"/>
            <w:vMerge/>
            <w:tcBorders>
              <w:top w:val="single" w:sz="4" w:space="0" w:color="333300"/>
              <w:left w:val="single" w:sz="4" w:space="0" w:color="333300"/>
              <w:bottom w:val="single" w:sz="4" w:space="0" w:color="000000"/>
              <w:right w:val="single" w:sz="4" w:space="0" w:color="333300"/>
            </w:tcBorders>
            <w:vAlign w:val="center"/>
            <w:hideMark/>
          </w:tcPr>
          <w:p w14:paraId="7679526B" w14:textId="77777777" w:rsidR="00BC767E" w:rsidRPr="00090BC4" w:rsidRDefault="00BC767E" w:rsidP="00BC767E">
            <w:pPr>
              <w:widowControl/>
              <w:jc w:val="left"/>
              <w:rPr>
                <w:rFonts w:ascii="仿宋" w:eastAsia="仿宋" w:hAnsi="仿宋" w:cs="宋体"/>
                <w:b/>
                <w:bCs/>
                <w:color w:val="000000" w:themeColor="text1"/>
                <w:kern w:val="0"/>
                <w:sz w:val="18"/>
                <w:szCs w:val="18"/>
              </w:rPr>
            </w:pPr>
          </w:p>
        </w:tc>
      </w:tr>
      <w:tr w:rsidR="007A7017" w:rsidRPr="00090BC4" w14:paraId="111F1840" w14:textId="77777777" w:rsidTr="00BC767E">
        <w:trPr>
          <w:trHeight w:val="360"/>
        </w:trPr>
        <w:tc>
          <w:tcPr>
            <w:tcW w:w="409" w:type="dxa"/>
            <w:vMerge w:val="restart"/>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09B48688" w14:textId="77777777" w:rsidR="00BC767E" w:rsidRPr="00090BC4" w:rsidRDefault="00BC767E" w:rsidP="00BC767E">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选修</w:t>
            </w:r>
          </w:p>
        </w:tc>
        <w:tc>
          <w:tcPr>
            <w:tcW w:w="1566" w:type="dxa"/>
            <w:tcBorders>
              <w:top w:val="single" w:sz="4" w:space="0" w:color="333300"/>
              <w:left w:val="nil"/>
              <w:bottom w:val="single" w:sz="4" w:space="0" w:color="333300"/>
              <w:right w:val="single" w:sz="4" w:space="0" w:color="333300"/>
            </w:tcBorders>
            <w:shd w:val="clear" w:color="auto" w:fill="auto"/>
            <w:vAlign w:val="center"/>
            <w:hideMark/>
          </w:tcPr>
          <w:p w14:paraId="6D99C042" w14:textId="77777777" w:rsidR="00BC767E" w:rsidRPr="00090BC4" w:rsidRDefault="00BC767E" w:rsidP="00BC767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管理学（Management）</w:t>
            </w:r>
          </w:p>
        </w:tc>
        <w:tc>
          <w:tcPr>
            <w:tcW w:w="417" w:type="dxa"/>
            <w:tcBorders>
              <w:top w:val="single" w:sz="4" w:space="0" w:color="333300"/>
              <w:left w:val="nil"/>
              <w:bottom w:val="single" w:sz="4" w:space="0" w:color="333300"/>
              <w:right w:val="single" w:sz="4" w:space="0" w:color="333300"/>
            </w:tcBorders>
            <w:shd w:val="clear" w:color="auto" w:fill="auto"/>
            <w:vAlign w:val="center"/>
            <w:hideMark/>
          </w:tcPr>
          <w:p w14:paraId="3E718E4D"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3</w:t>
            </w:r>
          </w:p>
        </w:tc>
        <w:tc>
          <w:tcPr>
            <w:tcW w:w="486" w:type="dxa"/>
            <w:tcBorders>
              <w:top w:val="single" w:sz="4" w:space="0" w:color="333300"/>
              <w:left w:val="nil"/>
              <w:bottom w:val="single" w:sz="4" w:space="0" w:color="333300"/>
              <w:right w:val="single" w:sz="4" w:space="0" w:color="333300"/>
            </w:tcBorders>
            <w:shd w:val="clear" w:color="auto" w:fill="auto"/>
            <w:vAlign w:val="center"/>
            <w:hideMark/>
          </w:tcPr>
          <w:p w14:paraId="256CF039"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48</w:t>
            </w:r>
          </w:p>
        </w:tc>
        <w:tc>
          <w:tcPr>
            <w:tcW w:w="442" w:type="dxa"/>
            <w:tcBorders>
              <w:top w:val="single" w:sz="4" w:space="0" w:color="333300"/>
              <w:left w:val="nil"/>
              <w:bottom w:val="single" w:sz="4" w:space="0" w:color="333300"/>
              <w:right w:val="single" w:sz="4" w:space="0" w:color="333300"/>
            </w:tcBorders>
            <w:shd w:val="clear" w:color="auto" w:fill="auto"/>
            <w:vAlign w:val="center"/>
            <w:hideMark/>
          </w:tcPr>
          <w:p w14:paraId="5F4882C9"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31" w:type="dxa"/>
            <w:tcBorders>
              <w:top w:val="single" w:sz="4" w:space="0" w:color="333300"/>
              <w:left w:val="nil"/>
              <w:bottom w:val="single" w:sz="4" w:space="0" w:color="333300"/>
              <w:right w:val="single" w:sz="4" w:space="0" w:color="333300"/>
            </w:tcBorders>
            <w:shd w:val="clear" w:color="auto" w:fill="auto"/>
            <w:vAlign w:val="center"/>
            <w:hideMark/>
          </w:tcPr>
          <w:p w14:paraId="7BCE4F2E"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7" w:type="dxa"/>
            <w:tcBorders>
              <w:top w:val="single" w:sz="4" w:space="0" w:color="333300"/>
              <w:left w:val="nil"/>
              <w:bottom w:val="single" w:sz="4" w:space="0" w:color="333300"/>
              <w:right w:val="single" w:sz="4" w:space="0" w:color="333300"/>
            </w:tcBorders>
            <w:shd w:val="clear" w:color="auto" w:fill="auto"/>
            <w:vAlign w:val="center"/>
            <w:hideMark/>
          </w:tcPr>
          <w:p w14:paraId="34C082B6"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53" w:type="dxa"/>
            <w:gridSpan w:val="2"/>
            <w:tcBorders>
              <w:top w:val="single" w:sz="4" w:space="0" w:color="333300"/>
              <w:left w:val="nil"/>
              <w:bottom w:val="single" w:sz="4" w:space="0" w:color="333300"/>
              <w:right w:val="single" w:sz="4" w:space="0" w:color="333300"/>
            </w:tcBorders>
            <w:shd w:val="clear" w:color="auto" w:fill="auto"/>
            <w:vAlign w:val="center"/>
            <w:hideMark/>
          </w:tcPr>
          <w:p w14:paraId="58634247"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63" w:type="dxa"/>
            <w:tcBorders>
              <w:top w:val="single" w:sz="4" w:space="0" w:color="333300"/>
              <w:left w:val="nil"/>
              <w:bottom w:val="single" w:sz="4" w:space="0" w:color="333300"/>
              <w:right w:val="single" w:sz="4" w:space="0" w:color="333300"/>
            </w:tcBorders>
            <w:shd w:val="clear" w:color="000000" w:fill="FFFF99"/>
            <w:vAlign w:val="center"/>
            <w:hideMark/>
          </w:tcPr>
          <w:p w14:paraId="72F2868A"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3</w:t>
            </w:r>
          </w:p>
        </w:tc>
        <w:tc>
          <w:tcPr>
            <w:tcW w:w="463" w:type="dxa"/>
            <w:tcBorders>
              <w:top w:val="single" w:sz="4" w:space="0" w:color="333300"/>
              <w:left w:val="nil"/>
              <w:bottom w:val="single" w:sz="4" w:space="0" w:color="333300"/>
              <w:right w:val="single" w:sz="4" w:space="0" w:color="333300"/>
            </w:tcBorders>
            <w:shd w:val="clear" w:color="000000" w:fill="CCFFCC"/>
            <w:vAlign w:val="center"/>
            <w:hideMark/>
          </w:tcPr>
          <w:p w14:paraId="5D2059C9" w14:textId="77777777" w:rsidR="00BC767E" w:rsidRPr="00090BC4" w:rsidRDefault="00BC767E" w:rsidP="00BC767E">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60" w:type="dxa"/>
            <w:tcBorders>
              <w:top w:val="single" w:sz="4" w:space="0" w:color="333300"/>
              <w:left w:val="nil"/>
              <w:bottom w:val="single" w:sz="4" w:space="0" w:color="333300"/>
              <w:right w:val="single" w:sz="4" w:space="0" w:color="333300"/>
            </w:tcBorders>
            <w:shd w:val="clear" w:color="auto" w:fill="auto"/>
            <w:noWrap/>
            <w:vAlign w:val="center"/>
            <w:hideMark/>
          </w:tcPr>
          <w:p w14:paraId="3D216563"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31" w:type="dxa"/>
            <w:tcBorders>
              <w:top w:val="single" w:sz="4" w:space="0" w:color="333300"/>
              <w:left w:val="nil"/>
              <w:bottom w:val="single" w:sz="4" w:space="0" w:color="333300"/>
              <w:right w:val="single" w:sz="4" w:space="0" w:color="333300"/>
            </w:tcBorders>
            <w:shd w:val="clear" w:color="000000" w:fill="FFFF99"/>
            <w:vAlign w:val="center"/>
            <w:hideMark/>
          </w:tcPr>
          <w:p w14:paraId="453B59FC"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21" w:type="dxa"/>
            <w:tcBorders>
              <w:top w:val="single" w:sz="4" w:space="0" w:color="333300"/>
              <w:left w:val="nil"/>
              <w:bottom w:val="single" w:sz="4" w:space="0" w:color="333300"/>
              <w:right w:val="single" w:sz="4" w:space="0" w:color="333300"/>
            </w:tcBorders>
            <w:shd w:val="clear" w:color="000000" w:fill="CCFFCC"/>
            <w:vAlign w:val="center"/>
            <w:hideMark/>
          </w:tcPr>
          <w:p w14:paraId="10F7FC48" w14:textId="77777777" w:rsidR="00BC767E" w:rsidRPr="00090BC4" w:rsidRDefault="00BC767E" w:rsidP="00BC767E">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40" w:type="dxa"/>
            <w:tcBorders>
              <w:top w:val="single" w:sz="4" w:space="0" w:color="333300"/>
              <w:left w:val="nil"/>
              <w:bottom w:val="single" w:sz="4" w:space="0" w:color="333300"/>
              <w:right w:val="single" w:sz="4" w:space="0" w:color="333300"/>
            </w:tcBorders>
            <w:shd w:val="clear" w:color="auto" w:fill="auto"/>
            <w:noWrap/>
            <w:vAlign w:val="center"/>
            <w:hideMark/>
          </w:tcPr>
          <w:p w14:paraId="14960092"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0" w:type="dxa"/>
            <w:tcBorders>
              <w:top w:val="single" w:sz="4" w:space="0" w:color="333300"/>
              <w:left w:val="nil"/>
              <w:bottom w:val="single" w:sz="4" w:space="0" w:color="333300"/>
              <w:right w:val="single" w:sz="4" w:space="0" w:color="333300"/>
            </w:tcBorders>
            <w:shd w:val="clear" w:color="000000" w:fill="FFFF99"/>
            <w:noWrap/>
            <w:vAlign w:val="center"/>
            <w:hideMark/>
          </w:tcPr>
          <w:p w14:paraId="59A08D2C"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04" w:type="dxa"/>
            <w:gridSpan w:val="2"/>
            <w:tcBorders>
              <w:top w:val="single" w:sz="4" w:space="0" w:color="333300"/>
              <w:left w:val="nil"/>
              <w:bottom w:val="single" w:sz="4" w:space="0" w:color="333300"/>
              <w:right w:val="single" w:sz="4" w:space="0" w:color="333300"/>
            </w:tcBorders>
            <w:shd w:val="clear" w:color="000000" w:fill="CCFFCC"/>
            <w:vAlign w:val="center"/>
            <w:hideMark/>
          </w:tcPr>
          <w:p w14:paraId="7F54AA4C" w14:textId="77777777" w:rsidR="00BC767E" w:rsidRPr="00090BC4" w:rsidRDefault="00BC767E" w:rsidP="00BC767E">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考查</w:t>
            </w:r>
          </w:p>
        </w:tc>
        <w:tc>
          <w:tcPr>
            <w:tcW w:w="1320" w:type="dxa"/>
            <w:tcBorders>
              <w:top w:val="single" w:sz="4" w:space="0" w:color="333300"/>
              <w:left w:val="nil"/>
              <w:bottom w:val="single" w:sz="4" w:space="0" w:color="333300"/>
              <w:right w:val="single" w:sz="4" w:space="0" w:color="333300"/>
            </w:tcBorders>
            <w:shd w:val="clear" w:color="auto" w:fill="auto"/>
            <w:noWrap/>
            <w:vAlign w:val="center"/>
            <w:hideMark/>
          </w:tcPr>
          <w:p w14:paraId="6E16133A" w14:textId="77777777" w:rsidR="00BC767E" w:rsidRPr="009622DB" w:rsidRDefault="00BC767E" w:rsidP="00BC767E">
            <w:pPr>
              <w:widowControl/>
              <w:jc w:val="center"/>
              <w:rPr>
                <w:rFonts w:ascii="仿宋" w:eastAsia="仿宋" w:hAnsi="仿宋" w:cs="宋体"/>
                <w:kern w:val="0"/>
                <w:sz w:val="18"/>
                <w:szCs w:val="18"/>
              </w:rPr>
            </w:pPr>
            <w:r w:rsidRPr="009622DB">
              <w:rPr>
                <w:rFonts w:ascii="仿宋" w:eastAsia="仿宋" w:hAnsi="仿宋" w:cs="宋体" w:hint="eastAsia"/>
                <w:kern w:val="0"/>
                <w:sz w:val="18"/>
                <w:szCs w:val="18"/>
              </w:rPr>
              <w:t>B138302</w:t>
            </w:r>
          </w:p>
        </w:tc>
        <w:tc>
          <w:tcPr>
            <w:tcW w:w="475" w:type="dxa"/>
            <w:tcBorders>
              <w:top w:val="nil"/>
              <w:left w:val="dashed" w:sz="4" w:space="0" w:color="auto"/>
              <w:bottom w:val="dashed" w:sz="4" w:space="0" w:color="auto"/>
              <w:right w:val="single" w:sz="4" w:space="0" w:color="333300"/>
            </w:tcBorders>
            <w:shd w:val="clear" w:color="000000" w:fill="FFFF99"/>
            <w:vAlign w:val="center"/>
            <w:hideMark/>
          </w:tcPr>
          <w:p w14:paraId="5FEC8E61" w14:textId="77777777" w:rsidR="00BC767E" w:rsidRPr="00090BC4" w:rsidRDefault="00BC767E" w:rsidP="00BC767E">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r>
      <w:tr w:rsidR="007A7017" w:rsidRPr="00090BC4" w14:paraId="61E82AC9" w14:textId="77777777" w:rsidTr="00BC767E">
        <w:trPr>
          <w:trHeight w:val="360"/>
        </w:trPr>
        <w:tc>
          <w:tcPr>
            <w:tcW w:w="409" w:type="dxa"/>
            <w:vMerge/>
            <w:tcBorders>
              <w:top w:val="single" w:sz="4" w:space="0" w:color="333300"/>
              <w:left w:val="single" w:sz="4" w:space="0" w:color="333300"/>
              <w:bottom w:val="single" w:sz="4" w:space="0" w:color="333300"/>
              <w:right w:val="single" w:sz="4" w:space="0" w:color="333300"/>
            </w:tcBorders>
            <w:vAlign w:val="center"/>
            <w:hideMark/>
          </w:tcPr>
          <w:p w14:paraId="70F21023" w14:textId="77777777" w:rsidR="00BC767E" w:rsidRPr="00090BC4" w:rsidRDefault="00BC767E" w:rsidP="00BC767E">
            <w:pPr>
              <w:widowControl/>
              <w:jc w:val="left"/>
              <w:rPr>
                <w:rFonts w:ascii="仿宋" w:eastAsia="仿宋" w:hAnsi="仿宋" w:cs="宋体"/>
                <w:b/>
                <w:bCs/>
                <w:color w:val="000000" w:themeColor="text1"/>
                <w:kern w:val="0"/>
                <w:sz w:val="18"/>
                <w:szCs w:val="18"/>
              </w:rPr>
            </w:pPr>
          </w:p>
        </w:tc>
        <w:tc>
          <w:tcPr>
            <w:tcW w:w="1566" w:type="dxa"/>
            <w:tcBorders>
              <w:top w:val="single" w:sz="4" w:space="0" w:color="333300"/>
              <w:left w:val="nil"/>
              <w:bottom w:val="single" w:sz="4" w:space="0" w:color="333300"/>
              <w:right w:val="single" w:sz="4" w:space="0" w:color="333300"/>
            </w:tcBorders>
            <w:shd w:val="clear" w:color="auto" w:fill="auto"/>
            <w:vAlign w:val="center"/>
            <w:hideMark/>
          </w:tcPr>
          <w:p w14:paraId="1161F419" w14:textId="77777777" w:rsidR="00BC767E" w:rsidRPr="00090BC4" w:rsidRDefault="00BC767E" w:rsidP="00BC767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统计学（Statistics）</w:t>
            </w:r>
          </w:p>
        </w:tc>
        <w:tc>
          <w:tcPr>
            <w:tcW w:w="417" w:type="dxa"/>
            <w:tcBorders>
              <w:top w:val="nil"/>
              <w:left w:val="nil"/>
              <w:bottom w:val="single" w:sz="4" w:space="0" w:color="333300"/>
              <w:right w:val="single" w:sz="4" w:space="0" w:color="333300"/>
            </w:tcBorders>
            <w:shd w:val="clear" w:color="auto" w:fill="auto"/>
            <w:vAlign w:val="center"/>
            <w:hideMark/>
          </w:tcPr>
          <w:p w14:paraId="75DE0D6A"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3</w:t>
            </w:r>
          </w:p>
        </w:tc>
        <w:tc>
          <w:tcPr>
            <w:tcW w:w="486" w:type="dxa"/>
            <w:tcBorders>
              <w:top w:val="nil"/>
              <w:left w:val="nil"/>
              <w:bottom w:val="single" w:sz="4" w:space="0" w:color="333300"/>
              <w:right w:val="single" w:sz="4" w:space="0" w:color="333300"/>
            </w:tcBorders>
            <w:shd w:val="clear" w:color="auto" w:fill="auto"/>
            <w:vAlign w:val="center"/>
            <w:hideMark/>
          </w:tcPr>
          <w:p w14:paraId="62B58D66"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48</w:t>
            </w:r>
          </w:p>
        </w:tc>
        <w:tc>
          <w:tcPr>
            <w:tcW w:w="442" w:type="dxa"/>
            <w:tcBorders>
              <w:top w:val="nil"/>
              <w:left w:val="nil"/>
              <w:bottom w:val="single" w:sz="4" w:space="0" w:color="333300"/>
              <w:right w:val="single" w:sz="4" w:space="0" w:color="333300"/>
            </w:tcBorders>
            <w:shd w:val="clear" w:color="auto" w:fill="auto"/>
            <w:vAlign w:val="center"/>
            <w:hideMark/>
          </w:tcPr>
          <w:p w14:paraId="69FE5F7D"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31" w:type="dxa"/>
            <w:tcBorders>
              <w:top w:val="nil"/>
              <w:left w:val="nil"/>
              <w:bottom w:val="single" w:sz="4" w:space="0" w:color="333300"/>
              <w:right w:val="single" w:sz="4" w:space="0" w:color="333300"/>
            </w:tcBorders>
            <w:shd w:val="clear" w:color="auto" w:fill="auto"/>
            <w:vAlign w:val="center"/>
            <w:hideMark/>
          </w:tcPr>
          <w:p w14:paraId="5EA22BA7"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7" w:type="dxa"/>
            <w:tcBorders>
              <w:top w:val="nil"/>
              <w:left w:val="nil"/>
              <w:bottom w:val="single" w:sz="4" w:space="0" w:color="333300"/>
              <w:right w:val="single" w:sz="4" w:space="0" w:color="333300"/>
            </w:tcBorders>
            <w:shd w:val="clear" w:color="auto" w:fill="auto"/>
            <w:vAlign w:val="center"/>
            <w:hideMark/>
          </w:tcPr>
          <w:p w14:paraId="0E719F6E"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53" w:type="dxa"/>
            <w:gridSpan w:val="2"/>
            <w:tcBorders>
              <w:top w:val="nil"/>
              <w:left w:val="nil"/>
              <w:bottom w:val="single" w:sz="4" w:space="0" w:color="333300"/>
              <w:right w:val="single" w:sz="4" w:space="0" w:color="333300"/>
            </w:tcBorders>
            <w:shd w:val="clear" w:color="auto" w:fill="auto"/>
            <w:vAlign w:val="center"/>
            <w:hideMark/>
          </w:tcPr>
          <w:p w14:paraId="37FDF8CE"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63" w:type="dxa"/>
            <w:tcBorders>
              <w:top w:val="nil"/>
              <w:left w:val="nil"/>
              <w:bottom w:val="single" w:sz="4" w:space="0" w:color="333300"/>
              <w:right w:val="single" w:sz="4" w:space="0" w:color="333300"/>
            </w:tcBorders>
            <w:shd w:val="clear" w:color="000000" w:fill="FFFF99"/>
            <w:vAlign w:val="center"/>
            <w:hideMark/>
          </w:tcPr>
          <w:p w14:paraId="253ED95E"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63" w:type="dxa"/>
            <w:tcBorders>
              <w:top w:val="nil"/>
              <w:left w:val="nil"/>
              <w:bottom w:val="single" w:sz="4" w:space="0" w:color="333300"/>
              <w:right w:val="single" w:sz="4" w:space="0" w:color="333300"/>
            </w:tcBorders>
            <w:shd w:val="clear" w:color="000000" w:fill="CCFFCC"/>
            <w:vAlign w:val="center"/>
            <w:hideMark/>
          </w:tcPr>
          <w:p w14:paraId="7725BF84" w14:textId="77777777" w:rsidR="00BC767E" w:rsidRPr="00090BC4" w:rsidRDefault="00BC767E" w:rsidP="00BC767E">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60" w:type="dxa"/>
            <w:tcBorders>
              <w:top w:val="nil"/>
              <w:left w:val="nil"/>
              <w:bottom w:val="single" w:sz="4" w:space="0" w:color="333300"/>
              <w:right w:val="single" w:sz="4" w:space="0" w:color="333300"/>
            </w:tcBorders>
            <w:shd w:val="clear" w:color="auto" w:fill="auto"/>
            <w:noWrap/>
            <w:vAlign w:val="center"/>
            <w:hideMark/>
          </w:tcPr>
          <w:p w14:paraId="7E311905"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3</w:t>
            </w:r>
          </w:p>
        </w:tc>
        <w:tc>
          <w:tcPr>
            <w:tcW w:w="431" w:type="dxa"/>
            <w:tcBorders>
              <w:top w:val="nil"/>
              <w:left w:val="nil"/>
              <w:bottom w:val="single" w:sz="4" w:space="0" w:color="333300"/>
              <w:right w:val="single" w:sz="4" w:space="0" w:color="333300"/>
            </w:tcBorders>
            <w:shd w:val="clear" w:color="000000" w:fill="FFFF99"/>
            <w:vAlign w:val="center"/>
            <w:hideMark/>
          </w:tcPr>
          <w:p w14:paraId="3C99CE93"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21" w:type="dxa"/>
            <w:tcBorders>
              <w:top w:val="nil"/>
              <w:left w:val="nil"/>
              <w:bottom w:val="single" w:sz="4" w:space="0" w:color="333300"/>
              <w:right w:val="single" w:sz="4" w:space="0" w:color="333300"/>
            </w:tcBorders>
            <w:shd w:val="clear" w:color="000000" w:fill="CCFFCC"/>
            <w:vAlign w:val="center"/>
            <w:hideMark/>
          </w:tcPr>
          <w:p w14:paraId="7396BDAF" w14:textId="77777777" w:rsidR="00BC767E" w:rsidRPr="00090BC4" w:rsidRDefault="00BC767E" w:rsidP="00BC767E">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40" w:type="dxa"/>
            <w:tcBorders>
              <w:top w:val="nil"/>
              <w:left w:val="nil"/>
              <w:bottom w:val="single" w:sz="4" w:space="0" w:color="333300"/>
              <w:right w:val="single" w:sz="4" w:space="0" w:color="333300"/>
            </w:tcBorders>
            <w:shd w:val="clear" w:color="auto" w:fill="auto"/>
            <w:noWrap/>
            <w:vAlign w:val="center"/>
            <w:hideMark/>
          </w:tcPr>
          <w:p w14:paraId="78F7CC12"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0" w:type="dxa"/>
            <w:tcBorders>
              <w:top w:val="nil"/>
              <w:left w:val="nil"/>
              <w:bottom w:val="single" w:sz="4" w:space="0" w:color="333300"/>
              <w:right w:val="single" w:sz="4" w:space="0" w:color="333300"/>
            </w:tcBorders>
            <w:shd w:val="clear" w:color="000000" w:fill="FFFF99"/>
            <w:noWrap/>
            <w:vAlign w:val="center"/>
            <w:hideMark/>
          </w:tcPr>
          <w:p w14:paraId="555CC526"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04" w:type="dxa"/>
            <w:gridSpan w:val="2"/>
            <w:tcBorders>
              <w:top w:val="single" w:sz="4" w:space="0" w:color="333300"/>
              <w:left w:val="nil"/>
              <w:bottom w:val="single" w:sz="4" w:space="0" w:color="333300"/>
              <w:right w:val="single" w:sz="4" w:space="0" w:color="333300"/>
            </w:tcBorders>
            <w:shd w:val="clear" w:color="000000" w:fill="CCFFCC"/>
            <w:vAlign w:val="center"/>
            <w:hideMark/>
          </w:tcPr>
          <w:p w14:paraId="63043152" w14:textId="77777777" w:rsidR="00BC767E" w:rsidRPr="00090BC4" w:rsidRDefault="00BC767E" w:rsidP="00BC767E">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考查</w:t>
            </w:r>
          </w:p>
        </w:tc>
        <w:tc>
          <w:tcPr>
            <w:tcW w:w="1320" w:type="dxa"/>
            <w:tcBorders>
              <w:top w:val="single" w:sz="4" w:space="0" w:color="333300"/>
              <w:left w:val="nil"/>
              <w:bottom w:val="single" w:sz="4" w:space="0" w:color="333300"/>
              <w:right w:val="single" w:sz="4" w:space="0" w:color="333300"/>
            </w:tcBorders>
            <w:shd w:val="clear" w:color="auto" w:fill="auto"/>
            <w:noWrap/>
            <w:vAlign w:val="center"/>
            <w:hideMark/>
          </w:tcPr>
          <w:p w14:paraId="32E513EC" w14:textId="77777777" w:rsidR="00BC767E" w:rsidRPr="009622DB" w:rsidRDefault="00BC767E" w:rsidP="00BC767E">
            <w:pPr>
              <w:widowControl/>
              <w:jc w:val="center"/>
              <w:rPr>
                <w:rFonts w:ascii="仿宋" w:eastAsia="仿宋" w:hAnsi="仿宋" w:cs="宋体"/>
                <w:kern w:val="0"/>
                <w:sz w:val="18"/>
                <w:szCs w:val="18"/>
              </w:rPr>
            </w:pPr>
            <w:r w:rsidRPr="009622DB">
              <w:rPr>
                <w:rFonts w:ascii="仿宋" w:eastAsia="仿宋" w:hAnsi="仿宋" w:cs="宋体" w:hint="eastAsia"/>
                <w:kern w:val="0"/>
                <w:sz w:val="18"/>
                <w:szCs w:val="18"/>
              </w:rPr>
              <w:t>B138303</w:t>
            </w:r>
          </w:p>
        </w:tc>
        <w:tc>
          <w:tcPr>
            <w:tcW w:w="475" w:type="dxa"/>
            <w:tcBorders>
              <w:top w:val="single" w:sz="4" w:space="0" w:color="auto"/>
              <w:left w:val="dashed" w:sz="4" w:space="0" w:color="auto"/>
              <w:bottom w:val="dashed" w:sz="4" w:space="0" w:color="auto"/>
              <w:right w:val="single" w:sz="4" w:space="0" w:color="333300"/>
            </w:tcBorders>
            <w:shd w:val="clear" w:color="000000" w:fill="FFFF99"/>
            <w:vAlign w:val="center"/>
            <w:hideMark/>
          </w:tcPr>
          <w:p w14:paraId="193A0540" w14:textId="77777777" w:rsidR="00BC767E" w:rsidRPr="00090BC4" w:rsidRDefault="00BC767E" w:rsidP="00BC767E">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r>
      <w:tr w:rsidR="007A7017" w:rsidRPr="00090BC4" w14:paraId="0984018C" w14:textId="77777777" w:rsidTr="00BC767E">
        <w:trPr>
          <w:trHeight w:val="900"/>
        </w:trPr>
        <w:tc>
          <w:tcPr>
            <w:tcW w:w="409" w:type="dxa"/>
            <w:vMerge/>
            <w:tcBorders>
              <w:top w:val="single" w:sz="4" w:space="0" w:color="333300"/>
              <w:left w:val="single" w:sz="4" w:space="0" w:color="333300"/>
              <w:bottom w:val="single" w:sz="4" w:space="0" w:color="333300"/>
              <w:right w:val="single" w:sz="4" w:space="0" w:color="333300"/>
            </w:tcBorders>
            <w:vAlign w:val="center"/>
            <w:hideMark/>
          </w:tcPr>
          <w:p w14:paraId="22BE4640" w14:textId="77777777" w:rsidR="00BC767E" w:rsidRPr="00090BC4" w:rsidRDefault="00BC767E" w:rsidP="00BC767E">
            <w:pPr>
              <w:widowControl/>
              <w:jc w:val="left"/>
              <w:rPr>
                <w:rFonts w:ascii="仿宋" w:eastAsia="仿宋" w:hAnsi="仿宋" w:cs="宋体"/>
                <w:b/>
                <w:bCs/>
                <w:color w:val="000000" w:themeColor="text1"/>
                <w:kern w:val="0"/>
                <w:sz w:val="18"/>
                <w:szCs w:val="18"/>
              </w:rPr>
            </w:pPr>
          </w:p>
        </w:tc>
        <w:tc>
          <w:tcPr>
            <w:tcW w:w="1566" w:type="dxa"/>
            <w:tcBorders>
              <w:top w:val="single" w:sz="4" w:space="0" w:color="333300"/>
              <w:left w:val="nil"/>
              <w:bottom w:val="single" w:sz="4" w:space="0" w:color="333300"/>
              <w:right w:val="single" w:sz="4" w:space="0" w:color="333300"/>
            </w:tcBorders>
            <w:shd w:val="clear" w:color="auto" w:fill="auto"/>
            <w:vAlign w:val="center"/>
            <w:hideMark/>
          </w:tcPr>
          <w:p w14:paraId="7899C7EF" w14:textId="6D761350" w:rsidR="00BC767E" w:rsidRPr="00090BC4" w:rsidRDefault="00D10D4C" w:rsidP="00BC767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金融科技学（</w:t>
            </w:r>
            <w:proofErr w:type="spellStart"/>
            <w:r w:rsidRPr="00090BC4">
              <w:rPr>
                <w:rFonts w:ascii="仿宋" w:eastAsia="仿宋" w:hAnsi="仿宋" w:cs="宋体" w:hint="eastAsia"/>
                <w:color w:val="000000" w:themeColor="text1"/>
                <w:kern w:val="0"/>
                <w:sz w:val="18"/>
                <w:szCs w:val="18"/>
              </w:rPr>
              <w:t>Finanace</w:t>
            </w:r>
            <w:proofErr w:type="spellEnd"/>
            <w:r w:rsidRPr="00090BC4">
              <w:rPr>
                <w:rFonts w:ascii="仿宋" w:eastAsia="仿宋" w:hAnsi="仿宋" w:cs="宋体" w:hint="eastAsia"/>
                <w:color w:val="000000" w:themeColor="text1"/>
                <w:kern w:val="0"/>
                <w:sz w:val="18"/>
                <w:szCs w:val="18"/>
              </w:rPr>
              <w:t xml:space="preserve"> Technology）</w:t>
            </w:r>
          </w:p>
        </w:tc>
        <w:tc>
          <w:tcPr>
            <w:tcW w:w="417" w:type="dxa"/>
            <w:tcBorders>
              <w:top w:val="nil"/>
              <w:left w:val="nil"/>
              <w:bottom w:val="single" w:sz="4" w:space="0" w:color="333300"/>
              <w:right w:val="single" w:sz="4" w:space="0" w:color="333300"/>
            </w:tcBorders>
            <w:shd w:val="clear" w:color="auto" w:fill="auto"/>
            <w:vAlign w:val="center"/>
            <w:hideMark/>
          </w:tcPr>
          <w:p w14:paraId="3E980EFD"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3</w:t>
            </w:r>
          </w:p>
        </w:tc>
        <w:tc>
          <w:tcPr>
            <w:tcW w:w="486" w:type="dxa"/>
            <w:tcBorders>
              <w:top w:val="nil"/>
              <w:left w:val="nil"/>
              <w:bottom w:val="single" w:sz="4" w:space="0" w:color="333300"/>
              <w:right w:val="single" w:sz="4" w:space="0" w:color="333300"/>
            </w:tcBorders>
            <w:shd w:val="clear" w:color="auto" w:fill="auto"/>
            <w:vAlign w:val="center"/>
            <w:hideMark/>
          </w:tcPr>
          <w:p w14:paraId="6A83E0CA"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48</w:t>
            </w:r>
          </w:p>
        </w:tc>
        <w:tc>
          <w:tcPr>
            <w:tcW w:w="442" w:type="dxa"/>
            <w:tcBorders>
              <w:top w:val="nil"/>
              <w:left w:val="nil"/>
              <w:bottom w:val="single" w:sz="4" w:space="0" w:color="333300"/>
              <w:right w:val="single" w:sz="4" w:space="0" w:color="333300"/>
            </w:tcBorders>
            <w:shd w:val="clear" w:color="auto" w:fill="auto"/>
            <w:vAlign w:val="center"/>
            <w:hideMark/>
          </w:tcPr>
          <w:p w14:paraId="6053A043"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31" w:type="dxa"/>
            <w:tcBorders>
              <w:top w:val="nil"/>
              <w:left w:val="nil"/>
              <w:bottom w:val="single" w:sz="4" w:space="0" w:color="333300"/>
              <w:right w:val="single" w:sz="4" w:space="0" w:color="333300"/>
            </w:tcBorders>
            <w:shd w:val="clear" w:color="auto" w:fill="auto"/>
            <w:vAlign w:val="center"/>
            <w:hideMark/>
          </w:tcPr>
          <w:p w14:paraId="0338265A"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7" w:type="dxa"/>
            <w:tcBorders>
              <w:top w:val="nil"/>
              <w:left w:val="nil"/>
              <w:bottom w:val="single" w:sz="4" w:space="0" w:color="333300"/>
              <w:right w:val="single" w:sz="4" w:space="0" w:color="333300"/>
            </w:tcBorders>
            <w:shd w:val="clear" w:color="auto" w:fill="auto"/>
            <w:vAlign w:val="center"/>
            <w:hideMark/>
          </w:tcPr>
          <w:p w14:paraId="1C23EF6A"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53" w:type="dxa"/>
            <w:gridSpan w:val="2"/>
            <w:tcBorders>
              <w:top w:val="nil"/>
              <w:left w:val="nil"/>
              <w:bottom w:val="single" w:sz="4" w:space="0" w:color="333300"/>
              <w:right w:val="single" w:sz="4" w:space="0" w:color="333300"/>
            </w:tcBorders>
            <w:shd w:val="clear" w:color="auto" w:fill="auto"/>
            <w:vAlign w:val="center"/>
            <w:hideMark/>
          </w:tcPr>
          <w:p w14:paraId="29A46923"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63" w:type="dxa"/>
            <w:tcBorders>
              <w:top w:val="nil"/>
              <w:left w:val="nil"/>
              <w:bottom w:val="single" w:sz="4" w:space="0" w:color="333300"/>
              <w:right w:val="single" w:sz="4" w:space="0" w:color="333300"/>
            </w:tcBorders>
            <w:shd w:val="clear" w:color="000000" w:fill="FFFF99"/>
            <w:vAlign w:val="center"/>
            <w:hideMark/>
          </w:tcPr>
          <w:p w14:paraId="236233F7"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63" w:type="dxa"/>
            <w:tcBorders>
              <w:top w:val="nil"/>
              <w:left w:val="nil"/>
              <w:bottom w:val="single" w:sz="4" w:space="0" w:color="333300"/>
              <w:right w:val="single" w:sz="4" w:space="0" w:color="333300"/>
            </w:tcBorders>
            <w:shd w:val="clear" w:color="000000" w:fill="CCFFCC"/>
            <w:vAlign w:val="center"/>
            <w:hideMark/>
          </w:tcPr>
          <w:p w14:paraId="097052D1" w14:textId="77777777" w:rsidR="00BC767E" w:rsidRPr="00090BC4" w:rsidRDefault="00BC767E" w:rsidP="00BC767E">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60" w:type="dxa"/>
            <w:tcBorders>
              <w:top w:val="nil"/>
              <w:left w:val="nil"/>
              <w:bottom w:val="single" w:sz="4" w:space="0" w:color="333300"/>
              <w:right w:val="single" w:sz="4" w:space="0" w:color="333300"/>
            </w:tcBorders>
            <w:shd w:val="clear" w:color="auto" w:fill="auto"/>
            <w:noWrap/>
            <w:vAlign w:val="center"/>
            <w:hideMark/>
          </w:tcPr>
          <w:p w14:paraId="3525C55D"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31" w:type="dxa"/>
            <w:tcBorders>
              <w:top w:val="nil"/>
              <w:left w:val="nil"/>
              <w:bottom w:val="single" w:sz="4" w:space="0" w:color="333300"/>
              <w:right w:val="single" w:sz="4" w:space="0" w:color="333300"/>
            </w:tcBorders>
            <w:shd w:val="clear" w:color="000000" w:fill="FFFF99"/>
            <w:vAlign w:val="center"/>
            <w:hideMark/>
          </w:tcPr>
          <w:p w14:paraId="0511456C"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3</w:t>
            </w:r>
          </w:p>
        </w:tc>
        <w:tc>
          <w:tcPr>
            <w:tcW w:w="421" w:type="dxa"/>
            <w:tcBorders>
              <w:top w:val="nil"/>
              <w:left w:val="nil"/>
              <w:bottom w:val="single" w:sz="4" w:space="0" w:color="333300"/>
              <w:right w:val="single" w:sz="4" w:space="0" w:color="333300"/>
            </w:tcBorders>
            <w:shd w:val="clear" w:color="000000" w:fill="CCFFCC"/>
            <w:vAlign w:val="center"/>
            <w:hideMark/>
          </w:tcPr>
          <w:p w14:paraId="02A10266" w14:textId="77777777" w:rsidR="00BC767E" w:rsidRPr="00090BC4" w:rsidRDefault="00BC767E" w:rsidP="00BC767E">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40" w:type="dxa"/>
            <w:tcBorders>
              <w:top w:val="nil"/>
              <w:left w:val="nil"/>
              <w:bottom w:val="single" w:sz="4" w:space="0" w:color="333300"/>
              <w:right w:val="single" w:sz="4" w:space="0" w:color="333300"/>
            </w:tcBorders>
            <w:shd w:val="clear" w:color="auto" w:fill="auto"/>
            <w:vAlign w:val="center"/>
            <w:hideMark/>
          </w:tcPr>
          <w:p w14:paraId="75E5C570"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0" w:type="dxa"/>
            <w:tcBorders>
              <w:top w:val="nil"/>
              <w:left w:val="nil"/>
              <w:bottom w:val="single" w:sz="4" w:space="0" w:color="333300"/>
              <w:right w:val="single" w:sz="4" w:space="0" w:color="333300"/>
            </w:tcBorders>
            <w:shd w:val="clear" w:color="000000" w:fill="FFFF99"/>
            <w:vAlign w:val="center"/>
            <w:hideMark/>
          </w:tcPr>
          <w:p w14:paraId="0AD45759"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04" w:type="dxa"/>
            <w:gridSpan w:val="2"/>
            <w:tcBorders>
              <w:top w:val="single" w:sz="4" w:space="0" w:color="333300"/>
              <w:left w:val="nil"/>
              <w:bottom w:val="single" w:sz="4" w:space="0" w:color="333300"/>
              <w:right w:val="single" w:sz="4" w:space="0" w:color="333300"/>
            </w:tcBorders>
            <w:shd w:val="clear" w:color="000000" w:fill="CCFFCC"/>
            <w:vAlign w:val="center"/>
            <w:hideMark/>
          </w:tcPr>
          <w:p w14:paraId="0F27ACE7" w14:textId="77777777" w:rsidR="00BC767E" w:rsidRPr="00090BC4" w:rsidRDefault="00BC767E" w:rsidP="00BC767E">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考查</w:t>
            </w:r>
          </w:p>
        </w:tc>
        <w:tc>
          <w:tcPr>
            <w:tcW w:w="1320" w:type="dxa"/>
            <w:tcBorders>
              <w:top w:val="single" w:sz="4" w:space="0" w:color="333300"/>
              <w:left w:val="nil"/>
              <w:bottom w:val="single" w:sz="4" w:space="0" w:color="333300"/>
              <w:right w:val="single" w:sz="4" w:space="0" w:color="333300"/>
            </w:tcBorders>
            <w:shd w:val="clear" w:color="auto" w:fill="auto"/>
            <w:noWrap/>
            <w:vAlign w:val="center"/>
            <w:hideMark/>
          </w:tcPr>
          <w:p w14:paraId="0020DCE8" w14:textId="6E740540" w:rsidR="00BC767E" w:rsidRPr="009622DB" w:rsidRDefault="00062C66" w:rsidP="00BC767E">
            <w:pPr>
              <w:widowControl/>
              <w:jc w:val="center"/>
              <w:rPr>
                <w:rFonts w:ascii="仿宋" w:eastAsia="仿宋" w:hAnsi="仿宋" w:cs="宋体"/>
                <w:kern w:val="0"/>
                <w:sz w:val="18"/>
                <w:szCs w:val="18"/>
              </w:rPr>
            </w:pPr>
            <w:r w:rsidRPr="009622DB">
              <w:rPr>
                <w:rFonts w:ascii="仿宋" w:eastAsia="仿宋" w:hAnsi="仿宋" w:cs="宋体" w:hint="eastAsia"/>
                <w:kern w:val="0"/>
                <w:sz w:val="18"/>
                <w:szCs w:val="18"/>
              </w:rPr>
              <w:t>B138408</w:t>
            </w:r>
          </w:p>
        </w:tc>
        <w:tc>
          <w:tcPr>
            <w:tcW w:w="475" w:type="dxa"/>
            <w:tcBorders>
              <w:top w:val="single" w:sz="4" w:space="0" w:color="auto"/>
              <w:left w:val="dashed" w:sz="4" w:space="0" w:color="auto"/>
              <w:bottom w:val="dashed" w:sz="4" w:space="0" w:color="auto"/>
              <w:right w:val="single" w:sz="4" w:space="0" w:color="333300"/>
            </w:tcBorders>
            <w:shd w:val="clear" w:color="000000" w:fill="FFFF99"/>
            <w:vAlign w:val="center"/>
            <w:hideMark/>
          </w:tcPr>
          <w:p w14:paraId="07C77299" w14:textId="77777777" w:rsidR="00BC767E" w:rsidRPr="00090BC4" w:rsidRDefault="00BC767E" w:rsidP="00BC767E">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r>
      <w:tr w:rsidR="007A7017" w:rsidRPr="00090BC4" w14:paraId="3C4A0407" w14:textId="77777777" w:rsidTr="00BC767E">
        <w:trPr>
          <w:trHeight w:val="600"/>
        </w:trPr>
        <w:tc>
          <w:tcPr>
            <w:tcW w:w="409" w:type="dxa"/>
            <w:vMerge/>
            <w:tcBorders>
              <w:top w:val="single" w:sz="4" w:space="0" w:color="333300"/>
              <w:left w:val="single" w:sz="4" w:space="0" w:color="333300"/>
              <w:bottom w:val="single" w:sz="4" w:space="0" w:color="333300"/>
              <w:right w:val="single" w:sz="4" w:space="0" w:color="333300"/>
            </w:tcBorders>
            <w:vAlign w:val="center"/>
            <w:hideMark/>
          </w:tcPr>
          <w:p w14:paraId="283C0EED" w14:textId="77777777" w:rsidR="00BC767E" w:rsidRPr="00090BC4" w:rsidRDefault="00BC767E" w:rsidP="00BC767E">
            <w:pPr>
              <w:widowControl/>
              <w:jc w:val="left"/>
              <w:rPr>
                <w:rFonts w:ascii="仿宋" w:eastAsia="仿宋" w:hAnsi="仿宋" w:cs="宋体"/>
                <w:b/>
                <w:bCs/>
                <w:color w:val="000000" w:themeColor="text1"/>
                <w:kern w:val="0"/>
                <w:sz w:val="18"/>
                <w:szCs w:val="18"/>
              </w:rPr>
            </w:pPr>
          </w:p>
        </w:tc>
        <w:tc>
          <w:tcPr>
            <w:tcW w:w="1566" w:type="dxa"/>
            <w:tcBorders>
              <w:top w:val="single" w:sz="4" w:space="0" w:color="333300"/>
              <w:left w:val="nil"/>
              <w:bottom w:val="single" w:sz="4" w:space="0" w:color="333300"/>
              <w:right w:val="single" w:sz="4" w:space="0" w:color="333300"/>
            </w:tcBorders>
            <w:shd w:val="clear" w:color="auto" w:fill="auto"/>
            <w:vAlign w:val="center"/>
            <w:hideMark/>
          </w:tcPr>
          <w:p w14:paraId="231551BA" w14:textId="77777777" w:rsidR="00BC767E" w:rsidRPr="00090BC4" w:rsidRDefault="00BC767E" w:rsidP="00BC767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政治经济学（Political Economics）</w:t>
            </w:r>
          </w:p>
        </w:tc>
        <w:tc>
          <w:tcPr>
            <w:tcW w:w="417" w:type="dxa"/>
            <w:tcBorders>
              <w:top w:val="nil"/>
              <w:left w:val="nil"/>
              <w:bottom w:val="single" w:sz="4" w:space="0" w:color="333300"/>
              <w:right w:val="single" w:sz="4" w:space="0" w:color="333300"/>
            </w:tcBorders>
            <w:shd w:val="clear" w:color="auto" w:fill="auto"/>
            <w:vAlign w:val="center"/>
            <w:hideMark/>
          </w:tcPr>
          <w:p w14:paraId="03ECFEED"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2</w:t>
            </w:r>
          </w:p>
        </w:tc>
        <w:tc>
          <w:tcPr>
            <w:tcW w:w="486" w:type="dxa"/>
            <w:tcBorders>
              <w:top w:val="nil"/>
              <w:left w:val="nil"/>
              <w:bottom w:val="single" w:sz="4" w:space="0" w:color="333300"/>
              <w:right w:val="single" w:sz="4" w:space="0" w:color="333300"/>
            </w:tcBorders>
            <w:shd w:val="clear" w:color="auto" w:fill="auto"/>
            <w:vAlign w:val="center"/>
            <w:hideMark/>
          </w:tcPr>
          <w:p w14:paraId="35FC7FF9"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32</w:t>
            </w:r>
          </w:p>
        </w:tc>
        <w:tc>
          <w:tcPr>
            <w:tcW w:w="442" w:type="dxa"/>
            <w:tcBorders>
              <w:top w:val="nil"/>
              <w:left w:val="nil"/>
              <w:bottom w:val="single" w:sz="4" w:space="0" w:color="333300"/>
              <w:right w:val="single" w:sz="4" w:space="0" w:color="333300"/>
            </w:tcBorders>
            <w:shd w:val="clear" w:color="auto" w:fill="auto"/>
            <w:vAlign w:val="center"/>
            <w:hideMark/>
          </w:tcPr>
          <w:p w14:paraId="32C63DF0"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31" w:type="dxa"/>
            <w:tcBorders>
              <w:top w:val="nil"/>
              <w:left w:val="nil"/>
              <w:bottom w:val="single" w:sz="4" w:space="0" w:color="333300"/>
              <w:right w:val="single" w:sz="4" w:space="0" w:color="333300"/>
            </w:tcBorders>
            <w:shd w:val="clear" w:color="auto" w:fill="auto"/>
            <w:vAlign w:val="center"/>
            <w:hideMark/>
          </w:tcPr>
          <w:p w14:paraId="7A42E8CA"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7" w:type="dxa"/>
            <w:tcBorders>
              <w:top w:val="nil"/>
              <w:left w:val="nil"/>
              <w:bottom w:val="single" w:sz="4" w:space="0" w:color="333300"/>
              <w:right w:val="single" w:sz="4" w:space="0" w:color="333300"/>
            </w:tcBorders>
            <w:shd w:val="clear" w:color="auto" w:fill="auto"/>
            <w:vAlign w:val="center"/>
            <w:hideMark/>
          </w:tcPr>
          <w:p w14:paraId="73E98DF5"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53" w:type="dxa"/>
            <w:gridSpan w:val="2"/>
            <w:tcBorders>
              <w:top w:val="nil"/>
              <w:left w:val="nil"/>
              <w:bottom w:val="single" w:sz="4" w:space="0" w:color="333300"/>
              <w:right w:val="single" w:sz="4" w:space="0" w:color="333300"/>
            </w:tcBorders>
            <w:shd w:val="clear" w:color="auto" w:fill="auto"/>
            <w:vAlign w:val="center"/>
            <w:hideMark/>
          </w:tcPr>
          <w:p w14:paraId="61F7E484"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63" w:type="dxa"/>
            <w:tcBorders>
              <w:top w:val="nil"/>
              <w:left w:val="nil"/>
              <w:bottom w:val="single" w:sz="4" w:space="0" w:color="333300"/>
              <w:right w:val="single" w:sz="4" w:space="0" w:color="333300"/>
            </w:tcBorders>
            <w:shd w:val="clear" w:color="000000" w:fill="FFFF99"/>
            <w:vAlign w:val="center"/>
            <w:hideMark/>
          </w:tcPr>
          <w:p w14:paraId="7E06872C"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2</w:t>
            </w:r>
          </w:p>
        </w:tc>
        <w:tc>
          <w:tcPr>
            <w:tcW w:w="463" w:type="dxa"/>
            <w:tcBorders>
              <w:top w:val="nil"/>
              <w:left w:val="nil"/>
              <w:bottom w:val="single" w:sz="4" w:space="0" w:color="333300"/>
              <w:right w:val="single" w:sz="4" w:space="0" w:color="333300"/>
            </w:tcBorders>
            <w:shd w:val="clear" w:color="000000" w:fill="CCFFCC"/>
            <w:vAlign w:val="center"/>
            <w:hideMark/>
          </w:tcPr>
          <w:p w14:paraId="5B7CA06A" w14:textId="77777777" w:rsidR="00BC767E" w:rsidRPr="00090BC4" w:rsidRDefault="00BC767E" w:rsidP="00BC767E">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60" w:type="dxa"/>
            <w:tcBorders>
              <w:top w:val="nil"/>
              <w:left w:val="nil"/>
              <w:bottom w:val="single" w:sz="4" w:space="0" w:color="333300"/>
              <w:right w:val="single" w:sz="4" w:space="0" w:color="333300"/>
            </w:tcBorders>
            <w:shd w:val="clear" w:color="auto" w:fill="auto"/>
            <w:noWrap/>
            <w:vAlign w:val="center"/>
            <w:hideMark/>
          </w:tcPr>
          <w:p w14:paraId="5722DF0B"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31" w:type="dxa"/>
            <w:tcBorders>
              <w:top w:val="nil"/>
              <w:left w:val="nil"/>
              <w:bottom w:val="single" w:sz="4" w:space="0" w:color="333300"/>
              <w:right w:val="single" w:sz="4" w:space="0" w:color="333300"/>
            </w:tcBorders>
            <w:shd w:val="clear" w:color="000000" w:fill="FFFF99"/>
            <w:vAlign w:val="center"/>
            <w:hideMark/>
          </w:tcPr>
          <w:p w14:paraId="6FD38F58"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21" w:type="dxa"/>
            <w:tcBorders>
              <w:top w:val="nil"/>
              <w:left w:val="nil"/>
              <w:bottom w:val="single" w:sz="4" w:space="0" w:color="333300"/>
              <w:right w:val="single" w:sz="4" w:space="0" w:color="333300"/>
            </w:tcBorders>
            <w:shd w:val="clear" w:color="000000" w:fill="CCFFCC"/>
            <w:vAlign w:val="center"/>
            <w:hideMark/>
          </w:tcPr>
          <w:p w14:paraId="222F27D2" w14:textId="77777777" w:rsidR="00BC767E" w:rsidRPr="00090BC4" w:rsidRDefault="00BC767E" w:rsidP="00BC767E">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40" w:type="dxa"/>
            <w:tcBorders>
              <w:top w:val="nil"/>
              <w:left w:val="nil"/>
              <w:bottom w:val="single" w:sz="4" w:space="0" w:color="333300"/>
              <w:right w:val="single" w:sz="4" w:space="0" w:color="333300"/>
            </w:tcBorders>
            <w:shd w:val="clear" w:color="auto" w:fill="auto"/>
            <w:noWrap/>
            <w:vAlign w:val="center"/>
            <w:hideMark/>
          </w:tcPr>
          <w:p w14:paraId="061758B8"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0" w:type="dxa"/>
            <w:tcBorders>
              <w:top w:val="nil"/>
              <w:left w:val="nil"/>
              <w:bottom w:val="single" w:sz="4" w:space="0" w:color="333300"/>
              <w:right w:val="single" w:sz="4" w:space="0" w:color="333300"/>
            </w:tcBorders>
            <w:shd w:val="clear" w:color="000000" w:fill="FFFF99"/>
            <w:noWrap/>
            <w:vAlign w:val="center"/>
            <w:hideMark/>
          </w:tcPr>
          <w:p w14:paraId="48B32B83"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04" w:type="dxa"/>
            <w:gridSpan w:val="2"/>
            <w:tcBorders>
              <w:top w:val="single" w:sz="4" w:space="0" w:color="333300"/>
              <w:left w:val="nil"/>
              <w:bottom w:val="single" w:sz="4" w:space="0" w:color="333300"/>
              <w:right w:val="single" w:sz="4" w:space="0" w:color="333300"/>
            </w:tcBorders>
            <w:shd w:val="clear" w:color="000000" w:fill="CCFFCC"/>
            <w:vAlign w:val="center"/>
            <w:hideMark/>
          </w:tcPr>
          <w:p w14:paraId="1C9921ED" w14:textId="77777777" w:rsidR="00BC767E" w:rsidRPr="00090BC4" w:rsidRDefault="00BC767E" w:rsidP="00BC767E">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考查</w:t>
            </w:r>
          </w:p>
        </w:tc>
        <w:tc>
          <w:tcPr>
            <w:tcW w:w="1320" w:type="dxa"/>
            <w:tcBorders>
              <w:top w:val="single" w:sz="4" w:space="0" w:color="333300"/>
              <w:left w:val="nil"/>
              <w:bottom w:val="single" w:sz="4" w:space="0" w:color="333300"/>
              <w:right w:val="single" w:sz="4" w:space="0" w:color="333300"/>
            </w:tcBorders>
            <w:shd w:val="clear" w:color="auto" w:fill="auto"/>
            <w:noWrap/>
            <w:vAlign w:val="center"/>
            <w:hideMark/>
          </w:tcPr>
          <w:p w14:paraId="39B732B3" w14:textId="77777777" w:rsidR="00BC767E" w:rsidRPr="009622DB" w:rsidRDefault="00BC767E" w:rsidP="00BC767E">
            <w:pPr>
              <w:widowControl/>
              <w:jc w:val="center"/>
              <w:rPr>
                <w:rFonts w:ascii="仿宋" w:eastAsia="仿宋" w:hAnsi="仿宋" w:cs="宋体"/>
                <w:kern w:val="0"/>
                <w:sz w:val="18"/>
                <w:szCs w:val="18"/>
              </w:rPr>
            </w:pPr>
            <w:r w:rsidRPr="009622DB">
              <w:rPr>
                <w:rFonts w:ascii="仿宋" w:eastAsia="仿宋" w:hAnsi="仿宋" w:cs="宋体" w:hint="eastAsia"/>
                <w:kern w:val="0"/>
                <w:sz w:val="18"/>
                <w:szCs w:val="18"/>
              </w:rPr>
              <w:t>B138601</w:t>
            </w:r>
          </w:p>
        </w:tc>
        <w:tc>
          <w:tcPr>
            <w:tcW w:w="475" w:type="dxa"/>
            <w:tcBorders>
              <w:top w:val="single" w:sz="4" w:space="0" w:color="auto"/>
              <w:left w:val="dashed" w:sz="4" w:space="0" w:color="auto"/>
              <w:bottom w:val="dashed" w:sz="4" w:space="0" w:color="auto"/>
              <w:right w:val="single" w:sz="4" w:space="0" w:color="333300"/>
            </w:tcBorders>
            <w:shd w:val="clear" w:color="000000" w:fill="FFFF99"/>
            <w:vAlign w:val="center"/>
            <w:hideMark/>
          </w:tcPr>
          <w:p w14:paraId="4420E04F" w14:textId="77777777" w:rsidR="00BC767E" w:rsidRPr="00090BC4" w:rsidRDefault="00BC767E" w:rsidP="00BC767E">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r>
      <w:tr w:rsidR="007A7017" w:rsidRPr="00090BC4" w14:paraId="5CEFE5F7" w14:textId="77777777" w:rsidTr="00BC767E">
        <w:trPr>
          <w:trHeight w:val="360"/>
        </w:trPr>
        <w:tc>
          <w:tcPr>
            <w:tcW w:w="409" w:type="dxa"/>
            <w:vMerge/>
            <w:tcBorders>
              <w:top w:val="single" w:sz="4" w:space="0" w:color="333300"/>
              <w:left w:val="single" w:sz="4" w:space="0" w:color="333300"/>
              <w:bottom w:val="single" w:sz="4" w:space="0" w:color="333300"/>
              <w:right w:val="single" w:sz="4" w:space="0" w:color="333300"/>
            </w:tcBorders>
            <w:vAlign w:val="center"/>
            <w:hideMark/>
          </w:tcPr>
          <w:p w14:paraId="7E894566" w14:textId="77777777" w:rsidR="00BC767E" w:rsidRPr="00090BC4" w:rsidRDefault="00BC767E" w:rsidP="00BC767E">
            <w:pPr>
              <w:widowControl/>
              <w:jc w:val="left"/>
              <w:rPr>
                <w:rFonts w:ascii="仿宋" w:eastAsia="仿宋" w:hAnsi="仿宋" w:cs="宋体"/>
                <w:b/>
                <w:bCs/>
                <w:color w:val="000000" w:themeColor="text1"/>
                <w:kern w:val="0"/>
                <w:sz w:val="18"/>
                <w:szCs w:val="18"/>
              </w:rPr>
            </w:pPr>
          </w:p>
        </w:tc>
        <w:tc>
          <w:tcPr>
            <w:tcW w:w="1566" w:type="dxa"/>
            <w:tcBorders>
              <w:top w:val="single" w:sz="4" w:space="0" w:color="333300"/>
              <w:left w:val="nil"/>
              <w:bottom w:val="single" w:sz="4" w:space="0" w:color="333300"/>
              <w:right w:val="single" w:sz="4" w:space="0" w:color="333300"/>
            </w:tcBorders>
            <w:shd w:val="clear" w:color="auto" w:fill="auto"/>
            <w:vAlign w:val="center"/>
            <w:hideMark/>
          </w:tcPr>
          <w:p w14:paraId="7338577B" w14:textId="77777777" w:rsidR="00BC767E" w:rsidRPr="00090BC4" w:rsidRDefault="00BC767E" w:rsidP="00BC767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经济法（Economic Law）</w:t>
            </w:r>
          </w:p>
        </w:tc>
        <w:tc>
          <w:tcPr>
            <w:tcW w:w="417" w:type="dxa"/>
            <w:tcBorders>
              <w:top w:val="nil"/>
              <w:left w:val="nil"/>
              <w:bottom w:val="single" w:sz="4" w:space="0" w:color="333300"/>
              <w:right w:val="single" w:sz="4" w:space="0" w:color="333300"/>
            </w:tcBorders>
            <w:shd w:val="clear" w:color="auto" w:fill="auto"/>
            <w:vAlign w:val="center"/>
            <w:hideMark/>
          </w:tcPr>
          <w:p w14:paraId="53810C95"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2</w:t>
            </w:r>
          </w:p>
        </w:tc>
        <w:tc>
          <w:tcPr>
            <w:tcW w:w="486" w:type="dxa"/>
            <w:tcBorders>
              <w:top w:val="nil"/>
              <w:left w:val="nil"/>
              <w:bottom w:val="single" w:sz="4" w:space="0" w:color="333300"/>
              <w:right w:val="single" w:sz="4" w:space="0" w:color="333300"/>
            </w:tcBorders>
            <w:shd w:val="clear" w:color="auto" w:fill="auto"/>
            <w:vAlign w:val="center"/>
            <w:hideMark/>
          </w:tcPr>
          <w:p w14:paraId="18CC968F"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32</w:t>
            </w:r>
          </w:p>
        </w:tc>
        <w:tc>
          <w:tcPr>
            <w:tcW w:w="442" w:type="dxa"/>
            <w:tcBorders>
              <w:top w:val="nil"/>
              <w:left w:val="nil"/>
              <w:bottom w:val="single" w:sz="4" w:space="0" w:color="333300"/>
              <w:right w:val="single" w:sz="4" w:space="0" w:color="333300"/>
            </w:tcBorders>
            <w:shd w:val="clear" w:color="auto" w:fill="auto"/>
            <w:vAlign w:val="center"/>
            <w:hideMark/>
          </w:tcPr>
          <w:p w14:paraId="7BB8AB09"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31" w:type="dxa"/>
            <w:tcBorders>
              <w:top w:val="nil"/>
              <w:left w:val="nil"/>
              <w:bottom w:val="single" w:sz="4" w:space="0" w:color="333300"/>
              <w:right w:val="single" w:sz="4" w:space="0" w:color="333300"/>
            </w:tcBorders>
            <w:shd w:val="clear" w:color="auto" w:fill="auto"/>
            <w:vAlign w:val="center"/>
            <w:hideMark/>
          </w:tcPr>
          <w:p w14:paraId="76867639"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7" w:type="dxa"/>
            <w:tcBorders>
              <w:top w:val="nil"/>
              <w:left w:val="nil"/>
              <w:bottom w:val="single" w:sz="4" w:space="0" w:color="333300"/>
              <w:right w:val="single" w:sz="4" w:space="0" w:color="333300"/>
            </w:tcBorders>
            <w:shd w:val="clear" w:color="auto" w:fill="auto"/>
            <w:vAlign w:val="center"/>
            <w:hideMark/>
          </w:tcPr>
          <w:p w14:paraId="1F724F96"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53" w:type="dxa"/>
            <w:gridSpan w:val="2"/>
            <w:tcBorders>
              <w:top w:val="nil"/>
              <w:left w:val="nil"/>
              <w:bottom w:val="nil"/>
              <w:right w:val="single" w:sz="4" w:space="0" w:color="333300"/>
            </w:tcBorders>
            <w:shd w:val="clear" w:color="auto" w:fill="auto"/>
            <w:vAlign w:val="center"/>
            <w:hideMark/>
          </w:tcPr>
          <w:p w14:paraId="7F63F01A"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2</w:t>
            </w:r>
          </w:p>
        </w:tc>
        <w:tc>
          <w:tcPr>
            <w:tcW w:w="463" w:type="dxa"/>
            <w:tcBorders>
              <w:top w:val="nil"/>
              <w:left w:val="nil"/>
              <w:bottom w:val="nil"/>
              <w:right w:val="single" w:sz="4" w:space="0" w:color="333300"/>
            </w:tcBorders>
            <w:shd w:val="clear" w:color="000000" w:fill="FFFF99"/>
            <w:vAlign w:val="center"/>
            <w:hideMark/>
          </w:tcPr>
          <w:p w14:paraId="37FF01A5"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63" w:type="dxa"/>
            <w:tcBorders>
              <w:top w:val="nil"/>
              <w:left w:val="nil"/>
              <w:bottom w:val="nil"/>
              <w:right w:val="single" w:sz="4" w:space="0" w:color="333300"/>
            </w:tcBorders>
            <w:shd w:val="clear" w:color="000000" w:fill="CCFFCC"/>
            <w:vAlign w:val="center"/>
            <w:hideMark/>
          </w:tcPr>
          <w:p w14:paraId="4CEED582" w14:textId="77777777" w:rsidR="00BC767E" w:rsidRPr="00090BC4" w:rsidRDefault="00BC767E" w:rsidP="00BC767E">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60" w:type="dxa"/>
            <w:tcBorders>
              <w:top w:val="nil"/>
              <w:left w:val="nil"/>
              <w:bottom w:val="nil"/>
              <w:right w:val="single" w:sz="4" w:space="0" w:color="333300"/>
            </w:tcBorders>
            <w:shd w:val="clear" w:color="auto" w:fill="auto"/>
            <w:noWrap/>
            <w:vAlign w:val="center"/>
            <w:hideMark/>
          </w:tcPr>
          <w:p w14:paraId="0181A968"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31" w:type="dxa"/>
            <w:tcBorders>
              <w:top w:val="nil"/>
              <w:left w:val="nil"/>
              <w:bottom w:val="nil"/>
              <w:right w:val="single" w:sz="4" w:space="0" w:color="333300"/>
            </w:tcBorders>
            <w:shd w:val="clear" w:color="000000" w:fill="FFFF99"/>
            <w:vAlign w:val="center"/>
            <w:hideMark/>
          </w:tcPr>
          <w:p w14:paraId="664CB1B4"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21" w:type="dxa"/>
            <w:tcBorders>
              <w:top w:val="nil"/>
              <w:left w:val="nil"/>
              <w:bottom w:val="nil"/>
              <w:right w:val="single" w:sz="4" w:space="0" w:color="333300"/>
            </w:tcBorders>
            <w:shd w:val="clear" w:color="000000" w:fill="CCFFCC"/>
            <w:vAlign w:val="center"/>
            <w:hideMark/>
          </w:tcPr>
          <w:p w14:paraId="274A25B4" w14:textId="77777777" w:rsidR="00BC767E" w:rsidRPr="00090BC4" w:rsidRDefault="00BC767E" w:rsidP="00BC767E">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40" w:type="dxa"/>
            <w:tcBorders>
              <w:top w:val="nil"/>
              <w:left w:val="nil"/>
              <w:bottom w:val="nil"/>
              <w:right w:val="single" w:sz="4" w:space="0" w:color="333300"/>
            </w:tcBorders>
            <w:shd w:val="clear" w:color="auto" w:fill="auto"/>
            <w:noWrap/>
            <w:vAlign w:val="center"/>
            <w:hideMark/>
          </w:tcPr>
          <w:p w14:paraId="62952B20"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0" w:type="dxa"/>
            <w:tcBorders>
              <w:top w:val="nil"/>
              <w:left w:val="nil"/>
              <w:bottom w:val="nil"/>
              <w:right w:val="single" w:sz="4" w:space="0" w:color="333300"/>
            </w:tcBorders>
            <w:shd w:val="clear" w:color="000000" w:fill="FFFF99"/>
            <w:noWrap/>
            <w:vAlign w:val="center"/>
            <w:hideMark/>
          </w:tcPr>
          <w:p w14:paraId="0FA4686F"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04" w:type="dxa"/>
            <w:gridSpan w:val="2"/>
            <w:tcBorders>
              <w:top w:val="single" w:sz="4" w:space="0" w:color="333300"/>
              <w:left w:val="nil"/>
              <w:bottom w:val="single" w:sz="4" w:space="0" w:color="333300"/>
              <w:right w:val="single" w:sz="4" w:space="0" w:color="333300"/>
            </w:tcBorders>
            <w:shd w:val="clear" w:color="000000" w:fill="CCFFCC"/>
            <w:vAlign w:val="center"/>
            <w:hideMark/>
          </w:tcPr>
          <w:p w14:paraId="31471CD4" w14:textId="77777777" w:rsidR="00BC767E" w:rsidRPr="00090BC4" w:rsidRDefault="00BC767E" w:rsidP="00BC767E">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考试</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9B4D4" w14:textId="0D01C975" w:rsidR="00BC767E" w:rsidRPr="009622DB" w:rsidRDefault="00BC767E" w:rsidP="00BC767E">
            <w:pPr>
              <w:widowControl/>
              <w:jc w:val="center"/>
              <w:rPr>
                <w:rFonts w:ascii="仿宋" w:eastAsia="仿宋" w:hAnsi="仿宋" w:cs="宋体"/>
                <w:kern w:val="0"/>
                <w:sz w:val="18"/>
                <w:szCs w:val="18"/>
              </w:rPr>
            </w:pPr>
            <w:r w:rsidRPr="009622DB">
              <w:rPr>
                <w:rFonts w:ascii="仿宋" w:eastAsia="仿宋" w:hAnsi="仿宋" w:cs="宋体" w:hint="eastAsia"/>
                <w:kern w:val="0"/>
                <w:sz w:val="18"/>
                <w:szCs w:val="18"/>
              </w:rPr>
              <w:t>B13</w:t>
            </w:r>
            <w:r w:rsidR="00062C66" w:rsidRPr="009622DB">
              <w:rPr>
                <w:rFonts w:ascii="仿宋" w:eastAsia="仿宋" w:hAnsi="仿宋" w:cs="宋体" w:hint="eastAsia"/>
                <w:kern w:val="0"/>
                <w:sz w:val="18"/>
                <w:szCs w:val="18"/>
              </w:rPr>
              <w:t>86</w:t>
            </w:r>
            <w:r w:rsidRPr="009622DB">
              <w:rPr>
                <w:rFonts w:ascii="仿宋" w:eastAsia="仿宋" w:hAnsi="仿宋" w:cs="宋体" w:hint="eastAsia"/>
                <w:kern w:val="0"/>
                <w:sz w:val="18"/>
                <w:szCs w:val="18"/>
              </w:rPr>
              <w:t>03</w:t>
            </w:r>
          </w:p>
        </w:tc>
        <w:tc>
          <w:tcPr>
            <w:tcW w:w="475" w:type="dxa"/>
            <w:tcBorders>
              <w:top w:val="single" w:sz="4" w:space="0" w:color="auto"/>
              <w:left w:val="dashed" w:sz="4" w:space="0" w:color="auto"/>
              <w:bottom w:val="dashed" w:sz="4" w:space="0" w:color="auto"/>
              <w:right w:val="single" w:sz="4" w:space="0" w:color="333300"/>
            </w:tcBorders>
            <w:shd w:val="clear" w:color="000000" w:fill="FFFF99"/>
            <w:vAlign w:val="center"/>
            <w:hideMark/>
          </w:tcPr>
          <w:p w14:paraId="2B0AEB41" w14:textId="77777777" w:rsidR="00BC767E" w:rsidRPr="00090BC4" w:rsidRDefault="00BC767E" w:rsidP="00BC767E">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r>
      <w:tr w:rsidR="007A7017" w:rsidRPr="00090BC4" w14:paraId="5CFE8F2C" w14:textId="77777777" w:rsidTr="00BC767E">
        <w:trPr>
          <w:trHeight w:val="563"/>
        </w:trPr>
        <w:tc>
          <w:tcPr>
            <w:tcW w:w="409" w:type="dxa"/>
            <w:vMerge/>
            <w:tcBorders>
              <w:top w:val="single" w:sz="4" w:space="0" w:color="333300"/>
              <w:left w:val="single" w:sz="4" w:space="0" w:color="333300"/>
              <w:bottom w:val="single" w:sz="4" w:space="0" w:color="333300"/>
              <w:right w:val="single" w:sz="4" w:space="0" w:color="333300"/>
            </w:tcBorders>
            <w:vAlign w:val="center"/>
            <w:hideMark/>
          </w:tcPr>
          <w:p w14:paraId="7A562E43" w14:textId="77777777" w:rsidR="00BC767E" w:rsidRPr="00090BC4" w:rsidRDefault="00BC767E" w:rsidP="00BC767E">
            <w:pPr>
              <w:widowControl/>
              <w:jc w:val="left"/>
              <w:rPr>
                <w:rFonts w:ascii="仿宋" w:eastAsia="仿宋" w:hAnsi="仿宋" w:cs="宋体"/>
                <w:b/>
                <w:bCs/>
                <w:color w:val="000000" w:themeColor="text1"/>
                <w:kern w:val="0"/>
                <w:sz w:val="18"/>
                <w:szCs w:val="18"/>
              </w:rPr>
            </w:pPr>
          </w:p>
        </w:tc>
        <w:tc>
          <w:tcPr>
            <w:tcW w:w="1566" w:type="dxa"/>
            <w:tcBorders>
              <w:top w:val="single" w:sz="4" w:space="0" w:color="333300"/>
              <w:left w:val="nil"/>
              <w:bottom w:val="single" w:sz="4" w:space="0" w:color="333300"/>
              <w:right w:val="single" w:sz="4" w:space="0" w:color="333300"/>
            </w:tcBorders>
            <w:shd w:val="clear" w:color="auto" w:fill="auto"/>
            <w:vAlign w:val="center"/>
            <w:hideMark/>
          </w:tcPr>
          <w:p w14:paraId="5739B201" w14:textId="77777777" w:rsidR="00BC767E" w:rsidRPr="00090BC4" w:rsidRDefault="00BC767E" w:rsidP="00BC767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国际经济学（International Economics）</w:t>
            </w:r>
          </w:p>
        </w:tc>
        <w:tc>
          <w:tcPr>
            <w:tcW w:w="417" w:type="dxa"/>
            <w:tcBorders>
              <w:top w:val="nil"/>
              <w:left w:val="nil"/>
              <w:bottom w:val="single" w:sz="4" w:space="0" w:color="333300"/>
              <w:right w:val="single" w:sz="4" w:space="0" w:color="333300"/>
            </w:tcBorders>
            <w:shd w:val="clear" w:color="auto" w:fill="auto"/>
            <w:vAlign w:val="center"/>
            <w:hideMark/>
          </w:tcPr>
          <w:p w14:paraId="5B6EBF55"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3</w:t>
            </w:r>
          </w:p>
        </w:tc>
        <w:tc>
          <w:tcPr>
            <w:tcW w:w="486" w:type="dxa"/>
            <w:tcBorders>
              <w:top w:val="nil"/>
              <w:left w:val="nil"/>
              <w:bottom w:val="single" w:sz="4" w:space="0" w:color="333300"/>
              <w:right w:val="single" w:sz="4" w:space="0" w:color="333300"/>
            </w:tcBorders>
            <w:shd w:val="clear" w:color="auto" w:fill="auto"/>
            <w:vAlign w:val="center"/>
            <w:hideMark/>
          </w:tcPr>
          <w:p w14:paraId="42AEFA18"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48</w:t>
            </w:r>
          </w:p>
        </w:tc>
        <w:tc>
          <w:tcPr>
            <w:tcW w:w="442" w:type="dxa"/>
            <w:tcBorders>
              <w:top w:val="nil"/>
              <w:left w:val="nil"/>
              <w:bottom w:val="single" w:sz="4" w:space="0" w:color="333300"/>
              <w:right w:val="nil"/>
            </w:tcBorders>
            <w:shd w:val="clear" w:color="auto" w:fill="auto"/>
            <w:vAlign w:val="center"/>
            <w:hideMark/>
          </w:tcPr>
          <w:p w14:paraId="4DBD38DE"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31" w:type="dxa"/>
            <w:tcBorders>
              <w:top w:val="nil"/>
              <w:left w:val="single" w:sz="4" w:space="0" w:color="333300"/>
              <w:bottom w:val="single" w:sz="4" w:space="0" w:color="333300"/>
              <w:right w:val="nil"/>
            </w:tcBorders>
            <w:shd w:val="clear" w:color="auto" w:fill="auto"/>
            <w:vAlign w:val="center"/>
            <w:hideMark/>
          </w:tcPr>
          <w:p w14:paraId="6F3B87CB"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7" w:type="dxa"/>
            <w:tcBorders>
              <w:top w:val="nil"/>
              <w:left w:val="single" w:sz="4" w:space="0" w:color="333300"/>
              <w:bottom w:val="single" w:sz="4" w:space="0" w:color="333300"/>
              <w:right w:val="nil"/>
            </w:tcBorders>
            <w:shd w:val="clear" w:color="auto" w:fill="auto"/>
            <w:vAlign w:val="center"/>
            <w:hideMark/>
          </w:tcPr>
          <w:p w14:paraId="59D56D35"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CB6AD6"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63" w:type="dxa"/>
            <w:tcBorders>
              <w:top w:val="single" w:sz="4" w:space="0" w:color="auto"/>
              <w:left w:val="nil"/>
              <w:bottom w:val="single" w:sz="4" w:space="0" w:color="auto"/>
              <w:right w:val="single" w:sz="4" w:space="0" w:color="auto"/>
            </w:tcBorders>
            <w:shd w:val="clear" w:color="000000" w:fill="FFFF99"/>
            <w:vAlign w:val="center"/>
            <w:hideMark/>
          </w:tcPr>
          <w:p w14:paraId="75CE72C0"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63" w:type="dxa"/>
            <w:tcBorders>
              <w:top w:val="single" w:sz="4" w:space="0" w:color="auto"/>
              <w:left w:val="nil"/>
              <w:bottom w:val="single" w:sz="4" w:space="0" w:color="auto"/>
              <w:right w:val="single" w:sz="4" w:space="0" w:color="auto"/>
            </w:tcBorders>
            <w:shd w:val="clear" w:color="000000" w:fill="CCFFCC"/>
            <w:vAlign w:val="center"/>
            <w:hideMark/>
          </w:tcPr>
          <w:p w14:paraId="0C1515E1" w14:textId="77777777" w:rsidR="00BC767E" w:rsidRPr="00090BC4" w:rsidRDefault="00BC767E" w:rsidP="00BC767E">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1FF52265"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31" w:type="dxa"/>
            <w:tcBorders>
              <w:top w:val="single" w:sz="4" w:space="0" w:color="auto"/>
              <w:left w:val="nil"/>
              <w:bottom w:val="single" w:sz="4" w:space="0" w:color="auto"/>
              <w:right w:val="single" w:sz="4" w:space="0" w:color="auto"/>
            </w:tcBorders>
            <w:shd w:val="clear" w:color="000000" w:fill="FFFF99"/>
            <w:vAlign w:val="center"/>
            <w:hideMark/>
          </w:tcPr>
          <w:p w14:paraId="1A354560"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3</w:t>
            </w:r>
          </w:p>
        </w:tc>
        <w:tc>
          <w:tcPr>
            <w:tcW w:w="421" w:type="dxa"/>
            <w:tcBorders>
              <w:top w:val="single" w:sz="4" w:space="0" w:color="auto"/>
              <w:left w:val="nil"/>
              <w:bottom w:val="single" w:sz="4" w:space="0" w:color="auto"/>
              <w:right w:val="single" w:sz="4" w:space="0" w:color="auto"/>
            </w:tcBorders>
            <w:shd w:val="clear" w:color="000000" w:fill="CCFFCC"/>
            <w:vAlign w:val="center"/>
            <w:hideMark/>
          </w:tcPr>
          <w:p w14:paraId="08B32EB3" w14:textId="77777777" w:rsidR="00BC767E" w:rsidRPr="00090BC4" w:rsidRDefault="00BC767E" w:rsidP="00BC767E">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14:paraId="5D132CB1"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0" w:type="dxa"/>
            <w:tcBorders>
              <w:top w:val="single" w:sz="4" w:space="0" w:color="auto"/>
              <w:left w:val="nil"/>
              <w:bottom w:val="single" w:sz="4" w:space="0" w:color="auto"/>
              <w:right w:val="single" w:sz="4" w:space="0" w:color="auto"/>
            </w:tcBorders>
            <w:shd w:val="clear" w:color="000000" w:fill="FFFF99"/>
            <w:noWrap/>
            <w:vAlign w:val="center"/>
            <w:hideMark/>
          </w:tcPr>
          <w:p w14:paraId="43A66DD3"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04" w:type="dxa"/>
            <w:gridSpan w:val="2"/>
            <w:tcBorders>
              <w:top w:val="single" w:sz="4" w:space="0" w:color="auto"/>
              <w:left w:val="nil"/>
              <w:bottom w:val="single" w:sz="4" w:space="0" w:color="auto"/>
              <w:right w:val="single" w:sz="4" w:space="0" w:color="auto"/>
            </w:tcBorders>
            <w:shd w:val="clear" w:color="000000" w:fill="CCFFCC"/>
            <w:vAlign w:val="center"/>
            <w:hideMark/>
          </w:tcPr>
          <w:p w14:paraId="62D0043A" w14:textId="77777777" w:rsidR="00BC767E" w:rsidRPr="00090BC4" w:rsidRDefault="00BC767E" w:rsidP="00BC767E">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考查</w:t>
            </w:r>
          </w:p>
        </w:tc>
        <w:tc>
          <w:tcPr>
            <w:tcW w:w="1320" w:type="dxa"/>
            <w:tcBorders>
              <w:top w:val="single" w:sz="4" w:space="0" w:color="333300"/>
              <w:left w:val="single" w:sz="4" w:space="0" w:color="333300"/>
              <w:bottom w:val="single" w:sz="4" w:space="0" w:color="333300"/>
              <w:right w:val="single" w:sz="4" w:space="0" w:color="333300"/>
            </w:tcBorders>
            <w:shd w:val="clear" w:color="auto" w:fill="auto"/>
            <w:noWrap/>
            <w:vAlign w:val="center"/>
            <w:hideMark/>
          </w:tcPr>
          <w:p w14:paraId="613F1756" w14:textId="77777777" w:rsidR="00BC767E" w:rsidRPr="009622DB" w:rsidRDefault="00BC767E" w:rsidP="00BC767E">
            <w:pPr>
              <w:widowControl/>
              <w:jc w:val="center"/>
              <w:rPr>
                <w:rFonts w:ascii="仿宋" w:eastAsia="仿宋" w:hAnsi="仿宋" w:cs="宋体"/>
                <w:kern w:val="0"/>
                <w:sz w:val="18"/>
                <w:szCs w:val="18"/>
              </w:rPr>
            </w:pPr>
            <w:r w:rsidRPr="009622DB">
              <w:rPr>
                <w:rFonts w:ascii="仿宋" w:eastAsia="仿宋" w:hAnsi="仿宋" w:cs="宋体" w:hint="eastAsia"/>
                <w:kern w:val="0"/>
                <w:sz w:val="18"/>
                <w:szCs w:val="18"/>
              </w:rPr>
              <w:t>B138305</w:t>
            </w:r>
          </w:p>
        </w:tc>
        <w:tc>
          <w:tcPr>
            <w:tcW w:w="475" w:type="dxa"/>
            <w:tcBorders>
              <w:top w:val="single" w:sz="4" w:space="0" w:color="auto"/>
              <w:left w:val="dashed" w:sz="4" w:space="0" w:color="auto"/>
              <w:bottom w:val="dashed" w:sz="4" w:space="0" w:color="auto"/>
              <w:right w:val="single" w:sz="4" w:space="0" w:color="333300"/>
            </w:tcBorders>
            <w:shd w:val="clear" w:color="000000" w:fill="FFFF99"/>
            <w:vAlign w:val="center"/>
            <w:hideMark/>
          </w:tcPr>
          <w:p w14:paraId="4C6F1828" w14:textId="77777777" w:rsidR="00BC767E" w:rsidRPr="00090BC4" w:rsidRDefault="00BC767E" w:rsidP="00BC767E">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r>
      <w:tr w:rsidR="007A7017" w:rsidRPr="00090BC4" w14:paraId="5EB020A0" w14:textId="77777777" w:rsidTr="00BC767E">
        <w:trPr>
          <w:trHeight w:val="360"/>
        </w:trPr>
        <w:tc>
          <w:tcPr>
            <w:tcW w:w="409" w:type="dxa"/>
            <w:vMerge/>
            <w:tcBorders>
              <w:top w:val="single" w:sz="4" w:space="0" w:color="333300"/>
              <w:left w:val="single" w:sz="4" w:space="0" w:color="333300"/>
              <w:bottom w:val="single" w:sz="4" w:space="0" w:color="333300"/>
              <w:right w:val="single" w:sz="4" w:space="0" w:color="333300"/>
            </w:tcBorders>
            <w:vAlign w:val="center"/>
            <w:hideMark/>
          </w:tcPr>
          <w:p w14:paraId="7844E864" w14:textId="77777777" w:rsidR="00BC767E" w:rsidRPr="00090BC4" w:rsidRDefault="00BC767E" w:rsidP="00BC767E">
            <w:pPr>
              <w:widowControl/>
              <w:jc w:val="left"/>
              <w:rPr>
                <w:rFonts w:ascii="仿宋" w:eastAsia="仿宋" w:hAnsi="仿宋" w:cs="宋体"/>
                <w:b/>
                <w:bCs/>
                <w:color w:val="000000" w:themeColor="text1"/>
                <w:kern w:val="0"/>
                <w:sz w:val="18"/>
                <w:szCs w:val="18"/>
              </w:rPr>
            </w:pPr>
          </w:p>
        </w:tc>
        <w:tc>
          <w:tcPr>
            <w:tcW w:w="1566" w:type="dxa"/>
            <w:tcBorders>
              <w:top w:val="single" w:sz="4" w:space="0" w:color="333300"/>
              <w:left w:val="nil"/>
              <w:bottom w:val="single" w:sz="4" w:space="0" w:color="333300"/>
              <w:right w:val="single" w:sz="4" w:space="0" w:color="333300"/>
            </w:tcBorders>
            <w:shd w:val="clear" w:color="auto" w:fill="auto"/>
            <w:vAlign w:val="center"/>
            <w:hideMark/>
          </w:tcPr>
          <w:p w14:paraId="069432DA" w14:textId="77777777" w:rsidR="00BC767E" w:rsidRPr="00090BC4" w:rsidRDefault="00BC767E" w:rsidP="00BC767E">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小计</w:t>
            </w:r>
          </w:p>
        </w:tc>
        <w:tc>
          <w:tcPr>
            <w:tcW w:w="417" w:type="dxa"/>
            <w:tcBorders>
              <w:top w:val="nil"/>
              <w:left w:val="nil"/>
              <w:bottom w:val="single" w:sz="4" w:space="0" w:color="333300"/>
              <w:right w:val="single" w:sz="4" w:space="0" w:color="333300"/>
            </w:tcBorders>
            <w:shd w:val="clear" w:color="auto" w:fill="auto"/>
            <w:vAlign w:val="center"/>
            <w:hideMark/>
          </w:tcPr>
          <w:p w14:paraId="7E6F85AC"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11</w:t>
            </w:r>
          </w:p>
        </w:tc>
        <w:tc>
          <w:tcPr>
            <w:tcW w:w="486" w:type="dxa"/>
            <w:tcBorders>
              <w:top w:val="nil"/>
              <w:left w:val="nil"/>
              <w:bottom w:val="single" w:sz="4" w:space="0" w:color="333300"/>
              <w:right w:val="single" w:sz="4" w:space="0" w:color="333300"/>
            </w:tcBorders>
            <w:shd w:val="clear" w:color="auto" w:fill="auto"/>
            <w:vAlign w:val="center"/>
            <w:hideMark/>
          </w:tcPr>
          <w:p w14:paraId="17680555"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176</w:t>
            </w:r>
          </w:p>
        </w:tc>
        <w:tc>
          <w:tcPr>
            <w:tcW w:w="442" w:type="dxa"/>
            <w:tcBorders>
              <w:top w:val="nil"/>
              <w:left w:val="nil"/>
              <w:bottom w:val="single" w:sz="4" w:space="0" w:color="333300"/>
              <w:right w:val="single" w:sz="4" w:space="0" w:color="333300"/>
            </w:tcBorders>
            <w:shd w:val="clear" w:color="auto" w:fill="auto"/>
            <w:vAlign w:val="center"/>
            <w:hideMark/>
          </w:tcPr>
          <w:p w14:paraId="0CA14C73"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0</w:t>
            </w:r>
          </w:p>
        </w:tc>
        <w:tc>
          <w:tcPr>
            <w:tcW w:w="431" w:type="dxa"/>
            <w:tcBorders>
              <w:top w:val="nil"/>
              <w:left w:val="nil"/>
              <w:bottom w:val="single" w:sz="4" w:space="0" w:color="333300"/>
              <w:right w:val="single" w:sz="4" w:space="0" w:color="333300"/>
            </w:tcBorders>
            <w:shd w:val="clear" w:color="auto" w:fill="auto"/>
            <w:vAlign w:val="center"/>
            <w:hideMark/>
          </w:tcPr>
          <w:p w14:paraId="22FE7E98"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0</w:t>
            </w:r>
          </w:p>
        </w:tc>
        <w:tc>
          <w:tcPr>
            <w:tcW w:w="397" w:type="dxa"/>
            <w:tcBorders>
              <w:top w:val="nil"/>
              <w:left w:val="nil"/>
              <w:bottom w:val="single" w:sz="4" w:space="0" w:color="333300"/>
              <w:right w:val="single" w:sz="4" w:space="0" w:color="333300"/>
            </w:tcBorders>
            <w:shd w:val="clear" w:color="auto" w:fill="auto"/>
            <w:vAlign w:val="center"/>
            <w:hideMark/>
          </w:tcPr>
          <w:p w14:paraId="184B4425"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0</w:t>
            </w:r>
          </w:p>
        </w:tc>
        <w:tc>
          <w:tcPr>
            <w:tcW w:w="453" w:type="dxa"/>
            <w:gridSpan w:val="2"/>
            <w:tcBorders>
              <w:top w:val="single" w:sz="4" w:space="0" w:color="333300"/>
              <w:left w:val="nil"/>
              <w:bottom w:val="single" w:sz="4" w:space="0" w:color="333300"/>
              <w:right w:val="single" w:sz="4" w:space="0" w:color="333300"/>
            </w:tcBorders>
            <w:shd w:val="clear" w:color="auto" w:fill="auto"/>
            <w:vAlign w:val="center"/>
            <w:hideMark/>
          </w:tcPr>
          <w:p w14:paraId="1A81F864"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2</w:t>
            </w:r>
          </w:p>
        </w:tc>
        <w:tc>
          <w:tcPr>
            <w:tcW w:w="463" w:type="dxa"/>
            <w:tcBorders>
              <w:top w:val="single" w:sz="4" w:space="0" w:color="333300"/>
              <w:left w:val="nil"/>
              <w:bottom w:val="single" w:sz="4" w:space="0" w:color="333300"/>
              <w:right w:val="single" w:sz="4" w:space="0" w:color="333300"/>
            </w:tcBorders>
            <w:shd w:val="clear" w:color="auto" w:fill="auto"/>
            <w:vAlign w:val="center"/>
            <w:hideMark/>
          </w:tcPr>
          <w:p w14:paraId="0722C99B"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3</w:t>
            </w:r>
          </w:p>
        </w:tc>
        <w:tc>
          <w:tcPr>
            <w:tcW w:w="463" w:type="dxa"/>
            <w:tcBorders>
              <w:top w:val="single" w:sz="4" w:space="0" w:color="333300"/>
              <w:left w:val="nil"/>
              <w:bottom w:val="single" w:sz="4" w:space="0" w:color="333300"/>
              <w:right w:val="single" w:sz="4" w:space="0" w:color="333300"/>
            </w:tcBorders>
            <w:shd w:val="clear" w:color="auto" w:fill="auto"/>
            <w:vAlign w:val="center"/>
            <w:hideMark/>
          </w:tcPr>
          <w:p w14:paraId="5C9CF867"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0</w:t>
            </w:r>
          </w:p>
        </w:tc>
        <w:tc>
          <w:tcPr>
            <w:tcW w:w="460" w:type="dxa"/>
            <w:tcBorders>
              <w:top w:val="single" w:sz="4" w:space="0" w:color="333300"/>
              <w:left w:val="nil"/>
              <w:bottom w:val="single" w:sz="4" w:space="0" w:color="333300"/>
              <w:right w:val="single" w:sz="4" w:space="0" w:color="333300"/>
            </w:tcBorders>
            <w:shd w:val="clear" w:color="auto" w:fill="auto"/>
            <w:vAlign w:val="center"/>
            <w:hideMark/>
          </w:tcPr>
          <w:p w14:paraId="0CF270FF"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3</w:t>
            </w:r>
          </w:p>
        </w:tc>
        <w:tc>
          <w:tcPr>
            <w:tcW w:w="431" w:type="dxa"/>
            <w:tcBorders>
              <w:top w:val="single" w:sz="4" w:space="0" w:color="333300"/>
              <w:left w:val="nil"/>
              <w:bottom w:val="single" w:sz="4" w:space="0" w:color="333300"/>
              <w:right w:val="single" w:sz="4" w:space="0" w:color="333300"/>
            </w:tcBorders>
            <w:shd w:val="clear" w:color="auto" w:fill="auto"/>
            <w:vAlign w:val="center"/>
            <w:hideMark/>
          </w:tcPr>
          <w:p w14:paraId="4BE5977D"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3</w:t>
            </w:r>
          </w:p>
        </w:tc>
        <w:tc>
          <w:tcPr>
            <w:tcW w:w="421" w:type="dxa"/>
            <w:tcBorders>
              <w:top w:val="single" w:sz="4" w:space="0" w:color="333300"/>
              <w:left w:val="nil"/>
              <w:bottom w:val="single" w:sz="4" w:space="0" w:color="333300"/>
              <w:right w:val="single" w:sz="4" w:space="0" w:color="333300"/>
            </w:tcBorders>
            <w:shd w:val="clear" w:color="auto" w:fill="auto"/>
            <w:vAlign w:val="center"/>
            <w:hideMark/>
          </w:tcPr>
          <w:p w14:paraId="41F180BC"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0</w:t>
            </w:r>
          </w:p>
        </w:tc>
        <w:tc>
          <w:tcPr>
            <w:tcW w:w="440" w:type="dxa"/>
            <w:tcBorders>
              <w:top w:val="single" w:sz="4" w:space="0" w:color="333300"/>
              <w:left w:val="nil"/>
              <w:bottom w:val="single" w:sz="4" w:space="0" w:color="333300"/>
              <w:right w:val="single" w:sz="4" w:space="0" w:color="333300"/>
            </w:tcBorders>
            <w:shd w:val="clear" w:color="auto" w:fill="auto"/>
            <w:vAlign w:val="center"/>
            <w:hideMark/>
          </w:tcPr>
          <w:p w14:paraId="68E47C78"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0</w:t>
            </w:r>
          </w:p>
        </w:tc>
        <w:tc>
          <w:tcPr>
            <w:tcW w:w="440" w:type="dxa"/>
            <w:tcBorders>
              <w:top w:val="single" w:sz="4" w:space="0" w:color="333300"/>
              <w:left w:val="nil"/>
              <w:bottom w:val="single" w:sz="4" w:space="0" w:color="333300"/>
              <w:right w:val="single" w:sz="4" w:space="0" w:color="333300"/>
            </w:tcBorders>
            <w:shd w:val="clear" w:color="auto" w:fill="auto"/>
            <w:vAlign w:val="center"/>
            <w:hideMark/>
          </w:tcPr>
          <w:p w14:paraId="2087EF12"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0</w:t>
            </w:r>
          </w:p>
        </w:tc>
        <w:tc>
          <w:tcPr>
            <w:tcW w:w="404" w:type="dxa"/>
            <w:gridSpan w:val="2"/>
            <w:tcBorders>
              <w:top w:val="single" w:sz="4" w:space="0" w:color="auto"/>
              <w:left w:val="single" w:sz="4" w:space="0" w:color="auto"/>
              <w:bottom w:val="single" w:sz="4" w:space="0" w:color="auto"/>
              <w:right w:val="single" w:sz="4" w:space="0" w:color="auto"/>
            </w:tcBorders>
            <w:shd w:val="clear" w:color="000000" w:fill="CCFFCC"/>
            <w:vAlign w:val="center"/>
            <w:hideMark/>
          </w:tcPr>
          <w:p w14:paraId="19EB5976" w14:textId="77777777" w:rsidR="00BC767E" w:rsidRPr="00090BC4" w:rsidRDefault="00BC767E" w:rsidP="00BC767E">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74D3C820" w14:textId="77777777" w:rsidR="00BC767E" w:rsidRPr="00090BC4" w:rsidRDefault="00BC767E" w:rsidP="00BC767E">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75" w:type="dxa"/>
            <w:tcBorders>
              <w:top w:val="single" w:sz="4" w:space="0" w:color="auto"/>
              <w:left w:val="dashed" w:sz="4" w:space="0" w:color="auto"/>
              <w:bottom w:val="single" w:sz="4" w:space="0" w:color="333300"/>
              <w:right w:val="single" w:sz="4" w:space="0" w:color="333300"/>
            </w:tcBorders>
            <w:shd w:val="clear" w:color="000000" w:fill="FFFF99"/>
            <w:vAlign w:val="center"/>
            <w:hideMark/>
          </w:tcPr>
          <w:p w14:paraId="7BB15FAB" w14:textId="77777777" w:rsidR="00BC767E" w:rsidRPr="00090BC4" w:rsidRDefault="00BC767E" w:rsidP="00BC767E">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r>
    </w:tbl>
    <w:p w14:paraId="14E9B647" w14:textId="77777777" w:rsidR="00BC767E" w:rsidRPr="00090BC4" w:rsidRDefault="00BC767E" w:rsidP="002670FC">
      <w:pPr>
        <w:pStyle w:val="a5"/>
        <w:ind w:firstLine="480"/>
        <w:rPr>
          <w:rFonts w:ascii="仿宋" w:eastAsia="仿宋" w:hAnsi="仿宋"/>
          <w:color w:val="000000" w:themeColor="text1"/>
          <w:sz w:val="24"/>
        </w:rPr>
      </w:pPr>
    </w:p>
    <w:p w14:paraId="7F7289FA" w14:textId="1BF0DA22" w:rsidR="00CB4E2C" w:rsidRPr="00090BC4" w:rsidRDefault="00CE75DD" w:rsidP="005C4EAA">
      <w:pPr>
        <w:pStyle w:val="a5"/>
        <w:numPr>
          <w:ilvl w:val="0"/>
          <w:numId w:val="9"/>
        </w:numPr>
        <w:ind w:firstLineChars="0"/>
        <w:rPr>
          <w:rFonts w:ascii="仿宋" w:eastAsia="仿宋" w:hAnsi="仿宋"/>
          <w:color w:val="000000" w:themeColor="text1"/>
          <w:sz w:val="24"/>
        </w:rPr>
      </w:pPr>
      <w:r w:rsidRPr="00090BC4">
        <w:rPr>
          <w:rFonts w:ascii="仿宋" w:eastAsia="仿宋" w:hAnsi="仿宋" w:hint="eastAsia"/>
          <w:color w:val="000000" w:themeColor="text1"/>
          <w:sz w:val="24"/>
        </w:rPr>
        <w:t>(</w:t>
      </w:r>
      <w:r w:rsidRPr="00090BC4">
        <w:rPr>
          <w:rFonts w:ascii="仿宋" w:eastAsia="仿宋" w:hAnsi="仿宋"/>
          <w:color w:val="000000" w:themeColor="text1"/>
          <w:sz w:val="24"/>
        </w:rPr>
        <w:t>5)</w:t>
      </w:r>
      <w:r w:rsidR="00CB4E2C" w:rsidRPr="00090BC4">
        <w:rPr>
          <w:rFonts w:ascii="仿宋" w:eastAsia="仿宋" w:hAnsi="仿宋" w:hint="eastAsia"/>
          <w:color w:val="000000" w:themeColor="text1"/>
          <w:sz w:val="24"/>
        </w:rPr>
        <w:t>专业核心课</w:t>
      </w:r>
    </w:p>
    <w:p w14:paraId="5ECE83F0" w14:textId="415737E5" w:rsidR="00CB4E2C" w:rsidRPr="00090BC4" w:rsidRDefault="00747D74" w:rsidP="002670FC">
      <w:pPr>
        <w:pStyle w:val="a5"/>
        <w:ind w:firstLine="480"/>
        <w:rPr>
          <w:rFonts w:ascii="仿宋" w:eastAsia="仿宋" w:hAnsi="仿宋"/>
          <w:color w:val="000000" w:themeColor="text1"/>
          <w:sz w:val="24"/>
        </w:rPr>
      </w:pPr>
      <w:r w:rsidRPr="00090BC4">
        <w:rPr>
          <w:rFonts w:ascii="仿宋" w:eastAsia="仿宋" w:hAnsi="仿宋" w:hint="eastAsia"/>
          <w:color w:val="000000" w:themeColor="text1"/>
          <w:sz w:val="24"/>
        </w:rPr>
        <w:t>最低要求学分</w:t>
      </w:r>
      <w:r w:rsidR="00D10E28" w:rsidRPr="00090BC4">
        <w:rPr>
          <w:rFonts w:ascii="仿宋" w:eastAsia="仿宋" w:hAnsi="仿宋" w:hint="eastAsia"/>
          <w:color w:val="000000" w:themeColor="text1"/>
          <w:sz w:val="24"/>
        </w:rPr>
        <w:t>：</w:t>
      </w:r>
      <w:r w:rsidRPr="00090BC4">
        <w:rPr>
          <w:rFonts w:ascii="仿宋" w:eastAsia="仿宋" w:hAnsi="仿宋" w:hint="eastAsia"/>
          <w:color w:val="000000" w:themeColor="text1"/>
          <w:sz w:val="24"/>
        </w:rPr>
        <w:t>2</w:t>
      </w:r>
      <w:r w:rsidRPr="00090BC4">
        <w:rPr>
          <w:rFonts w:ascii="仿宋" w:eastAsia="仿宋" w:hAnsi="仿宋"/>
          <w:color w:val="000000" w:themeColor="text1"/>
          <w:sz w:val="24"/>
        </w:rPr>
        <w:t>0</w:t>
      </w:r>
    </w:p>
    <w:tbl>
      <w:tblPr>
        <w:tblW w:w="9464" w:type="dxa"/>
        <w:tblInd w:w="113" w:type="dxa"/>
        <w:tblLook w:val="04A0" w:firstRow="1" w:lastRow="0" w:firstColumn="1" w:lastColumn="0" w:noHBand="0" w:noVBand="1"/>
      </w:tblPr>
      <w:tblGrid>
        <w:gridCol w:w="398"/>
        <w:gridCol w:w="1566"/>
        <w:gridCol w:w="413"/>
        <w:gridCol w:w="486"/>
        <w:gridCol w:w="423"/>
        <w:gridCol w:w="417"/>
        <w:gridCol w:w="378"/>
        <w:gridCol w:w="19"/>
        <w:gridCol w:w="430"/>
        <w:gridCol w:w="436"/>
        <w:gridCol w:w="436"/>
        <w:gridCol w:w="460"/>
        <w:gridCol w:w="417"/>
        <w:gridCol w:w="410"/>
        <w:gridCol w:w="440"/>
        <w:gridCol w:w="433"/>
        <w:gridCol w:w="7"/>
        <w:gridCol w:w="396"/>
        <w:gridCol w:w="1102"/>
        <w:gridCol w:w="397"/>
      </w:tblGrid>
      <w:tr w:rsidR="007A7017" w:rsidRPr="00090BC4" w14:paraId="0EA1CEA4" w14:textId="77777777" w:rsidTr="00747D74">
        <w:trPr>
          <w:trHeight w:val="300"/>
        </w:trPr>
        <w:tc>
          <w:tcPr>
            <w:tcW w:w="398" w:type="dxa"/>
            <w:vMerge w:val="restart"/>
            <w:tcBorders>
              <w:top w:val="single" w:sz="4" w:space="0" w:color="333300"/>
              <w:left w:val="single" w:sz="4" w:space="0" w:color="333300"/>
              <w:bottom w:val="single" w:sz="4" w:space="0" w:color="333300"/>
              <w:right w:val="single" w:sz="4" w:space="0" w:color="333300"/>
            </w:tcBorders>
            <w:shd w:val="clear" w:color="000000" w:fill="CCFFFF"/>
            <w:vAlign w:val="center"/>
            <w:hideMark/>
          </w:tcPr>
          <w:p w14:paraId="14F948FF" w14:textId="77777777" w:rsidR="00747D74" w:rsidRPr="00090BC4" w:rsidRDefault="00747D74" w:rsidP="00747D74">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修课</w:t>
            </w:r>
            <w:r w:rsidRPr="00090BC4">
              <w:rPr>
                <w:rFonts w:ascii="仿宋" w:eastAsia="仿宋" w:hAnsi="仿宋" w:cs="宋体" w:hint="eastAsia"/>
                <w:b/>
                <w:bCs/>
                <w:color w:val="000000" w:themeColor="text1"/>
                <w:kern w:val="0"/>
                <w:sz w:val="18"/>
                <w:szCs w:val="18"/>
              </w:rPr>
              <w:br/>
              <w:t>要求</w:t>
            </w:r>
          </w:p>
        </w:tc>
        <w:tc>
          <w:tcPr>
            <w:tcW w:w="1566" w:type="dxa"/>
            <w:vMerge w:val="restart"/>
            <w:tcBorders>
              <w:top w:val="single" w:sz="4" w:space="0" w:color="333300"/>
              <w:left w:val="single" w:sz="4" w:space="0" w:color="333300"/>
              <w:bottom w:val="nil"/>
              <w:right w:val="single" w:sz="4" w:space="0" w:color="333300"/>
            </w:tcBorders>
            <w:shd w:val="clear" w:color="000000" w:fill="CCFFFF"/>
            <w:vAlign w:val="center"/>
            <w:hideMark/>
          </w:tcPr>
          <w:p w14:paraId="3A7224C5" w14:textId="77777777" w:rsidR="00747D74" w:rsidRPr="00090BC4" w:rsidRDefault="00747D74" w:rsidP="00747D74">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课程名称</w:t>
            </w:r>
          </w:p>
        </w:tc>
        <w:tc>
          <w:tcPr>
            <w:tcW w:w="413" w:type="dxa"/>
            <w:vMerge w:val="restart"/>
            <w:tcBorders>
              <w:top w:val="single" w:sz="4" w:space="0" w:color="333300"/>
              <w:left w:val="single" w:sz="4" w:space="0" w:color="333300"/>
              <w:bottom w:val="nil"/>
              <w:right w:val="single" w:sz="4" w:space="0" w:color="333300"/>
            </w:tcBorders>
            <w:shd w:val="clear" w:color="000000" w:fill="CCFFFF"/>
            <w:vAlign w:val="center"/>
            <w:hideMark/>
          </w:tcPr>
          <w:p w14:paraId="47F97401" w14:textId="77777777" w:rsidR="00747D74" w:rsidRPr="00090BC4" w:rsidRDefault="00747D74" w:rsidP="00747D74">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学分</w:t>
            </w:r>
          </w:p>
        </w:tc>
        <w:tc>
          <w:tcPr>
            <w:tcW w:w="1704" w:type="dxa"/>
            <w:gridSpan w:val="4"/>
            <w:tcBorders>
              <w:top w:val="single" w:sz="4" w:space="0" w:color="333300"/>
              <w:left w:val="nil"/>
              <w:bottom w:val="single" w:sz="4" w:space="0" w:color="333300"/>
              <w:right w:val="single" w:sz="4" w:space="0" w:color="333300"/>
            </w:tcBorders>
            <w:shd w:val="clear" w:color="000000" w:fill="CCFFFF"/>
            <w:vAlign w:val="center"/>
            <w:hideMark/>
          </w:tcPr>
          <w:p w14:paraId="47E42D6B" w14:textId="77777777" w:rsidR="00747D74" w:rsidRPr="00090BC4" w:rsidRDefault="00747D74" w:rsidP="00747D74">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课时</w:t>
            </w:r>
          </w:p>
        </w:tc>
        <w:tc>
          <w:tcPr>
            <w:tcW w:w="3481" w:type="dxa"/>
            <w:gridSpan w:val="9"/>
            <w:tcBorders>
              <w:top w:val="single" w:sz="4" w:space="0" w:color="333300"/>
              <w:left w:val="nil"/>
              <w:bottom w:val="single" w:sz="4" w:space="0" w:color="333300"/>
              <w:right w:val="single" w:sz="4" w:space="0" w:color="333300"/>
            </w:tcBorders>
            <w:shd w:val="clear" w:color="000000" w:fill="CCFFFF"/>
            <w:vAlign w:val="center"/>
            <w:hideMark/>
          </w:tcPr>
          <w:p w14:paraId="17AF40A8" w14:textId="77777777" w:rsidR="00747D74" w:rsidRPr="00090BC4" w:rsidRDefault="00747D74" w:rsidP="00747D74">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学年、学期、学分</w:t>
            </w:r>
          </w:p>
        </w:tc>
        <w:tc>
          <w:tcPr>
            <w:tcW w:w="403" w:type="dxa"/>
            <w:gridSpan w:val="2"/>
            <w:tcBorders>
              <w:top w:val="single" w:sz="4" w:space="0" w:color="333300"/>
              <w:left w:val="single" w:sz="4" w:space="0" w:color="333300"/>
              <w:bottom w:val="nil"/>
              <w:right w:val="single" w:sz="4" w:space="0" w:color="333300"/>
            </w:tcBorders>
            <w:shd w:val="clear" w:color="000000" w:fill="CCFFFF"/>
            <w:vAlign w:val="center"/>
            <w:hideMark/>
          </w:tcPr>
          <w:p w14:paraId="39503E41" w14:textId="77777777" w:rsidR="00747D74" w:rsidRPr="00090BC4" w:rsidRDefault="00747D74" w:rsidP="00747D74">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考核  方式</w:t>
            </w:r>
          </w:p>
        </w:tc>
        <w:tc>
          <w:tcPr>
            <w:tcW w:w="1102" w:type="dxa"/>
            <w:tcBorders>
              <w:top w:val="single" w:sz="4" w:space="0" w:color="333300"/>
              <w:left w:val="single" w:sz="4" w:space="0" w:color="333300"/>
              <w:bottom w:val="nil"/>
              <w:right w:val="single" w:sz="4" w:space="0" w:color="333300"/>
            </w:tcBorders>
            <w:shd w:val="clear" w:color="000000" w:fill="CCFFFF"/>
            <w:vAlign w:val="center"/>
            <w:hideMark/>
          </w:tcPr>
          <w:p w14:paraId="5671198E" w14:textId="77777777" w:rsidR="00747D74" w:rsidRPr="00090BC4" w:rsidRDefault="00747D74" w:rsidP="00747D74">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课程编码</w:t>
            </w:r>
          </w:p>
        </w:tc>
        <w:tc>
          <w:tcPr>
            <w:tcW w:w="397" w:type="dxa"/>
            <w:tcBorders>
              <w:top w:val="single" w:sz="4" w:space="0" w:color="333300"/>
              <w:left w:val="single" w:sz="4" w:space="0" w:color="333300"/>
              <w:bottom w:val="single" w:sz="4" w:space="0" w:color="000000"/>
              <w:right w:val="single" w:sz="4" w:space="0" w:color="333300"/>
            </w:tcBorders>
            <w:shd w:val="clear" w:color="000000" w:fill="CCFFFF"/>
            <w:vAlign w:val="center"/>
            <w:hideMark/>
          </w:tcPr>
          <w:p w14:paraId="4BEE4389" w14:textId="77777777" w:rsidR="00747D74" w:rsidRPr="00090BC4" w:rsidRDefault="00747D74" w:rsidP="00747D74">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备注</w:t>
            </w:r>
          </w:p>
        </w:tc>
      </w:tr>
      <w:tr w:rsidR="007A7017" w:rsidRPr="00090BC4" w14:paraId="5BA45670" w14:textId="77777777" w:rsidTr="00747D74">
        <w:trPr>
          <w:trHeight w:val="300"/>
        </w:trPr>
        <w:tc>
          <w:tcPr>
            <w:tcW w:w="398" w:type="dxa"/>
            <w:vMerge/>
            <w:tcBorders>
              <w:top w:val="single" w:sz="4" w:space="0" w:color="333300"/>
              <w:left w:val="single" w:sz="4" w:space="0" w:color="333300"/>
              <w:bottom w:val="single" w:sz="4" w:space="0" w:color="333300"/>
              <w:right w:val="single" w:sz="4" w:space="0" w:color="333300"/>
            </w:tcBorders>
            <w:vAlign w:val="center"/>
            <w:hideMark/>
          </w:tcPr>
          <w:p w14:paraId="70812452" w14:textId="77777777" w:rsidR="00747D74" w:rsidRPr="00090BC4" w:rsidRDefault="00747D74" w:rsidP="00747D74">
            <w:pPr>
              <w:widowControl/>
              <w:jc w:val="left"/>
              <w:rPr>
                <w:rFonts w:ascii="仿宋" w:eastAsia="仿宋" w:hAnsi="仿宋" w:cs="宋体"/>
                <w:b/>
                <w:bCs/>
                <w:color w:val="000000" w:themeColor="text1"/>
                <w:kern w:val="0"/>
                <w:sz w:val="18"/>
                <w:szCs w:val="18"/>
              </w:rPr>
            </w:pPr>
          </w:p>
        </w:tc>
        <w:tc>
          <w:tcPr>
            <w:tcW w:w="1566" w:type="dxa"/>
            <w:vMerge/>
            <w:tcBorders>
              <w:top w:val="single" w:sz="4" w:space="0" w:color="333300"/>
              <w:left w:val="single" w:sz="4" w:space="0" w:color="333300"/>
              <w:bottom w:val="nil"/>
              <w:right w:val="single" w:sz="4" w:space="0" w:color="333300"/>
            </w:tcBorders>
            <w:vAlign w:val="center"/>
            <w:hideMark/>
          </w:tcPr>
          <w:p w14:paraId="255B4737" w14:textId="77777777" w:rsidR="00747D74" w:rsidRPr="00090BC4" w:rsidRDefault="00747D74" w:rsidP="00747D74">
            <w:pPr>
              <w:widowControl/>
              <w:jc w:val="left"/>
              <w:rPr>
                <w:rFonts w:ascii="仿宋" w:eastAsia="仿宋" w:hAnsi="仿宋" w:cs="宋体"/>
                <w:b/>
                <w:bCs/>
                <w:color w:val="000000" w:themeColor="text1"/>
                <w:kern w:val="0"/>
                <w:sz w:val="18"/>
                <w:szCs w:val="18"/>
              </w:rPr>
            </w:pPr>
          </w:p>
        </w:tc>
        <w:tc>
          <w:tcPr>
            <w:tcW w:w="413" w:type="dxa"/>
            <w:vMerge/>
            <w:tcBorders>
              <w:top w:val="single" w:sz="4" w:space="0" w:color="333300"/>
              <w:left w:val="single" w:sz="4" w:space="0" w:color="333300"/>
              <w:bottom w:val="nil"/>
              <w:right w:val="single" w:sz="4" w:space="0" w:color="333300"/>
            </w:tcBorders>
            <w:vAlign w:val="center"/>
            <w:hideMark/>
          </w:tcPr>
          <w:p w14:paraId="39C7D256" w14:textId="77777777" w:rsidR="00747D74" w:rsidRPr="00090BC4" w:rsidRDefault="00747D74" w:rsidP="00747D74">
            <w:pPr>
              <w:widowControl/>
              <w:jc w:val="left"/>
              <w:rPr>
                <w:rFonts w:ascii="仿宋" w:eastAsia="仿宋" w:hAnsi="仿宋" w:cs="宋体"/>
                <w:b/>
                <w:bCs/>
                <w:color w:val="000000" w:themeColor="text1"/>
                <w:kern w:val="0"/>
                <w:sz w:val="18"/>
                <w:szCs w:val="18"/>
              </w:rPr>
            </w:pPr>
          </w:p>
        </w:tc>
        <w:tc>
          <w:tcPr>
            <w:tcW w:w="486" w:type="dxa"/>
            <w:vMerge w:val="restart"/>
            <w:tcBorders>
              <w:top w:val="nil"/>
              <w:left w:val="single" w:sz="4" w:space="0" w:color="333300"/>
              <w:bottom w:val="nil"/>
              <w:right w:val="single" w:sz="4" w:space="0" w:color="333300"/>
            </w:tcBorders>
            <w:shd w:val="clear" w:color="000000" w:fill="CCFFFF"/>
            <w:vAlign w:val="center"/>
            <w:hideMark/>
          </w:tcPr>
          <w:p w14:paraId="41DD006A" w14:textId="77777777" w:rsidR="00747D74" w:rsidRPr="00090BC4" w:rsidRDefault="00747D74" w:rsidP="00747D74">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讲课</w:t>
            </w:r>
          </w:p>
        </w:tc>
        <w:tc>
          <w:tcPr>
            <w:tcW w:w="423" w:type="dxa"/>
            <w:vMerge w:val="restart"/>
            <w:tcBorders>
              <w:top w:val="nil"/>
              <w:left w:val="single" w:sz="4" w:space="0" w:color="333300"/>
              <w:bottom w:val="nil"/>
              <w:right w:val="single" w:sz="4" w:space="0" w:color="333300"/>
            </w:tcBorders>
            <w:shd w:val="clear" w:color="000000" w:fill="CCFFFF"/>
            <w:vAlign w:val="center"/>
            <w:hideMark/>
          </w:tcPr>
          <w:p w14:paraId="5665ADCF" w14:textId="77777777" w:rsidR="00747D74" w:rsidRPr="00090BC4" w:rsidRDefault="00747D74" w:rsidP="00747D74">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实验</w:t>
            </w:r>
          </w:p>
        </w:tc>
        <w:tc>
          <w:tcPr>
            <w:tcW w:w="417" w:type="dxa"/>
            <w:vMerge w:val="restart"/>
            <w:tcBorders>
              <w:top w:val="nil"/>
              <w:left w:val="single" w:sz="4" w:space="0" w:color="333300"/>
              <w:bottom w:val="nil"/>
              <w:right w:val="single" w:sz="4" w:space="0" w:color="333300"/>
            </w:tcBorders>
            <w:shd w:val="clear" w:color="000000" w:fill="CCFFFF"/>
            <w:vAlign w:val="center"/>
            <w:hideMark/>
          </w:tcPr>
          <w:p w14:paraId="15C9CD19" w14:textId="77777777" w:rsidR="00747D74" w:rsidRPr="00090BC4" w:rsidRDefault="00747D74" w:rsidP="00747D74">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上机</w:t>
            </w:r>
          </w:p>
        </w:tc>
        <w:tc>
          <w:tcPr>
            <w:tcW w:w="397" w:type="dxa"/>
            <w:gridSpan w:val="2"/>
            <w:vMerge w:val="restart"/>
            <w:tcBorders>
              <w:top w:val="nil"/>
              <w:left w:val="single" w:sz="4" w:space="0" w:color="333300"/>
              <w:bottom w:val="nil"/>
              <w:right w:val="single" w:sz="4" w:space="0" w:color="333300"/>
            </w:tcBorders>
            <w:shd w:val="clear" w:color="000000" w:fill="CCFFFF"/>
            <w:vAlign w:val="center"/>
            <w:hideMark/>
          </w:tcPr>
          <w:p w14:paraId="79CDE4F6" w14:textId="77777777" w:rsidR="00747D74" w:rsidRPr="00090BC4" w:rsidRDefault="00747D74" w:rsidP="00747D74">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实践</w:t>
            </w:r>
          </w:p>
        </w:tc>
        <w:tc>
          <w:tcPr>
            <w:tcW w:w="866" w:type="dxa"/>
            <w:gridSpan w:val="2"/>
            <w:tcBorders>
              <w:top w:val="single" w:sz="4" w:space="0" w:color="333300"/>
              <w:left w:val="nil"/>
              <w:bottom w:val="single" w:sz="4" w:space="0" w:color="333300"/>
              <w:right w:val="single" w:sz="4" w:space="0" w:color="333300"/>
            </w:tcBorders>
            <w:shd w:val="clear" w:color="000000" w:fill="CCFFFF"/>
            <w:vAlign w:val="center"/>
            <w:hideMark/>
          </w:tcPr>
          <w:p w14:paraId="6AD5AA00" w14:textId="77777777" w:rsidR="00747D74" w:rsidRPr="00090BC4" w:rsidRDefault="00747D74" w:rsidP="00747D74">
            <w:pPr>
              <w:widowControl/>
              <w:jc w:val="center"/>
              <w:rPr>
                <w:rFonts w:ascii="仿宋" w:eastAsia="仿宋" w:hAnsi="仿宋" w:cs="宋体"/>
                <w:b/>
                <w:bCs/>
                <w:color w:val="000000" w:themeColor="text1"/>
                <w:kern w:val="0"/>
                <w:sz w:val="18"/>
                <w:szCs w:val="18"/>
              </w:rPr>
            </w:pPr>
            <w:proofErr w:type="gramStart"/>
            <w:r w:rsidRPr="00090BC4">
              <w:rPr>
                <w:rFonts w:ascii="仿宋" w:eastAsia="仿宋" w:hAnsi="仿宋" w:cs="宋体" w:hint="eastAsia"/>
                <w:b/>
                <w:bCs/>
                <w:color w:val="000000" w:themeColor="text1"/>
                <w:kern w:val="0"/>
                <w:sz w:val="18"/>
                <w:szCs w:val="18"/>
              </w:rPr>
              <w:t>一</w:t>
            </w:r>
            <w:proofErr w:type="gramEnd"/>
          </w:p>
        </w:tc>
        <w:tc>
          <w:tcPr>
            <w:tcW w:w="896" w:type="dxa"/>
            <w:gridSpan w:val="2"/>
            <w:tcBorders>
              <w:top w:val="single" w:sz="4" w:space="0" w:color="333300"/>
              <w:left w:val="nil"/>
              <w:bottom w:val="single" w:sz="4" w:space="0" w:color="333300"/>
              <w:right w:val="single" w:sz="4" w:space="0" w:color="333300"/>
            </w:tcBorders>
            <w:shd w:val="clear" w:color="000000" w:fill="CCFFFF"/>
            <w:vAlign w:val="center"/>
            <w:hideMark/>
          </w:tcPr>
          <w:p w14:paraId="21E7ACED" w14:textId="77777777" w:rsidR="00747D74" w:rsidRPr="00090BC4" w:rsidRDefault="00747D74" w:rsidP="00747D74">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二</w:t>
            </w:r>
          </w:p>
        </w:tc>
        <w:tc>
          <w:tcPr>
            <w:tcW w:w="827" w:type="dxa"/>
            <w:gridSpan w:val="2"/>
            <w:tcBorders>
              <w:top w:val="single" w:sz="4" w:space="0" w:color="333300"/>
              <w:left w:val="nil"/>
              <w:bottom w:val="single" w:sz="4" w:space="0" w:color="333300"/>
              <w:right w:val="single" w:sz="4" w:space="0" w:color="333300"/>
            </w:tcBorders>
            <w:shd w:val="clear" w:color="000000" w:fill="CCFFFF"/>
            <w:vAlign w:val="center"/>
            <w:hideMark/>
          </w:tcPr>
          <w:p w14:paraId="4FE1BB5E" w14:textId="77777777" w:rsidR="00747D74" w:rsidRPr="00090BC4" w:rsidRDefault="00747D74" w:rsidP="00747D74">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三</w:t>
            </w:r>
          </w:p>
        </w:tc>
        <w:tc>
          <w:tcPr>
            <w:tcW w:w="880" w:type="dxa"/>
            <w:gridSpan w:val="3"/>
            <w:tcBorders>
              <w:top w:val="single" w:sz="4" w:space="0" w:color="333300"/>
              <w:left w:val="nil"/>
              <w:bottom w:val="single" w:sz="4" w:space="0" w:color="333300"/>
              <w:right w:val="single" w:sz="4" w:space="0" w:color="333300"/>
            </w:tcBorders>
            <w:shd w:val="clear" w:color="000000" w:fill="CCFFFF"/>
            <w:vAlign w:val="center"/>
            <w:hideMark/>
          </w:tcPr>
          <w:p w14:paraId="21DDD2A0" w14:textId="77777777" w:rsidR="00747D74" w:rsidRPr="00090BC4" w:rsidRDefault="00747D74" w:rsidP="00747D74">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四</w:t>
            </w:r>
          </w:p>
        </w:tc>
        <w:tc>
          <w:tcPr>
            <w:tcW w:w="396" w:type="dxa"/>
            <w:vMerge w:val="restart"/>
            <w:tcBorders>
              <w:top w:val="single" w:sz="4" w:space="0" w:color="333300"/>
              <w:left w:val="single" w:sz="4" w:space="0" w:color="333300"/>
              <w:bottom w:val="nil"/>
              <w:right w:val="single" w:sz="4" w:space="0" w:color="333300"/>
            </w:tcBorders>
            <w:vAlign w:val="center"/>
            <w:hideMark/>
          </w:tcPr>
          <w:p w14:paraId="55E616EB" w14:textId="77777777" w:rsidR="00747D74" w:rsidRPr="00090BC4" w:rsidRDefault="00747D74" w:rsidP="00747D74">
            <w:pPr>
              <w:widowControl/>
              <w:jc w:val="left"/>
              <w:rPr>
                <w:rFonts w:ascii="仿宋" w:eastAsia="仿宋" w:hAnsi="仿宋" w:cs="宋体"/>
                <w:b/>
                <w:bCs/>
                <w:color w:val="000000" w:themeColor="text1"/>
                <w:kern w:val="0"/>
                <w:sz w:val="18"/>
                <w:szCs w:val="18"/>
              </w:rPr>
            </w:pPr>
          </w:p>
        </w:tc>
        <w:tc>
          <w:tcPr>
            <w:tcW w:w="1102" w:type="dxa"/>
            <w:vMerge w:val="restart"/>
            <w:tcBorders>
              <w:top w:val="single" w:sz="4" w:space="0" w:color="333300"/>
              <w:left w:val="single" w:sz="4" w:space="0" w:color="333300"/>
              <w:bottom w:val="nil"/>
              <w:right w:val="single" w:sz="4" w:space="0" w:color="333300"/>
            </w:tcBorders>
            <w:vAlign w:val="center"/>
            <w:hideMark/>
          </w:tcPr>
          <w:p w14:paraId="770A2A8E" w14:textId="77777777" w:rsidR="00747D74" w:rsidRPr="00090BC4" w:rsidRDefault="00747D74" w:rsidP="00747D74">
            <w:pPr>
              <w:widowControl/>
              <w:jc w:val="left"/>
              <w:rPr>
                <w:rFonts w:ascii="仿宋" w:eastAsia="仿宋" w:hAnsi="仿宋" w:cs="宋体"/>
                <w:b/>
                <w:bCs/>
                <w:color w:val="000000" w:themeColor="text1"/>
                <w:kern w:val="0"/>
                <w:sz w:val="18"/>
                <w:szCs w:val="18"/>
              </w:rPr>
            </w:pPr>
          </w:p>
        </w:tc>
        <w:tc>
          <w:tcPr>
            <w:tcW w:w="397" w:type="dxa"/>
            <w:vMerge w:val="restart"/>
            <w:tcBorders>
              <w:top w:val="single" w:sz="4" w:space="0" w:color="333300"/>
              <w:left w:val="single" w:sz="4" w:space="0" w:color="333300"/>
              <w:bottom w:val="single" w:sz="4" w:space="0" w:color="000000"/>
              <w:right w:val="single" w:sz="4" w:space="0" w:color="333300"/>
            </w:tcBorders>
            <w:vAlign w:val="center"/>
            <w:hideMark/>
          </w:tcPr>
          <w:p w14:paraId="5C0F8D15" w14:textId="77777777" w:rsidR="00747D74" w:rsidRPr="00090BC4" w:rsidRDefault="00747D74" w:rsidP="00747D74">
            <w:pPr>
              <w:widowControl/>
              <w:jc w:val="left"/>
              <w:rPr>
                <w:rFonts w:ascii="仿宋" w:eastAsia="仿宋" w:hAnsi="仿宋" w:cs="宋体"/>
                <w:b/>
                <w:bCs/>
                <w:color w:val="000000" w:themeColor="text1"/>
                <w:kern w:val="0"/>
                <w:sz w:val="18"/>
                <w:szCs w:val="18"/>
              </w:rPr>
            </w:pPr>
          </w:p>
        </w:tc>
      </w:tr>
      <w:tr w:rsidR="007A7017" w:rsidRPr="00090BC4" w14:paraId="1C8AD88B" w14:textId="77777777" w:rsidTr="00747D74">
        <w:trPr>
          <w:trHeight w:val="300"/>
        </w:trPr>
        <w:tc>
          <w:tcPr>
            <w:tcW w:w="398" w:type="dxa"/>
            <w:vMerge/>
            <w:tcBorders>
              <w:top w:val="single" w:sz="4" w:space="0" w:color="333300"/>
              <w:left w:val="single" w:sz="4" w:space="0" w:color="333300"/>
              <w:bottom w:val="single" w:sz="4" w:space="0" w:color="333300"/>
              <w:right w:val="single" w:sz="4" w:space="0" w:color="333300"/>
            </w:tcBorders>
            <w:vAlign w:val="center"/>
            <w:hideMark/>
          </w:tcPr>
          <w:p w14:paraId="4A94F189" w14:textId="77777777" w:rsidR="00747D74" w:rsidRPr="00090BC4" w:rsidRDefault="00747D74" w:rsidP="00747D74">
            <w:pPr>
              <w:widowControl/>
              <w:jc w:val="left"/>
              <w:rPr>
                <w:rFonts w:ascii="仿宋" w:eastAsia="仿宋" w:hAnsi="仿宋" w:cs="宋体"/>
                <w:b/>
                <w:bCs/>
                <w:color w:val="000000" w:themeColor="text1"/>
                <w:kern w:val="0"/>
                <w:sz w:val="18"/>
                <w:szCs w:val="18"/>
              </w:rPr>
            </w:pPr>
          </w:p>
        </w:tc>
        <w:tc>
          <w:tcPr>
            <w:tcW w:w="1566" w:type="dxa"/>
            <w:vMerge/>
            <w:tcBorders>
              <w:top w:val="single" w:sz="4" w:space="0" w:color="333300"/>
              <w:left w:val="single" w:sz="4" w:space="0" w:color="333300"/>
              <w:bottom w:val="nil"/>
              <w:right w:val="single" w:sz="4" w:space="0" w:color="333300"/>
            </w:tcBorders>
            <w:vAlign w:val="center"/>
            <w:hideMark/>
          </w:tcPr>
          <w:p w14:paraId="4F02EF5B" w14:textId="77777777" w:rsidR="00747D74" w:rsidRPr="00090BC4" w:rsidRDefault="00747D74" w:rsidP="00747D74">
            <w:pPr>
              <w:widowControl/>
              <w:jc w:val="left"/>
              <w:rPr>
                <w:rFonts w:ascii="仿宋" w:eastAsia="仿宋" w:hAnsi="仿宋" w:cs="宋体"/>
                <w:b/>
                <w:bCs/>
                <w:color w:val="000000" w:themeColor="text1"/>
                <w:kern w:val="0"/>
                <w:sz w:val="18"/>
                <w:szCs w:val="18"/>
              </w:rPr>
            </w:pPr>
          </w:p>
        </w:tc>
        <w:tc>
          <w:tcPr>
            <w:tcW w:w="413" w:type="dxa"/>
            <w:vMerge/>
            <w:tcBorders>
              <w:top w:val="single" w:sz="4" w:space="0" w:color="333300"/>
              <w:left w:val="single" w:sz="4" w:space="0" w:color="333300"/>
              <w:bottom w:val="nil"/>
              <w:right w:val="single" w:sz="4" w:space="0" w:color="333300"/>
            </w:tcBorders>
            <w:vAlign w:val="center"/>
            <w:hideMark/>
          </w:tcPr>
          <w:p w14:paraId="3EA5670D" w14:textId="77777777" w:rsidR="00747D74" w:rsidRPr="00090BC4" w:rsidRDefault="00747D74" w:rsidP="00747D74">
            <w:pPr>
              <w:widowControl/>
              <w:jc w:val="left"/>
              <w:rPr>
                <w:rFonts w:ascii="仿宋" w:eastAsia="仿宋" w:hAnsi="仿宋" w:cs="宋体"/>
                <w:b/>
                <w:bCs/>
                <w:color w:val="000000" w:themeColor="text1"/>
                <w:kern w:val="0"/>
                <w:sz w:val="18"/>
                <w:szCs w:val="18"/>
              </w:rPr>
            </w:pPr>
          </w:p>
        </w:tc>
        <w:tc>
          <w:tcPr>
            <w:tcW w:w="486" w:type="dxa"/>
            <w:vMerge/>
            <w:tcBorders>
              <w:top w:val="nil"/>
              <w:left w:val="single" w:sz="4" w:space="0" w:color="333300"/>
              <w:bottom w:val="nil"/>
              <w:right w:val="single" w:sz="4" w:space="0" w:color="333300"/>
            </w:tcBorders>
            <w:vAlign w:val="center"/>
            <w:hideMark/>
          </w:tcPr>
          <w:p w14:paraId="6A6F3443" w14:textId="77777777" w:rsidR="00747D74" w:rsidRPr="00090BC4" w:rsidRDefault="00747D74" w:rsidP="00747D74">
            <w:pPr>
              <w:widowControl/>
              <w:jc w:val="left"/>
              <w:rPr>
                <w:rFonts w:ascii="仿宋" w:eastAsia="仿宋" w:hAnsi="仿宋" w:cs="宋体"/>
                <w:b/>
                <w:bCs/>
                <w:color w:val="000000" w:themeColor="text1"/>
                <w:kern w:val="0"/>
                <w:sz w:val="18"/>
                <w:szCs w:val="18"/>
              </w:rPr>
            </w:pPr>
          </w:p>
        </w:tc>
        <w:tc>
          <w:tcPr>
            <w:tcW w:w="423" w:type="dxa"/>
            <w:vMerge/>
            <w:tcBorders>
              <w:top w:val="nil"/>
              <w:left w:val="single" w:sz="4" w:space="0" w:color="333300"/>
              <w:bottom w:val="nil"/>
              <w:right w:val="single" w:sz="4" w:space="0" w:color="333300"/>
            </w:tcBorders>
            <w:vAlign w:val="center"/>
            <w:hideMark/>
          </w:tcPr>
          <w:p w14:paraId="4734E6AD" w14:textId="77777777" w:rsidR="00747D74" w:rsidRPr="00090BC4" w:rsidRDefault="00747D74" w:rsidP="00747D74">
            <w:pPr>
              <w:widowControl/>
              <w:jc w:val="left"/>
              <w:rPr>
                <w:rFonts w:ascii="仿宋" w:eastAsia="仿宋" w:hAnsi="仿宋" w:cs="宋体"/>
                <w:b/>
                <w:bCs/>
                <w:color w:val="000000" w:themeColor="text1"/>
                <w:kern w:val="0"/>
                <w:sz w:val="18"/>
                <w:szCs w:val="18"/>
              </w:rPr>
            </w:pPr>
          </w:p>
        </w:tc>
        <w:tc>
          <w:tcPr>
            <w:tcW w:w="417" w:type="dxa"/>
            <w:vMerge/>
            <w:tcBorders>
              <w:top w:val="nil"/>
              <w:left w:val="single" w:sz="4" w:space="0" w:color="333300"/>
              <w:bottom w:val="nil"/>
              <w:right w:val="single" w:sz="4" w:space="0" w:color="333300"/>
            </w:tcBorders>
            <w:vAlign w:val="center"/>
            <w:hideMark/>
          </w:tcPr>
          <w:p w14:paraId="538249BF" w14:textId="77777777" w:rsidR="00747D74" w:rsidRPr="00090BC4" w:rsidRDefault="00747D74" w:rsidP="00747D74">
            <w:pPr>
              <w:widowControl/>
              <w:jc w:val="left"/>
              <w:rPr>
                <w:rFonts w:ascii="仿宋" w:eastAsia="仿宋" w:hAnsi="仿宋" w:cs="宋体"/>
                <w:b/>
                <w:bCs/>
                <w:color w:val="000000" w:themeColor="text1"/>
                <w:kern w:val="0"/>
                <w:sz w:val="18"/>
                <w:szCs w:val="18"/>
              </w:rPr>
            </w:pPr>
          </w:p>
        </w:tc>
        <w:tc>
          <w:tcPr>
            <w:tcW w:w="397" w:type="dxa"/>
            <w:gridSpan w:val="2"/>
            <w:vMerge/>
            <w:tcBorders>
              <w:top w:val="nil"/>
              <w:left w:val="single" w:sz="4" w:space="0" w:color="333300"/>
              <w:bottom w:val="nil"/>
              <w:right w:val="single" w:sz="4" w:space="0" w:color="333300"/>
            </w:tcBorders>
            <w:vAlign w:val="center"/>
            <w:hideMark/>
          </w:tcPr>
          <w:p w14:paraId="4854087E" w14:textId="77777777" w:rsidR="00747D74" w:rsidRPr="00090BC4" w:rsidRDefault="00747D74" w:rsidP="00747D74">
            <w:pPr>
              <w:widowControl/>
              <w:jc w:val="left"/>
              <w:rPr>
                <w:rFonts w:ascii="仿宋" w:eastAsia="仿宋" w:hAnsi="仿宋" w:cs="宋体"/>
                <w:b/>
                <w:bCs/>
                <w:color w:val="000000" w:themeColor="text1"/>
                <w:kern w:val="0"/>
                <w:sz w:val="18"/>
                <w:szCs w:val="18"/>
              </w:rPr>
            </w:pPr>
          </w:p>
        </w:tc>
        <w:tc>
          <w:tcPr>
            <w:tcW w:w="430" w:type="dxa"/>
            <w:tcBorders>
              <w:top w:val="nil"/>
              <w:left w:val="nil"/>
              <w:bottom w:val="nil"/>
              <w:right w:val="single" w:sz="4" w:space="0" w:color="333300"/>
            </w:tcBorders>
            <w:shd w:val="clear" w:color="000000" w:fill="CCFFFF"/>
            <w:vAlign w:val="center"/>
            <w:hideMark/>
          </w:tcPr>
          <w:p w14:paraId="5AD69706" w14:textId="77777777" w:rsidR="00747D74" w:rsidRPr="00090BC4" w:rsidRDefault="00747D74" w:rsidP="00747D74">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秋</w:t>
            </w:r>
          </w:p>
        </w:tc>
        <w:tc>
          <w:tcPr>
            <w:tcW w:w="436" w:type="dxa"/>
            <w:tcBorders>
              <w:top w:val="nil"/>
              <w:left w:val="nil"/>
              <w:bottom w:val="nil"/>
              <w:right w:val="single" w:sz="4" w:space="0" w:color="333300"/>
            </w:tcBorders>
            <w:shd w:val="clear" w:color="000000" w:fill="CCFFFF"/>
            <w:vAlign w:val="center"/>
            <w:hideMark/>
          </w:tcPr>
          <w:p w14:paraId="756CA56E" w14:textId="77777777" w:rsidR="00747D74" w:rsidRPr="00090BC4" w:rsidRDefault="00747D74" w:rsidP="00747D74">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春</w:t>
            </w:r>
          </w:p>
        </w:tc>
        <w:tc>
          <w:tcPr>
            <w:tcW w:w="436" w:type="dxa"/>
            <w:tcBorders>
              <w:top w:val="nil"/>
              <w:left w:val="nil"/>
              <w:bottom w:val="nil"/>
              <w:right w:val="single" w:sz="4" w:space="0" w:color="333300"/>
            </w:tcBorders>
            <w:shd w:val="clear" w:color="000000" w:fill="CCFFFF"/>
            <w:vAlign w:val="center"/>
            <w:hideMark/>
          </w:tcPr>
          <w:p w14:paraId="64136E83" w14:textId="77777777" w:rsidR="00747D74" w:rsidRPr="00090BC4" w:rsidRDefault="00747D74" w:rsidP="00747D74">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秋</w:t>
            </w:r>
          </w:p>
        </w:tc>
        <w:tc>
          <w:tcPr>
            <w:tcW w:w="460" w:type="dxa"/>
            <w:tcBorders>
              <w:top w:val="nil"/>
              <w:left w:val="nil"/>
              <w:bottom w:val="nil"/>
              <w:right w:val="single" w:sz="4" w:space="0" w:color="333300"/>
            </w:tcBorders>
            <w:shd w:val="clear" w:color="000000" w:fill="CCFFFF"/>
            <w:vAlign w:val="center"/>
            <w:hideMark/>
          </w:tcPr>
          <w:p w14:paraId="588373AD" w14:textId="77777777" w:rsidR="00747D74" w:rsidRPr="00090BC4" w:rsidRDefault="00747D74" w:rsidP="00747D74">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春</w:t>
            </w:r>
          </w:p>
        </w:tc>
        <w:tc>
          <w:tcPr>
            <w:tcW w:w="417" w:type="dxa"/>
            <w:tcBorders>
              <w:top w:val="nil"/>
              <w:left w:val="nil"/>
              <w:bottom w:val="nil"/>
              <w:right w:val="single" w:sz="4" w:space="0" w:color="333300"/>
            </w:tcBorders>
            <w:shd w:val="clear" w:color="000000" w:fill="CCFFFF"/>
            <w:vAlign w:val="center"/>
            <w:hideMark/>
          </w:tcPr>
          <w:p w14:paraId="45F996C1" w14:textId="77777777" w:rsidR="00747D74" w:rsidRPr="00090BC4" w:rsidRDefault="00747D74" w:rsidP="00747D74">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秋</w:t>
            </w:r>
          </w:p>
        </w:tc>
        <w:tc>
          <w:tcPr>
            <w:tcW w:w="410" w:type="dxa"/>
            <w:tcBorders>
              <w:top w:val="nil"/>
              <w:left w:val="nil"/>
              <w:bottom w:val="nil"/>
              <w:right w:val="single" w:sz="4" w:space="0" w:color="333300"/>
            </w:tcBorders>
            <w:shd w:val="clear" w:color="000000" w:fill="CCFFFF"/>
            <w:vAlign w:val="center"/>
            <w:hideMark/>
          </w:tcPr>
          <w:p w14:paraId="13193AF7" w14:textId="77777777" w:rsidR="00747D74" w:rsidRPr="00090BC4" w:rsidRDefault="00747D74" w:rsidP="00747D74">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春</w:t>
            </w:r>
          </w:p>
        </w:tc>
        <w:tc>
          <w:tcPr>
            <w:tcW w:w="440" w:type="dxa"/>
            <w:tcBorders>
              <w:top w:val="nil"/>
              <w:left w:val="nil"/>
              <w:bottom w:val="nil"/>
              <w:right w:val="single" w:sz="4" w:space="0" w:color="333300"/>
            </w:tcBorders>
            <w:shd w:val="clear" w:color="000000" w:fill="CCFFFF"/>
            <w:vAlign w:val="center"/>
            <w:hideMark/>
          </w:tcPr>
          <w:p w14:paraId="49F7C8D5" w14:textId="77777777" w:rsidR="00747D74" w:rsidRPr="00090BC4" w:rsidRDefault="00747D74" w:rsidP="00747D74">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秋</w:t>
            </w:r>
          </w:p>
        </w:tc>
        <w:tc>
          <w:tcPr>
            <w:tcW w:w="440" w:type="dxa"/>
            <w:gridSpan w:val="2"/>
            <w:tcBorders>
              <w:top w:val="nil"/>
              <w:left w:val="nil"/>
              <w:bottom w:val="nil"/>
              <w:right w:val="single" w:sz="4" w:space="0" w:color="333300"/>
            </w:tcBorders>
            <w:shd w:val="clear" w:color="000000" w:fill="CCFFFF"/>
            <w:vAlign w:val="center"/>
            <w:hideMark/>
          </w:tcPr>
          <w:p w14:paraId="41E06893" w14:textId="77777777" w:rsidR="00747D74" w:rsidRPr="00090BC4" w:rsidRDefault="00747D74" w:rsidP="00747D74">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春</w:t>
            </w:r>
          </w:p>
        </w:tc>
        <w:tc>
          <w:tcPr>
            <w:tcW w:w="396" w:type="dxa"/>
            <w:vMerge/>
            <w:tcBorders>
              <w:top w:val="nil"/>
              <w:left w:val="nil"/>
              <w:bottom w:val="nil"/>
              <w:right w:val="single" w:sz="4" w:space="0" w:color="333300"/>
            </w:tcBorders>
            <w:vAlign w:val="center"/>
            <w:hideMark/>
          </w:tcPr>
          <w:p w14:paraId="59189708" w14:textId="77777777" w:rsidR="00747D74" w:rsidRPr="00090BC4" w:rsidRDefault="00747D74" w:rsidP="00747D74">
            <w:pPr>
              <w:widowControl/>
              <w:jc w:val="left"/>
              <w:rPr>
                <w:rFonts w:ascii="仿宋" w:eastAsia="仿宋" w:hAnsi="仿宋" w:cs="宋体"/>
                <w:b/>
                <w:bCs/>
                <w:color w:val="000000" w:themeColor="text1"/>
                <w:kern w:val="0"/>
                <w:sz w:val="18"/>
                <w:szCs w:val="18"/>
              </w:rPr>
            </w:pPr>
          </w:p>
        </w:tc>
        <w:tc>
          <w:tcPr>
            <w:tcW w:w="1102" w:type="dxa"/>
            <w:vMerge/>
            <w:tcBorders>
              <w:top w:val="nil"/>
              <w:left w:val="nil"/>
              <w:bottom w:val="nil"/>
              <w:right w:val="single" w:sz="4" w:space="0" w:color="333300"/>
            </w:tcBorders>
            <w:vAlign w:val="center"/>
            <w:hideMark/>
          </w:tcPr>
          <w:p w14:paraId="1F6700A0" w14:textId="77777777" w:rsidR="00747D74" w:rsidRPr="00090BC4" w:rsidRDefault="00747D74" w:rsidP="00747D74">
            <w:pPr>
              <w:widowControl/>
              <w:jc w:val="left"/>
              <w:rPr>
                <w:rFonts w:ascii="仿宋" w:eastAsia="仿宋" w:hAnsi="仿宋" w:cs="宋体"/>
                <w:b/>
                <w:bCs/>
                <w:color w:val="000000" w:themeColor="text1"/>
                <w:kern w:val="0"/>
                <w:sz w:val="18"/>
                <w:szCs w:val="18"/>
              </w:rPr>
            </w:pPr>
          </w:p>
        </w:tc>
        <w:tc>
          <w:tcPr>
            <w:tcW w:w="397" w:type="dxa"/>
            <w:vMerge/>
            <w:tcBorders>
              <w:top w:val="single" w:sz="4" w:space="0" w:color="333300"/>
              <w:left w:val="single" w:sz="4" w:space="0" w:color="333300"/>
              <w:bottom w:val="single" w:sz="4" w:space="0" w:color="000000"/>
              <w:right w:val="single" w:sz="4" w:space="0" w:color="333300"/>
            </w:tcBorders>
            <w:vAlign w:val="center"/>
            <w:hideMark/>
          </w:tcPr>
          <w:p w14:paraId="4D8FB11F" w14:textId="77777777" w:rsidR="00747D74" w:rsidRPr="00090BC4" w:rsidRDefault="00747D74" w:rsidP="00747D74">
            <w:pPr>
              <w:widowControl/>
              <w:jc w:val="left"/>
              <w:rPr>
                <w:rFonts w:ascii="仿宋" w:eastAsia="仿宋" w:hAnsi="仿宋" w:cs="宋体"/>
                <w:b/>
                <w:bCs/>
                <w:color w:val="000000" w:themeColor="text1"/>
                <w:kern w:val="0"/>
                <w:sz w:val="18"/>
                <w:szCs w:val="18"/>
              </w:rPr>
            </w:pPr>
          </w:p>
        </w:tc>
      </w:tr>
      <w:tr w:rsidR="007A7017" w:rsidRPr="00090BC4" w14:paraId="3B7131C1" w14:textId="77777777" w:rsidTr="00747D74">
        <w:trPr>
          <w:trHeight w:val="578"/>
        </w:trPr>
        <w:tc>
          <w:tcPr>
            <w:tcW w:w="398" w:type="dxa"/>
            <w:vMerge w:val="restart"/>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15A1FDA7" w14:textId="77777777" w:rsidR="00747D74" w:rsidRPr="00090BC4" w:rsidRDefault="00747D74" w:rsidP="00747D74">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必修</w:t>
            </w:r>
          </w:p>
        </w:tc>
        <w:tc>
          <w:tcPr>
            <w:tcW w:w="1566" w:type="dxa"/>
            <w:tcBorders>
              <w:top w:val="single" w:sz="4" w:space="0" w:color="333300"/>
              <w:left w:val="nil"/>
              <w:bottom w:val="single" w:sz="4" w:space="0" w:color="333300"/>
              <w:right w:val="single" w:sz="4" w:space="0" w:color="333300"/>
            </w:tcBorders>
            <w:shd w:val="clear" w:color="auto" w:fill="auto"/>
            <w:vAlign w:val="center"/>
            <w:hideMark/>
          </w:tcPr>
          <w:p w14:paraId="028CA924" w14:textId="77777777" w:rsidR="00747D74" w:rsidRPr="00090BC4" w:rsidRDefault="00747D74" w:rsidP="00747D74">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国际金融（International </w:t>
            </w:r>
            <w:r w:rsidRPr="00090BC4">
              <w:rPr>
                <w:rFonts w:ascii="仿宋" w:eastAsia="仿宋" w:hAnsi="仿宋" w:cs="宋体" w:hint="eastAsia"/>
                <w:color w:val="000000" w:themeColor="text1"/>
                <w:kern w:val="0"/>
                <w:sz w:val="18"/>
                <w:szCs w:val="18"/>
              </w:rPr>
              <w:lastRenderedPageBreak/>
              <w:t>Finance）</w:t>
            </w:r>
          </w:p>
        </w:tc>
        <w:tc>
          <w:tcPr>
            <w:tcW w:w="413" w:type="dxa"/>
            <w:tcBorders>
              <w:top w:val="single" w:sz="4" w:space="0" w:color="333300"/>
              <w:left w:val="nil"/>
              <w:bottom w:val="single" w:sz="4" w:space="0" w:color="333300"/>
              <w:right w:val="single" w:sz="4" w:space="0" w:color="333300"/>
            </w:tcBorders>
            <w:shd w:val="clear" w:color="auto" w:fill="auto"/>
            <w:vAlign w:val="center"/>
            <w:hideMark/>
          </w:tcPr>
          <w:p w14:paraId="694189C4"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lastRenderedPageBreak/>
              <w:t>3</w:t>
            </w:r>
          </w:p>
        </w:tc>
        <w:tc>
          <w:tcPr>
            <w:tcW w:w="486" w:type="dxa"/>
            <w:tcBorders>
              <w:top w:val="single" w:sz="4" w:space="0" w:color="333300"/>
              <w:left w:val="nil"/>
              <w:bottom w:val="single" w:sz="4" w:space="0" w:color="333300"/>
              <w:right w:val="single" w:sz="4" w:space="0" w:color="333300"/>
            </w:tcBorders>
            <w:shd w:val="clear" w:color="auto" w:fill="auto"/>
            <w:vAlign w:val="center"/>
            <w:hideMark/>
          </w:tcPr>
          <w:p w14:paraId="124F0D2F"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48</w:t>
            </w:r>
          </w:p>
        </w:tc>
        <w:tc>
          <w:tcPr>
            <w:tcW w:w="423" w:type="dxa"/>
            <w:tcBorders>
              <w:top w:val="single" w:sz="4" w:space="0" w:color="333300"/>
              <w:left w:val="nil"/>
              <w:bottom w:val="single" w:sz="4" w:space="0" w:color="333300"/>
              <w:right w:val="single" w:sz="4" w:space="0" w:color="333300"/>
            </w:tcBorders>
            <w:shd w:val="clear" w:color="auto" w:fill="auto"/>
            <w:vAlign w:val="center"/>
            <w:hideMark/>
          </w:tcPr>
          <w:p w14:paraId="7DB97A8B"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17" w:type="dxa"/>
            <w:tcBorders>
              <w:top w:val="single" w:sz="4" w:space="0" w:color="333300"/>
              <w:left w:val="nil"/>
              <w:bottom w:val="single" w:sz="4" w:space="0" w:color="333300"/>
              <w:right w:val="single" w:sz="4" w:space="0" w:color="333300"/>
            </w:tcBorders>
            <w:shd w:val="clear" w:color="auto" w:fill="auto"/>
            <w:vAlign w:val="center"/>
            <w:hideMark/>
          </w:tcPr>
          <w:p w14:paraId="4F9F28B9"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7" w:type="dxa"/>
            <w:gridSpan w:val="2"/>
            <w:tcBorders>
              <w:top w:val="single" w:sz="4" w:space="0" w:color="333300"/>
              <w:left w:val="nil"/>
              <w:bottom w:val="single" w:sz="4" w:space="0" w:color="333300"/>
              <w:right w:val="single" w:sz="4" w:space="0" w:color="333300"/>
            </w:tcBorders>
            <w:shd w:val="clear" w:color="auto" w:fill="auto"/>
            <w:vAlign w:val="center"/>
            <w:hideMark/>
          </w:tcPr>
          <w:p w14:paraId="27EA0F5C"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30" w:type="dxa"/>
            <w:tcBorders>
              <w:top w:val="single" w:sz="4" w:space="0" w:color="333300"/>
              <w:left w:val="nil"/>
              <w:bottom w:val="single" w:sz="4" w:space="0" w:color="333300"/>
              <w:right w:val="single" w:sz="4" w:space="0" w:color="333300"/>
            </w:tcBorders>
            <w:shd w:val="clear" w:color="auto" w:fill="auto"/>
            <w:vAlign w:val="center"/>
            <w:hideMark/>
          </w:tcPr>
          <w:p w14:paraId="595C0134"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36" w:type="dxa"/>
            <w:tcBorders>
              <w:top w:val="single" w:sz="4" w:space="0" w:color="333300"/>
              <w:left w:val="nil"/>
              <w:bottom w:val="single" w:sz="4" w:space="0" w:color="333300"/>
              <w:right w:val="single" w:sz="4" w:space="0" w:color="333300"/>
            </w:tcBorders>
            <w:shd w:val="clear" w:color="000000" w:fill="FFFF99"/>
            <w:vAlign w:val="center"/>
            <w:hideMark/>
          </w:tcPr>
          <w:p w14:paraId="39A71E5A"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36" w:type="dxa"/>
            <w:tcBorders>
              <w:top w:val="single" w:sz="4" w:space="0" w:color="333300"/>
              <w:left w:val="nil"/>
              <w:bottom w:val="single" w:sz="4" w:space="0" w:color="333300"/>
              <w:right w:val="single" w:sz="4" w:space="0" w:color="333300"/>
            </w:tcBorders>
            <w:shd w:val="clear" w:color="000000" w:fill="CCFFCC"/>
            <w:vAlign w:val="center"/>
            <w:hideMark/>
          </w:tcPr>
          <w:p w14:paraId="5B444334" w14:textId="77777777" w:rsidR="00747D74" w:rsidRPr="00090BC4" w:rsidRDefault="00747D74" w:rsidP="00747D74">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60" w:type="dxa"/>
            <w:tcBorders>
              <w:top w:val="single" w:sz="4" w:space="0" w:color="333300"/>
              <w:left w:val="nil"/>
              <w:bottom w:val="single" w:sz="4" w:space="0" w:color="333300"/>
              <w:right w:val="single" w:sz="4" w:space="0" w:color="333300"/>
            </w:tcBorders>
            <w:shd w:val="clear" w:color="auto" w:fill="auto"/>
            <w:vAlign w:val="center"/>
            <w:hideMark/>
          </w:tcPr>
          <w:p w14:paraId="64D2F9EE"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17" w:type="dxa"/>
            <w:tcBorders>
              <w:top w:val="single" w:sz="4" w:space="0" w:color="333300"/>
              <w:left w:val="nil"/>
              <w:bottom w:val="single" w:sz="4" w:space="0" w:color="333300"/>
              <w:right w:val="single" w:sz="4" w:space="0" w:color="333300"/>
            </w:tcBorders>
            <w:shd w:val="clear" w:color="000000" w:fill="FFFF99"/>
            <w:vAlign w:val="center"/>
            <w:hideMark/>
          </w:tcPr>
          <w:p w14:paraId="0CCB09B6"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10" w:type="dxa"/>
            <w:tcBorders>
              <w:top w:val="single" w:sz="4" w:space="0" w:color="333300"/>
              <w:left w:val="nil"/>
              <w:bottom w:val="single" w:sz="4" w:space="0" w:color="333300"/>
              <w:right w:val="single" w:sz="4" w:space="0" w:color="333300"/>
            </w:tcBorders>
            <w:shd w:val="clear" w:color="000000" w:fill="CCFFCC"/>
            <w:vAlign w:val="center"/>
            <w:hideMark/>
          </w:tcPr>
          <w:p w14:paraId="64405452" w14:textId="77777777" w:rsidR="00747D74" w:rsidRPr="00090BC4" w:rsidRDefault="00747D74" w:rsidP="00747D74">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3</w:t>
            </w:r>
          </w:p>
        </w:tc>
        <w:tc>
          <w:tcPr>
            <w:tcW w:w="440" w:type="dxa"/>
            <w:tcBorders>
              <w:top w:val="single" w:sz="4" w:space="0" w:color="333300"/>
              <w:left w:val="nil"/>
              <w:bottom w:val="single" w:sz="4" w:space="0" w:color="333300"/>
              <w:right w:val="single" w:sz="4" w:space="0" w:color="333300"/>
            </w:tcBorders>
            <w:shd w:val="clear" w:color="auto" w:fill="auto"/>
            <w:vAlign w:val="center"/>
            <w:hideMark/>
          </w:tcPr>
          <w:p w14:paraId="12EFB964"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0" w:type="dxa"/>
            <w:gridSpan w:val="2"/>
            <w:tcBorders>
              <w:top w:val="single" w:sz="4" w:space="0" w:color="333300"/>
              <w:left w:val="nil"/>
              <w:bottom w:val="single" w:sz="4" w:space="0" w:color="333300"/>
              <w:right w:val="single" w:sz="4" w:space="0" w:color="333300"/>
            </w:tcBorders>
            <w:shd w:val="clear" w:color="000000" w:fill="FFFF99"/>
            <w:vAlign w:val="center"/>
            <w:hideMark/>
          </w:tcPr>
          <w:p w14:paraId="11A7DE83"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6" w:type="dxa"/>
            <w:tcBorders>
              <w:top w:val="single" w:sz="4" w:space="0" w:color="333300"/>
              <w:left w:val="nil"/>
              <w:bottom w:val="single" w:sz="4" w:space="0" w:color="333300"/>
              <w:right w:val="single" w:sz="4" w:space="0" w:color="333300"/>
            </w:tcBorders>
            <w:shd w:val="clear" w:color="000000" w:fill="CCFFCC"/>
            <w:vAlign w:val="center"/>
            <w:hideMark/>
          </w:tcPr>
          <w:p w14:paraId="70100F5E"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考试</w:t>
            </w:r>
          </w:p>
        </w:tc>
        <w:tc>
          <w:tcPr>
            <w:tcW w:w="1102" w:type="dxa"/>
            <w:tcBorders>
              <w:top w:val="single" w:sz="4" w:space="0" w:color="333300"/>
              <w:left w:val="nil"/>
              <w:bottom w:val="single" w:sz="4" w:space="0" w:color="333300"/>
              <w:right w:val="single" w:sz="4" w:space="0" w:color="333300"/>
            </w:tcBorders>
            <w:shd w:val="clear" w:color="auto" w:fill="auto"/>
            <w:noWrap/>
            <w:vAlign w:val="center"/>
            <w:hideMark/>
          </w:tcPr>
          <w:p w14:paraId="332A89CD" w14:textId="77777777" w:rsidR="00747D74" w:rsidRPr="00090BC4" w:rsidRDefault="00747D74" w:rsidP="00747D74">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B134101</w:t>
            </w:r>
          </w:p>
        </w:tc>
        <w:tc>
          <w:tcPr>
            <w:tcW w:w="397" w:type="dxa"/>
            <w:tcBorders>
              <w:top w:val="nil"/>
              <w:left w:val="nil"/>
              <w:bottom w:val="dashed" w:sz="4" w:space="0" w:color="auto"/>
              <w:right w:val="single" w:sz="4" w:space="0" w:color="333300"/>
            </w:tcBorders>
            <w:shd w:val="clear" w:color="000000" w:fill="FFFF99"/>
            <w:vAlign w:val="center"/>
            <w:hideMark/>
          </w:tcPr>
          <w:p w14:paraId="01F552AC" w14:textId="77777777" w:rsidR="00747D74" w:rsidRPr="00090BC4" w:rsidRDefault="00747D74" w:rsidP="00747D74">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r>
      <w:tr w:rsidR="007A7017" w:rsidRPr="00090BC4" w14:paraId="638D41A6" w14:textId="77777777" w:rsidTr="00747D74">
        <w:trPr>
          <w:trHeight w:val="578"/>
        </w:trPr>
        <w:tc>
          <w:tcPr>
            <w:tcW w:w="398" w:type="dxa"/>
            <w:vMerge/>
            <w:tcBorders>
              <w:top w:val="single" w:sz="4" w:space="0" w:color="333300"/>
              <w:left w:val="single" w:sz="4" w:space="0" w:color="333300"/>
              <w:bottom w:val="single" w:sz="4" w:space="0" w:color="333300"/>
              <w:right w:val="single" w:sz="4" w:space="0" w:color="333300"/>
            </w:tcBorders>
            <w:vAlign w:val="center"/>
            <w:hideMark/>
          </w:tcPr>
          <w:p w14:paraId="008E8579" w14:textId="77777777" w:rsidR="00747D74" w:rsidRPr="00090BC4" w:rsidRDefault="00747D74" w:rsidP="00747D74">
            <w:pPr>
              <w:widowControl/>
              <w:jc w:val="left"/>
              <w:rPr>
                <w:rFonts w:ascii="仿宋" w:eastAsia="仿宋" w:hAnsi="仿宋" w:cs="宋体"/>
                <w:b/>
                <w:bCs/>
                <w:color w:val="000000" w:themeColor="text1"/>
                <w:kern w:val="0"/>
                <w:sz w:val="18"/>
                <w:szCs w:val="18"/>
              </w:rPr>
            </w:pPr>
          </w:p>
        </w:tc>
        <w:tc>
          <w:tcPr>
            <w:tcW w:w="1566" w:type="dxa"/>
            <w:tcBorders>
              <w:top w:val="single" w:sz="4" w:space="0" w:color="333300"/>
              <w:left w:val="nil"/>
              <w:bottom w:val="single" w:sz="4" w:space="0" w:color="333300"/>
              <w:right w:val="single" w:sz="4" w:space="0" w:color="333300"/>
            </w:tcBorders>
            <w:shd w:val="clear" w:color="auto" w:fill="auto"/>
            <w:vAlign w:val="center"/>
            <w:hideMark/>
          </w:tcPr>
          <w:p w14:paraId="76A31A97" w14:textId="556D34F6" w:rsidR="00747D74" w:rsidRPr="00090BC4" w:rsidRDefault="0099584C" w:rsidP="00747D74">
            <w:pPr>
              <w:widowControl/>
              <w:jc w:val="left"/>
              <w:rPr>
                <w:rFonts w:ascii="仿宋" w:eastAsia="仿宋" w:hAnsi="仿宋" w:cs="宋体"/>
                <w:color w:val="000000" w:themeColor="text1"/>
                <w:kern w:val="0"/>
                <w:sz w:val="18"/>
                <w:szCs w:val="18"/>
              </w:rPr>
            </w:pPr>
            <w:r w:rsidRPr="0099584C">
              <w:rPr>
                <w:rFonts w:ascii="仿宋" w:eastAsia="仿宋" w:hAnsi="仿宋" w:cs="宋体" w:hint="eastAsia"/>
                <w:color w:val="000000" w:themeColor="text1"/>
                <w:kern w:val="0"/>
                <w:sz w:val="18"/>
                <w:szCs w:val="18"/>
              </w:rPr>
              <w:t>投资学（Investment）</w:t>
            </w:r>
          </w:p>
        </w:tc>
        <w:tc>
          <w:tcPr>
            <w:tcW w:w="413" w:type="dxa"/>
            <w:tcBorders>
              <w:top w:val="nil"/>
              <w:left w:val="nil"/>
              <w:bottom w:val="single" w:sz="4" w:space="0" w:color="333300"/>
              <w:right w:val="single" w:sz="4" w:space="0" w:color="333300"/>
            </w:tcBorders>
            <w:shd w:val="clear" w:color="auto" w:fill="auto"/>
            <w:vAlign w:val="center"/>
            <w:hideMark/>
          </w:tcPr>
          <w:p w14:paraId="6A40166E"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2</w:t>
            </w:r>
          </w:p>
        </w:tc>
        <w:tc>
          <w:tcPr>
            <w:tcW w:w="486" w:type="dxa"/>
            <w:tcBorders>
              <w:top w:val="nil"/>
              <w:left w:val="nil"/>
              <w:bottom w:val="single" w:sz="4" w:space="0" w:color="333300"/>
              <w:right w:val="single" w:sz="4" w:space="0" w:color="333300"/>
            </w:tcBorders>
            <w:shd w:val="clear" w:color="auto" w:fill="auto"/>
            <w:vAlign w:val="center"/>
            <w:hideMark/>
          </w:tcPr>
          <w:p w14:paraId="37A95DD7" w14:textId="7D4654F4" w:rsidR="00747D74" w:rsidRPr="00090BC4" w:rsidRDefault="0099584C" w:rsidP="00747D74">
            <w:pPr>
              <w:widowControl/>
              <w:jc w:val="center"/>
              <w:rPr>
                <w:rFonts w:ascii="仿宋" w:eastAsia="仿宋" w:hAnsi="仿宋" w:cs="Times New Roman"/>
                <w:color w:val="000000" w:themeColor="text1"/>
                <w:kern w:val="0"/>
                <w:sz w:val="18"/>
                <w:szCs w:val="18"/>
              </w:rPr>
            </w:pPr>
            <w:r>
              <w:rPr>
                <w:rFonts w:ascii="仿宋" w:eastAsia="仿宋" w:hAnsi="仿宋" w:cs="Times New Roman"/>
                <w:color w:val="000000" w:themeColor="text1"/>
                <w:kern w:val="0"/>
                <w:sz w:val="18"/>
                <w:szCs w:val="18"/>
              </w:rPr>
              <w:t>32</w:t>
            </w:r>
          </w:p>
        </w:tc>
        <w:tc>
          <w:tcPr>
            <w:tcW w:w="423" w:type="dxa"/>
            <w:tcBorders>
              <w:top w:val="nil"/>
              <w:left w:val="nil"/>
              <w:bottom w:val="single" w:sz="4" w:space="0" w:color="333300"/>
              <w:right w:val="single" w:sz="4" w:space="0" w:color="333300"/>
            </w:tcBorders>
            <w:shd w:val="clear" w:color="auto" w:fill="auto"/>
            <w:vAlign w:val="center"/>
            <w:hideMark/>
          </w:tcPr>
          <w:p w14:paraId="7781DFD0" w14:textId="77777777" w:rsidR="00747D74" w:rsidRPr="00090BC4" w:rsidRDefault="00747D74" w:rsidP="00747D74">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17" w:type="dxa"/>
            <w:tcBorders>
              <w:top w:val="nil"/>
              <w:left w:val="nil"/>
              <w:bottom w:val="single" w:sz="4" w:space="0" w:color="333300"/>
              <w:right w:val="single" w:sz="4" w:space="0" w:color="333300"/>
            </w:tcBorders>
            <w:shd w:val="clear" w:color="auto" w:fill="auto"/>
            <w:vAlign w:val="center"/>
            <w:hideMark/>
          </w:tcPr>
          <w:p w14:paraId="4C741F2E" w14:textId="137AF981" w:rsidR="00747D74" w:rsidRPr="00090BC4" w:rsidRDefault="00747D74" w:rsidP="00747D74">
            <w:pPr>
              <w:widowControl/>
              <w:jc w:val="center"/>
              <w:rPr>
                <w:rFonts w:ascii="仿宋" w:eastAsia="仿宋" w:hAnsi="仿宋" w:cs="Times New Roman"/>
                <w:color w:val="000000" w:themeColor="text1"/>
                <w:kern w:val="0"/>
                <w:sz w:val="18"/>
                <w:szCs w:val="18"/>
              </w:rPr>
            </w:pPr>
          </w:p>
        </w:tc>
        <w:tc>
          <w:tcPr>
            <w:tcW w:w="397" w:type="dxa"/>
            <w:gridSpan w:val="2"/>
            <w:tcBorders>
              <w:top w:val="nil"/>
              <w:left w:val="nil"/>
              <w:bottom w:val="single" w:sz="4" w:space="0" w:color="333300"/>
              <w:right w:val="single" w:sz="4" w:space="0" w:color="333300"/>
            </w:tcBorders>
            <w:shd w:val="clear" w:color="auto" w:fill="auto"/>
            <w:vAlign w:val="center"/>
            <w:hideMark/>
          </w:tcPr>
          <w:p w14:paraId="1DDD01DA" w14:textId="77777777" w:rsidR="00747D74" w:rsidRPr="00090BC4" w:rsidRDefault="00747D74" w:rsidP="00747D74">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30" w:type="dxa"/>
            <w:tcBorders>
              <w:top w:val="nil"/>
              <w:left w:val="nil"/>
              <w:bottom w:val="single" w:sz="4" w:space="0" w:color="333300"/>
              <w:right w:val="single" w:sz="4" w:space="0" w:color="333300"/>
            </w:tcBorders>
            <w:shd w:val="clear" w:color="auto" w:fill="auto"/>
            <w:vAlign w:val="center"/>
            <w:hideMark/>
          </w:tcPr>
          <w:p w14:paraId="429CCF61" w14:textId="77777777" w:rsidR="00747D74" w:rsidRPr="00090BC4" w:rsidRDefault="00747D74" w:rsidP="00747D74">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36" w:type="dxa"/>
            <w:tcBorders>
              <w:top w:val="nil"/>
              <w:left w:val="nil"/>
              <w:bottom w:val="single" w:sz="4" w:space="0" w:color="333300"/>
              <w:right w:val="single" w:sz="4" w:space="0" w:color="333300"/>
            </w:tcBorders>
            <w:shd w:val="clear" w:color="000000" w:fill="FFFF99"/>
            <w:vAlign w:val="center"/>
            <w:hideMark/>
          </w:tcPr>
          <w:p w14:paraId="14CC8525" w14:textId="77777777" w:rsidR="00747D74" w:rsidRPr="00090BC4" w:rsidRDefault="00747D74" w:rsidP="00747D74">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36" w:type="dxa"/>
            <w:tcBorders>
              <w:top w:val="nil"/>
              <w:left w:val="nil"/>
              <w:bottom w:val="single" w:sz="4" w:space="0" w:color="333300"/>
              <w:right w:val="single" w:sz="4" w:space="0" w:color="333300"/>
            </w:tcBorders>
            <w:shd w:val="clear" w:color="000000" w:fill="CCFFCC"/>
            <w:vAlign w:val="center"/>
            <w:hideMark/>
          </w:tcPr>
          <w:p w14:paraId="051CAC2B" w14:textId="77777777" w:rsidR="00747D74" w:rsidRPr="00090BC4" w:rsidRDefault="00747D74" w:rsidP="00747D74">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60" w:type="dxa"/>
            <w:tcBorders>
              <w:top w:val="nil"/>
              <w:left w:val="nil"/>
              <w:bottom w:val="single" w:sz="4" w:space="0" w:color="333300"/>
              <w:right w:val="single" w:sz="4" w:space="0" w:color="333300"/>
            </w:tcBorders>
            <w:shd w:val="clear" w:color="auto" w:fill="auto"/>
            <w:noWrap/>
            <w:vAlign w:val="center"/>
            <w:hideMark/>
          </w:tcPr>
          <w:p w14:paraId="3805AB4A" w14:textId="77777777" w:rsidR="00747D74" w:rsidRPr="00090BC4" w:rsidRDefault="00747D74" w:rsidP="00747D74">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17" w:type="dxa"/>
            <w:tcBorders>
              <w:top w:val="nil"/>
              <w:left w:val="nil"/>
              <w:bottom w:val="single" w:sz="4" w:space="0" w:color="333300"/>
              <w:right w:val="single" w:sz="4" w:space="0" w:color="333300"/>
            </w:tcBorders>
            <w:shd w:val="clear" w:color="000000" w:fill="FFFF99"/>
            <w:vAlign w:val="center"/>
            <w:hideMark/>
          </w:tcPr>
          <w:p w14:paraId="4C88FC2A" w14:textId="6FC2965D" w:rsidR="00747D74" w:rsidRPr="00090BC4" w:rsidRDefault="0099584C" w:rsidP="00747D74">
            <w:pPr>
              <w:widowControl/>
              <w:jc w:val="center"/>
              <w:rPr>
                <w:rFonts w:ascii="仿宋" w:eastAsia="仿宋" w:hAnsi="仿宋" w:cs="宋体"/>
                <w:color w:val="000000" w:themeColor="text1"/>
                <w:kern w:val="0"/>
                <w:sz w:val="18"/>
                <w:szCs w:val="18"/>
              </w:rPr>
            </w:pPr>
            <w:r>
              <w:rPr>
                <w:rFonts w:ascii="仿宋" w:eastAsia="仿宋" w:hAnsi="仿宋" w:cs="宋体" w:hint="eastAsia"/>
                <w:color w:val="000000" w:themeColor="text1"/>
                <w:kern w:val="0"/>
                <w:sz w:val="18"/>
                <w:szCs w:val="18"/>
              </w:rPr>
              <w:t>2</w:t>
            </w:r>
            <w:r w:rsidR="00747D74" w:rsidRPr="00090BC4">
              <w:rPr>
                <w:rFonts w:ascii="仿宋" w:eastAsia="仿宋" w:hAnsi="仿宋" w:cs="宋体" w:hint="eastAsia"/>
                <w:color w:val="000000" w:themeColor="text1"/>
                <w:kern w:val="0"/>
                <w:sz w:val="18"/>
                <w:szCs w:val="18"/>
              </w:rPr>
              <w:t xml:space="preserve">　</w:t>
            </w:r>
          </w:p>
        </w:tc>
        <w:tc>
          <w:tcPr>
            <w:tcW w:w="410" w:type="dxa"/>
            <w:tcBorders>
              <w:top w:val="nil"/>
              <w:left w:val="nil"/>
              <w:bottom w:val="single" w:sz="4" w:space="0" w:color="333300"/>
              <w:right w:val="single" w:sz="4" w:space="0" w:color="333300"/>
            </w:tcBorders>
            <w:shd w:val="clear" w:color="auto" w:fill="auto"/>
            <w:vAlign w:val="center"/>
            <w:hideMark/>
          </w:tcPr>
          <w:p w14:paraId="3E3EBFA2" w14:textId="170F5916" w:rsidR="00747D74" w:rsidRPr="00090BC4" w:rsidRDefault="00747D74" w:rsidP="00747D74">
            <w:pPr>
              <w:widowControl/>
              <w:jc w:val="center"/>
              <w:rPr>
                <w:rFonts w:ascii="仿宋" w:eastAsia="仿宋" w:hAnsi="仿宋" w:cs="Times New Roman"/>
                <w:color w:val="000000" w:themeColor="text1"/>
                <w:kern w:val="0"/>
                <w:sz w:val="18"/>
                <w:szCs w:val="18"/>
              </w:rPr>
            </w:pPr>
          </w:p>
        </w:tc>
        <w:tc>
          <w:tcPr>
            <w:tcW w:w="440" w:type="dxa"/>
            <w:tcBorders>
              <w:top w:val="nil"/>
              <w:left w:val="nil"/>
              <w:bottom w:val="single" w:sz="4" w:space="0" w:color="333300"/>
              <w:right w:val="single" w:sz="4" w:space="0" w:color="333300"/>
            </w:tcBorders>
            <w:shd w:val="clear" w:color="auto" w:fill="auto"/>
            <w:noWrap/>
            <w:vAlign w:val="center"/>
            <w:hideMark/>
          </w:tcPr>
          <w:p w14:paraId="084A84AB" w14:textId="77777777" w:rsidR="00747D74" w:rsidRPr="00090BC4" w:rsidRDefault="00747D74" w:rsidP="00747D74">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40" w:type="dxa"/>
            <w:gridSpan w:val="2"/>
            <w:tcBorders>
              <w:top w:val="nil"/>
              <w:left w:val="nil"/>
              <w:bottom w:val="single" w:sz="4" w:space="0" w:color="333300"/>
              <w:right w:val="single" w:sz="4" w:space="0" w:color="333300"/>
            </w:tcBorders>
            <w:shd w:val="clear" w:color="000000" w:fill="FFFF99"/>
            <w:noWrap/>
            <w:vAlign w:val="center"/>
            <w:hideMark/>
          </w:tcPr>
          <w:p w14:paraId="2DD04D4B" w14:textId="77777777" w:rsidR="00747D74" w:rsidRPr="00090BC4" w:rsidRDefault="00747D74" w:rsidP="00747D74">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396" w:type="dxa"/>
            <w:tcBorders>
              <w:top w:val="single" w:sz="4" w:space="0" w:color="333300"/>
              <w:left w:val="nil"/>
              <w:bottom w:val="single" w:sz="4" w:space="0" w:color="333300"/>
              <w:right w:val="single" w:sz="4" w:space="0" w:color="333300"/>
            </w:tcBorders>
            <w:shd w:val="clear" w:color="000000" w:fill="CCFFCC"/>
            <w:vAlign w:val="center"/>
            <w:hideMark/>
          </w:tcPr>
          <w:p w14:paraId="2B32006D"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考试</w:t>
            </w:r>
          </w:p>
        </w:tc>
        <w:tc>
          <w:tcPr>
            <w:tcW w:w="1102" w:type="dxa"/>
            <w:tcBorders>
              <w:top w:val="single" w:sz="4" w:space="0" w:color="333300"/>
              <w:left w:val="nil"/>
              <w:bottom w:val="single" w:sz="4" w:space="0" w:color="333300"/>
              <w:right w:val="single" w:sz="4" w:space="0" w:color="333300"/>
            </w:tcBorders>
            <w:shd w:val="clear" w:color="auto" w:fill="auto"/>
            <w:noWrap/>
            <w:vAlign w:val="center"/>
            <w:hideMark/>
          </w:tcPr>
          <w:p w14:paraId="384728B2" w14:textId="5999CB84" w:rsidR="00747D74" w:rsidRPr="009622DB" w:rsidRDefault="0099584C" w:rsidP="00747D74">
            <w:pPr>
              <w:widowControl/>
              <w:jc w:val="center"/>
              <w:rPr>
                <w:rFonts w:ascii="仿宋" w:eastAsia="仿宋" w:hAnsi="仿宋" w:cs="宋体"/>
                <w:kern w:val="0"/>
                <w:sz w:val="18"/>
                <w:szCs w:val="18"/>
              </w:rPr>
            </w:pPr>
            <w:r w:rsidRPr="009622DB">
              <w:rPr>
                <w:rFonts w:ascii="仿宋" w:eastAsia="仿宋" w:hAnsi="仿宋" w:cs="宋体"/>
                <w:kern w:val="0"/>
                <w:sz w:val="18"/>
                <w:szCs w:val="18"/>
              </w:rPr>
              <w:t>B1342</w:t>
            </w:r>
            <w:r w:rsidR="009A73F3" w:rsidRPr="009622DB">
              <w:rPr>
                <w:rFonts w:ascii="仿宋" w:eastAsia="仿宋" w:hAnsi="仿宋" w:cs="宋体" w:hint="eastAsia"/>
                <w:kern w:val="0"/>
                <w:sz w:val="18"/>
                <w:szCs w:val="18"/>
              </w:rPr>
              <w:t>18</w:t>
            </w:r>
          </w:p>
        </w:tc>
        <w:tc>
          <w:tcPr>
            <w:tcW w:w="397" w:type="dxa"/>
            <w:tcBorders>
              <w:top w:val="single" w:sz="4" w:space="0" w:color="auto"/>
              <w:left w:val="nil"/>
              <w:bottom w:val="dashed" w:sz="4" w:space="0" w:color="auto"/>
              <w:right w:val="single" w:sz="4" w:space="0" w:color="333300"/>
            </w:tcBorders>
            <w:shd w:val="clear" w:color="000000" w:fill="FFFF99"/>
            <w:vAlign w:val="center"/>
            <w:hideMark/>
          </w:tcPr>
          <w:p w14:paraId="1CF0F900" w14:textId="77777777" w:rsidR="00747D74" w:rsidRPr="00090BC4" w:rsidRDefault="00747D74" w:rsidP="00747D74">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 xml:space="preserve">　</w:t>
            </w:r>
          </w:p>
        </w:tc>
      </w:tr>
      <w:tr w:rsidR="007A7017" w:rsidRPr="00090BC4" w14:paraId="3E6E85A6" w14:textId="77777777" w:rsidTr="00747D74">
        <w:trPr>
          <w:trHeight w:val="578"/>
        </w:trPr>
        <w:tc>
          <w:tcPr>
            <w:tcW w:w="398" w:type="dxa"/>
            <w:vMerge/>
            <w:tcBorders>
              <w:top w:val="single" w:sz="4" w:space="0" w:color="333300"/>
              <w:left w:val="single" w:sz="4" w:space="0" w:color="333300"/>
              <w:bottom w:val="single" w:sz="4" w:space="0" w:color="333300"/>
              <w:right w:val="single" w:sz="4" w:space="0" w:color="333300"/>
            </w:tcBorders>
            <w:vAlign w:val="center"/>
            <w:hideMark/>
          </w:tcPr>
          <w:p w14:paraId="3D1C768A" w14:textId="77777777" w:rsidR="00747D74" w:rsidRPr="00090BC4" w:rsidRDefault="00747D74" w:rsidP="00747D74">
            <w:pPr>
              <w:widowControl/>
              <w:jc w:val="left"/>
              <w:rPr>
                <w:rFonts w:ascii="仿宋" w:eastAsia="仿宋" w:hAnsi="仿宋" w:cs="宋体"/>
                <w:b/>
                <w:bCs/>
                <w:color w:val="000000" w:themeColor="text1"/>
                <w:kern w:val="0"/>
                <w:sz w:val="18"/>
                <w:szCs w:val="18"/>
              </w:rPr>
            </w:pPr>
          </w:p>
        </w:tc>
        <w:tc>
          <w:tcPr>
            <w:tcW w:w="1566" w:type="dxa"/>
            <w:tcBorders>
              <w:top w:val="single" w:sz="4" w:space="0" w:color="333300"/>
              <w:left w:val="nil"/>
              <w:bottom w:val="single" w:sz="4" w:space="0" w:color="333300"/>
              <w:right w:val="single" w:sz="4" w:space="0" w:color="333300"/>
            </w:tcBorders>
            <w:shd w:val="clear" w:color="auto" w:fill="auto"/>
            <w:vAlign w:val="center"/>
            <w:hideMark/>
          </w:tcPr>
          <w:p w14:paraId="07FC61EE" w14:textId="77777777" w:rsidR="00747D74" w:rsidRPr="00090BC4" w:rsidRDefault="00747D74" w:rsidP="00747D74">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公司金融（Corporate Finance）</w:t>
            </w:r>
          </w:p>
        </w:tc>
        <w:tc>
          <w:tcPr>
            <w:tcW w:w="413" w:type="dxa"/>
            <w:tcBorders>
              <w:top w:val="nil"/>
              <w:left w:val="nil"/>
              <w:bottom w:val="single" w:sz="4" w:space="0" w:color="333300"/>
              <w:right w:val="single" w:sz="4" w:space="0" w:color="333300"/>
            </w:tcBorders>
            <w:shd w:val="clear" w:color="auto" w:fill="auto"/>
            <w:vAlign w:val="center"/>
            <w:hideMark/>
          </w:tcPr>
          <w:p w14:paraId="78459A1C"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3</w:t>
            </w:r>
          </w:p>
        </w:tc>
        <w:tc>
          <w:tcPr>
            <w:tcW w:w="486" w:type="dxa"/>
            <w:tcBorders>
              <w:top w:val="nil"/>
              <w:left w:val="nil"/>
              <w:bottom w:val="single" w:sz="4" w:space="0" w:color="333300"/>
              <w:right w:val="single" w:sz="4" w:space="0" w:color="333300"/>
            </w:tcBorders>
            <w:shd w:val="clear" w:color="auto" w:fill="auto"/>
            <w:vAlign w:val="center"/>
            <w:hideMark/>
          </w:tcPr>
          <w:p w14:paraId="21361C49"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48</w:t>
            </w:r>
          </w:p>
        </w:tc>
        <w:tc>
          <w:tcPr>
            <w:tcW w:w="423" w:type="dxa"/>
            <w:tcBorders>
              <w:top w:val="nil"/>
              <w:left w:val="nil"/>
              <w:bottom w:val="single" w:sz="4" w:space="0" w:color="333300"/>
              <w:right w:val="single" w:sz="4" w:space="0" w:color="333300"/>
            </w:tcBorders>
            <w:shd w:val="clear" w:color="auto" w:fill="auto"/>
            <w:vAlign w:val="center"/>
            <w:hideMark/>
          </w:tcPr>
          <w:p w14:paraId="33E7D697"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17" w:type="dxa"/>
            <w:tcBorders>
              <w:top w:val="nil"/>
              <w:left w:val="nil"/>
              <w:bottom w:val="single" w:sz="4" w:space="0" w:color="333300"/>
              <w:right w:val="single" w:sz="4" w:space="0" w:color="333300"/>
            </w:tcBorders>
            <w:shd w:val="clear" w:color="auto" w:fill="auto"/>
            <w:vAlign w:val="center"/>
            <w:hideMark/>
          </w:tcPr>
          <w:p w14:paraId="60202FED"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7" w:type="dxa"/>
            <w:gridSpan w:val="2"/>
            <w:tcBorders>
              <w:top w:val="nil"/>
              <w:left w:val="nil"/>
              <w:bottom w:val="single" w:sz="4" w:space="0" w:color="333300"/>
              <w:right w:val="single" w:sz="4" w:space="0" w:color="333300"/>
            </w:tcBorders>
            <w:shd w:val="clear" w:color="auto" w:fill="auto"/>
            <w:vAlign w:val="center"/>
            <w:hideMark/>
          </w:tcPr>
          <w:p w14:paraId="4DDB8577"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30" w:type="dxa"/>
            <w:tcBorders>
              <w:top w:val="nil"/>
              <w:left w:val="nil"/>
              <w:bottom w:val="single" w:sz="4" w:space="0" w:color="333300"/>
              <w:right w:val="single" w:sz="4" w:space="0" w:color="333300"/>
            </w:tcBorders>
            <w:shd w:val="clear" w:color="auto" w:fill="auto"/>
            <w:vAlign w:val="center"/>
            <w:hideMark/>
          </w:tcPr>
          <w:p w14:paraId="799C156C"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36" w:type="dxa"/>
            <w:tcBorders>
              <w:top w:val="nil"/>
              <w:left w:val="nil"/>
              <w:bottom w:val="single" w:sz="4" w:space="0" w:color="333300"/>
              <w:right w:val="single" w:sz="4" w:space="0" w:color="333300"/>
            </w:tcBorders>
            <w:shd w:val="clear" w:color="000000" w:fill="FFFF99"/>
            <w:vAlign w:val="center"/>
            <w:hideMark/>
          </w:tcPr>
          <w:p w14:paraId="73EEBF5A"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36" w:type="dxa"/>
            <w:tcBorders>
              <w:top w:val="nil"/>
              <w:left w:val="nil"/>
              <w:bottom w:val="single" w:sz="4" w:space="0" w:color="333300"/>
              <w:right w:val="single" w:sz="4" w:space="0" w:color="333300"/>
            </w:tcBorders>
            <w:shd w:val="clear" w:color="000000" w:fill="CCFFCC"/>
            <w:vAlign w:val="center"/>
            <w:hideMark/>
          </w:tcPr>
          <w:p w14:paraId="292FC7EC" w14:textId="77777777" w:rsidR="00747D74" w:rsidRPr="00090BC4" w:rsidRDefault="00747D74" w:rsidP="00747D74">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60" w:type="dxa"/>
            <w:tcBorders>
              <w:top w:val="nil"/>
              <w:left w:val="nil"/>
              <w:bottom w:val="single" w:sz="4" w:space="0" w:color="333300"/>
              <w:right w:val="single" w:sz="4" w:space="0" w:color="333300"/>
            </w:tcBorders>
            <w:shd w:val="clear" w:color="auto" w:fill="auto"/>
            <w:noWrap/>
            <w:vAlign w:val="center"/>
            <w:hideMark/>
          </w:tcPr>
          <w:p w14:paraId="291575B0"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17" w:type="dxa"/>
            <w:tcBorders>
              <w:top w:val="nil"/>
              <w:left w:val="nil"/>
              <w:bottom w:val="single" w:sz="4" w:space="0" w:color="333300"/>
              <w:right w:val="single" w:sz="4" w:space="0" w:color="333300"/>
            </w:tcBorders>
            <w:shd w:val="clear" w:color="000000" w:fill="FFFF99"/>
            <w:vAlign w:val="center"/>
            <w:hideMark/>
          </w:tcPr>
          <w:p w14:paraId="3750A952"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3</w:t>
            </w:r>
          </w:p>
        </w:tc>
        <w:tc>
          <w:tcPr>
            <w:tcW w:w="410" w:type="dxa"/>
            <w:tcBorders>
              <w:top w:val="nil"/>
              <w:left w:val="nil"/>
              <w:bottom w:val="single" w:sz="4" w:space="0" w:color="333300"/>
              <w:right w:val="single" w:sz="4" w:space="0" w:color="333300"/>
            </w:tcBorders>
            <w:shd w:val="clear" w:color="000000" w:fill="CCFFCC"/>
            <w:vAlign w:val="center"/>
            <w:hideMark/>
          </w:tcPr>
          <w:p w14:paraId="2C7C7419" w14:textId="77777777" w:rsidR="00747D74" w:rsidRPr="00090BC4" w:rsidRDefault="00747D74" w:rsidP="00747D74">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40" w:type="dxa"/>
            <w:tcBorders>
              <w:top w:val="nil"/>
              <w:left w:val="nil"/>
              <w:bottom w:val="single" w:sz="4" w:space="0" w:color="333300"/>
              <w:right w:val="single" w:sz="4" w:space="0" w:color="333300"/>
            </w:tcBorders>
            <w:shd w:val="clear" w:color="auto" w:fill="auto"/>
            <w:noWrap/>
            <w:vAlign w:val="center"/>
            <w:hideMark/>
          </w:tcPr>
          <w:p w14:paraId="3D7EBD99"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0" w:type="dxa"/>
            <w:gridSpan w:val="2"/>
            <w:tcBorders>
              <w:top w:val="nil"/>
              <w:left w:val="nil"/>
              <w:bottom w:val="single" w:sz="4" w:space="0" w:color="333300"/>
              <w:right w:val="single" w:sz="4" w:space="0" w:color="333300"/>
            </w:tcBorders>
            <w:shd w:val="clear" w:color="000000" w:fill="FFFF99"/>
            <w:noWrap/>
            <w:vAlign w:val="center"/>
            <w:hideMark/>
          </w:tcPr>
          <w:p w14:paraId="423C5A3E"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6" w:type="dxa"/>
            <w:tcBorders>
              <w:top w:val="single" w:sz="4" w:space="0" w:color="333300"/>
              <w:left w:val="nil"/>
              <w:bottom w:val="single" w:sz="4" w:space="0" w:color="333300"/>
              <w:right w:val="single" w:sz="4" w:space="0" w:color="333300"/>
            </w:tcBorders>
            <w:shd w:val="clear" w:color="000000" w:fill="CCFFCC"/>
            <w:vAlign w:val="center"/>
            <w:hideMark/>
          </w:tcPr>
          <w:p w14:paraId="205ED730"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考试</w:t>
            </w:r>
          </w:p>
        </w:tc>
        <w:tc>
          <w:tcPr>
            <w:tcW w:w="1102" w:type="dxa"/>
            <w:tcBorders>
              <w:top w:val="single" w:sz="4" w:space="0" w:color="333300"/>
              <w:left w:val="nil"/>
              <w:bottom w:val="single" w:sz="4" w:space="0" w:color="333300"/>
              <w:right w:val="single" w:sz="4" w:space="0" w:color="333300"/>
            </w:tcBorders>
            <w:shd w:val="clear" w:color="auto" w:fill="auto"/>
            <w:vAlign w:val="center"/>
            <w:hideMark/>
          </w:tcPr>
          <w:p w14:paraId="71721E08" w14:textId="77777777" w:rsidR="00747D74" w:rsidRPr="009622DB" w:rsidRDefault="00747D74" w:rsidP="00747D74">
            <w:pPr>
              <w:widowControl/>
              <w:jc w:val="center"/>
              <w:rPr>
                <w:rFonts w:ascii="仿宋" w:eastAsia="仿宋" w:hAnsi="仿宋" w:cs="宋体"/>
                <w:kern w:val="0"/>
                <w:sz w:val="18"/>
                <w:szCs w:val="18"/>
              </w:rPr>
            </w:pPr>
            <w:r w:rsidRPr="009622DB">
              <w:rPr>
                <w:rFonts w:ascii="仿宋" w:eastAsia="仿宋" w:hAnsi="仿宋" w:cs="宋体" w:hint="eastAsia"/>
                <w:kern w:val="0"/>
                <w:sz w:val="18"/>
                <w:szCs w:val="18"/>
              </w:rPr>
              <w:t>B134209</w:t>
            </w:r>
          </w:p>
        </w:tc>
        <w:tc>
          <w:tcPr>
            <w:tcW w:w="397" w:type="dxa"/>
            <w:tcBorders>
              <w:top w:val="single" w:sz="4" w:space="0" w:color="auto"/>
              <w:left w:val="nil"/>
              <w:bottom w:val="dashed" w:sz="4" w:space="0" w:color="auto"/>
              <w:right w:val="single" w:sz="4" w:space="0" w:color="333300"/>
            </w:tcBorders>
            <w:shd w:val="clear" w:color="000000" w:fill="FFFF99"/>
            <w:vAlign w:val="center"/>
            <w:hideMark/>
          </w:tcPr>
          <w:p w14:paraId="41F711B1" w14:textId="77777777" w:rsidR="00747D74" w:rsidRPr="00090BC4" w:rsidRDefault="00747D74" w:rsidP="00747D74">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r>
      <w:tr w:rsidR="007A7017" w:rsidRPr="00090BC4" w14:paraId="32CD766E" w14:textId="77777777" w:rsidTr="00747D74">
        <w:trPr>
          <w:trHeight w:val="360"/>
        </w:trPr>
        <w:tc>
          <w:tcPr>
            <w:tcW w:w="398" w:type="dxa"/>
            <w:vMerge/>
            <w:tcBorders>
              <w:top w:val="single" w:sz="4" w:space="0" w:color="333300"/>
              <w:left w:val="single" w:sz="4" w:space="0" w:color="333300"/>
              <w:bottom w:val="single" w:sz="4" w:space="0" w:color="333300"/>
              <w:right w:val="single" w:sz="4" w:space="0" w:color="333300"/>
            </w:tcBorders>
            <w:vAlign w:val="center"/>
            <w:hideMark/>
          </w:tcPr>
          <w:p w14:paraId="3109FCAF" w14:textId="77777777" w:rsidR="00747D74" w:rsidRPr="00090BC4" w:rsidRDefault="00747D74" w:rsidP="00747D74">
            <w:pPr>
              <w:widowControl/>
              <w:jc w:val="left"/>
              <w:rPr>
                <w:rFonts w:ascii="仿宋" w:eastAsia="仿宋" w:hAnsi="仿宋" w:cs="宋体"/>
                <w:b/>
                <w:bCs/>
                <w:color w:val="000000" w:themeColor="text1"/>
                <w:kern w:val="0"/>
                <w:sz w:val="18"/>
                <w:szCs w:val="18"/>
              </w:rPr>
            </w:pPr>
          </w:p>
        </w:tc>
        <w:tc>
          <w:tcPr>
            <w:tcW w:w="1566" w:type="dxa"/>
            <w:tcBorders>
              <w:top w:val="single" w:sz="4" w:space="0" w:color="333300"/>
              <w:left w:val="nil"/>
              <w:bottom w:val="single" w:sz="4" w:space="0" w:color="333300"/>
              <w:right w:val="single" w:sz="4" w:space="0" w:color="333300"/>
            </w:tcBorders>
            <w:shd w:val="clear" w:color="auto" w:fill="auto"/>
            <w:vAlign w:val="center"/>
            <w:hideMark/>
          </w:tcPr>
          <w:p w14:paraId="672F9512" w14:textId="77777777" w:rsidR="00747D74" w:rsidRPr="00090BC4" w:rsidRDefault="00747D74" w:rsidP="00747D74">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数据结构(Data Structure)</w:t>
            </w:r>
          </w:p>
        </w:tc>
        <w:tc>
          <w:tcPr>
            <w:tcW w:w="413" w:type="dxa"/>
            <w:tcBorders>
              <w:top w:val="nil"/>
              <w:left w:val="nil"/>
              <w:bottom w:val="single" w:sz="4" w:space="0" w:color="333300"/>
              <w:right w:val="single" w:sz="4" w:space="0" w:color="333300"/>
            </w:tcBorders>
            <w:shd w:val="clear" w:color="auto" w:fill="auto"/>
            <w:vAlign w:val="center"/>
            <w:hideMark/>
          </w:tcPr>
          <w:p w14:paraId="2776C907"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3</w:t>
            </w:r>
          </w:p>
        </w:tc>
        <w:tc>
          <w:tcPr>
            <w:tcW w:w="486" w:type="dxa"/>
            <w:tcBorders>
              <w:top w:val="nil"/>
              <w:left w:val="nil"/>
              <w:bottom w:val="single" w:sz="4" w:space="0" w:color="333300"/>
              <w:right w:val="single" w:sz="4" w:space="0" w:color="333300"/>
            </w:tcBorders>
            <w:shd w:val="clear" w:color="auto" w:fill="auto"/>
            <w:vAlign w:val="center"/>
            <w:hideMark/>
          </w:tcPr>
          <w:p w14:paraId="130AE431"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48</w:t>
            </w:r>
          </w:p>
        </w:tc>
        <w:tc>
          <w:tcPr>
            <w:tcW w:w="423" w:type="dxa"/>
            <w:tcBorders>
              <w:top w:val="nil"/>
              <w:left w:val="nil"/>
              <w:bottom w:val="single" w:sz="4" w:space="0" w:color="333300"/>
              <w:right w:val="single" w:sz="4" w:space="0" w:color="333300"/>
            </w:tcBorders>
            <w:shd w:val="clear" w:color="auto" w:fill="auto"/>
            <w:vAlign w:val="center"/>
            <w:hideMark/>
          </w:tcPr>
          <w:p w14:paraId="23E0ECB1"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17" w:type="dxa"/>
            <w:tcBorders>
              <w:top w:val="nil"/>
              <w:left w:val="nil"/>
              <w:bottom w:val="single" w:sz="4" w:space="0" w:color="333300"/>
              <w:right w:val="single" w:sz="4" w:space="0" w:color="333300"/>
            </w:tcBorders>
            <w:shd w:val="clear" w:color="auto" w:fill="auto"/>
            <w:vAlign w:val="center"/>
            <w:hideMark/>
          </w:tcPr>
          <w:p w14:paraId="06E50152"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7" w:type="dxa"/>
            <w:gridSpan w:val="2"/>
            <w:tcBorders>
              <w:top w:val="nil"/>
              <w:left w:val="nil"/>
              <w:bottom w:val="single" w:sz="4" w:space="0" w:color="333300"/>
              <w:right w:val="single" w:sz="4" w:space="0" w:color="333300"/>
            </w:tcBorders>
            <w:shd w:val="clear" w:color="auto" w:fill="auto"/>
            <w:vAlign w:val="center"/>
            <w:hideMark/>
          </w:tcPr>
          <w:p w14:paraId="1A70510D"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30" w:type="dxa"/>
            <w:tcBorders>
              <w:top w:val="nil"/>
              <w:left w:val="nil"/>
              <w:bottom w:val="single" w:sz="4" w:space="0" w:color="333300"/>
              <w:right w:val="single" w:sz="4" w:space="0" w:color="333300"/>
            </w:tcBorders>
            <w:shd w:val="clear" w:color="auto" w:fill="auto"/>
            <w:vAlign w:val="center"/>
            <w:hideMark/>
          </w:tcPr>
          <w:p w14:paraId="61E22448"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36" w:type="dxa"/>
            <w:tcBorders>
              <w:top w:val="nil"/>
              <w:left w:val="nil"/>
              <w:bottom w:val="single" w:sz="4" w:space="0" w:color="333300"/>
              <w:right w:val="single" w:sz="4" w:space="0" w:color="333300"/>
            </w:tcBorders>
            <w:shd w:val="clear" w:color="000000" w:fill="FFFF99"/>
            <w:vAlign w:val="center"/>
            <w:hideMark/>
          </w:tcPr>
          <w:p w14:paraId="3B96BFB7"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36" w:type="dxa"/>
            <w:tcBorders>
              <w:top w:val="nil"/>
              <w:left w:val="nil"/>
              <w:bottom w:val="single" w:sz="4" w:space="0" w:color="333300"/>
              <w:right w:val="single" w:sz="4" w:space="0" w:color="333300"/>
            </w:tcBorders>
            <w:shd w:val="clear" w:color="000000" w:fill="CCFFCC"/>
            <w:vAlign w:val="center"/>
            <w:hideMark/>
          </w:tcPr>
          <w:p w14:paraId="214595FD" w14:textId="77777777" w:rsidR="00747D74" w:rsidRPr="00090BC4" w:rsidRDefault="00747D74" w:rsidP="00747D74">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3</w:t>
            </w:r>
          </w:p>
        </w:tc>
        <w:tc>
          <w:tcPr>
            <w:tcW w:w="460" w:type="dxa"/>
            <w:tcBorders>
              <w:top w:val="nil"/>
              <w:left w:val="nil"/>
              <w:bottom w:val="single" w:sz="4" w:space="0" w:color="333300"/>
              <w:right w:val="single" w:sz="4" w:space="0" w:color="333300"/>
            </w:tcBorders>
            <w:shd w:val="clear" w:color="auto" w:fill="auto"/>
            <w:vAlign w:val="center"/>
            <w:hideMark/>
          </w:tcPr>
          <w:p w14:paraId="0597E1D5"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17" w:type="dxa"/>
            <w:tcBorders>
              <w:top w:val="nil"/>
              <w:left w:val="nil"/>
              <w:bottom w:val="single" w:sz="4" w:space="0" w:color="333300"/>
              <w:right w:val="single" w:sz="4" w:space="0" w:color="333300"/>
            </w:tcBorders>
            <w:shd w:val="clear" w:color="000000" w:fill="FFFF99"/>
            <w:vAlign w:val="center"/>
            <w:hideMark/>
          </w:tcPr>
          <w:p w14:paraId="2EBF5078"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10" w:type="dxa"/>
            <w:tcBorders>
              <w:top w:val="nil"/>
              <w:left w:val="nil"/>
              <w:bottom w:val="single" w:sz="4" w:space="0" w:color="333300"/>
              <w:right w:val="single" w:sz="4" w:space="0" w:color="333300"/>
            </w:tcBorders>
            <w:shd w:val="clear" w:color="000000" w:fill="CCFFCC"/>
            <w:vAlign w:val="center"/>
            <w:hideMark/>
          </w:tcPr>
          <w:p w14:paraId="7C7EC5E2" w14:textId="77777777" w:rsidR="00747D74" w:rsidRPr="00090BC4" w:rsidRDefault="00747D74" w:rsidP="00747D74">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40" w:type="dxa"/>
            <w:tcBorders>
              <w:top w:val="nil"/>
              <w:left w:val="nil"/>
              <w:bottom w:val="single" w:sz="4" w:space="0" w:color="333300"/>
              <w:right w:val="single" w:sz="4" w:space="0" w:color="333300"/>
            </w:tcBorders>
            <w:shd w:val="clear" w:color="auto" w:fill="auto"/>
            <w:vAlign w:val="center"/>
            <w:hideMark/>
          </w:tcPr>
          <w:p w14:paraId="267A7B72"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0" w:type="dxa"/>
            <w:gridSpan w:val="2"/>
            <w:tcBorders>
              <w:top w:val="nil"/>
              <w:left w:val="nil"/>
              <w:bottom w:val="single" w:sz="4" w:space="0" w:color="333300"/>
              <w:right w:val="single" w:sz="4" w:space="0" w:color="333300"/>
            </w:tcBorders>
            <w:shd w:val="clear" w:color="000000" w:fill="FFFF99"/>
            <w:vAlign w:val="center"/>
            <w:hideMark/>
          </w:tcPr>
          <w:p w14:paraId="43DE8022"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6" w:type="dxa"/>
            <w:tcBorders>
              <w:top w:val="single" w:sz="4" w:space="0" w:color="333300"/>
              <w:left w:val="nil"/>
              <w:bottom w:val="single" w:sz="4" w:space="0" w:color="333300"/>
              <w:right w:val="single" w:sz="4" w:space="0" w:color="333300"/>
            </w:tcBorders>
            <w:shd w:val="clear" w:color="000000" w:fill="CCFFCC"/>
            <w:vAlign w:val="center"/>
            <w:hideMark/>
          </w:tcPr>
          <w:p w14:paraId="49E66946" w14:textId="77777777" w:rsidR="00747D74" w:rsidRPr="00090BC4" w:rsidRDefault="00747D74" w:rsidP="00747D74">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考试</w:t>
            </w:r>
          </w:p>
        </w:tc>
        <w:tc>
          <w:tcPr>
            <w:tcW w:w="1102" w:type="dxa"/>
            <w:tcBorders>
              <w:top w:val="single" w:sz="4" w:space="0" w:color="333300"/>
              <w:left w:val="nil"/>
              <w:bottom w:val="single" w:sz="4" w:space="0" w:color="333300"/>
              <w:right w:val="single" w:sz="4" w:space="0" w:color="333300"/>
            </w:tcBorders>
            <w:shd w:val="clear" w:color="auto" w:fill="auto"/>
            <w:noWrap/>
            <w:vAlign w:val="center"/>
            <w:hideMark/>
          </w:tcPr>
          <w:p w14:paraId="276182DD" w14:textId="4FB7D3ED" w:rsidR="00747D74" w:rsidRPr="009622DB" w:rsidRDefault="00747D74" w:rsidP="00747D74">
            <w:pPr>
              <w:widowControl/>
              <w:jc w:val="center"/>
              <w:rPr>
                <w:rFonts w:ascii="仿宋" w:eastAsia="仿宋" w:hAnsi="仿宋" w:cs="宋体"/>
                <w:kern w:val="0"/>
                <w:sz w:val="18"/>
                <w:szCs w:val="18"/>
              </w:rPr>
            </w:pPr>
            <w:r w:rsidRPr="009622DB">
              <w:rPr>
                <w:rFonts w:ascii="仿宋" w:eastAsia="仿宋" w:hAnsi="仿宋" w:cs="宋体" w:hint="eastAsia"/>
                <w:kern w:val="0"/>
                <w:sz w:val="18"/>
                <w:szCs w:val="18"/>
              </w:rPr>
              <w:t>B1</w:t>
            </w:r>
            <w:r w:rsidR="00431782" w:rsidRPr="009622DB">
              <w:rPr>
                <w:rFonts w:ascii="仿宋" w:eastAsia="仿宋" w:hAnsi="仿宋" w:cs="宋体"/>
                <w:kern w:val="0"/>
                <w:sz w:val="18"/>
                <w:szCs w:val="18"/>
              </w:rPr>
              <w:t>344</w:t>
            </w:r>
            <w:r w:rsidR="009A73F3" w:rsidRPr="009622DB">
              <w:rPr>
                <w:rFonts w:ascii="仿宋" w:eastAsia="仿宋" w:hAnsi="仿宋" w:cs="宋体" w:hint="eastAsia"/>
                <w:kern w:val="0"/>
                <w:sz w:val="18"/>
                <w:szCs w:val="18"/>
              </w:rPr>
              <w:t>10</w:t>
            </w:r>
          </w:p>
        </w:tc>
        <w:tc>
          <w:tcPr>
            <w:tcW w:w="397" w:type="dxa"/>
            <w:tcBorders>
              <w:top w:val="single" w:sz="4" w:space="0" w:color="auto"/>
              <w:left w:val="nil"/>
              <w:bottom w:val="dashed" w:sz="4" w:space="0" w:color="auto"/>
              <w:right w:val="single" w:sz="4" w:space="0" w:color="333300"/>
            </w:tcBorders>
            <w:shd w:val="clear" w:color="000000" w:fill="FFFF99"/>
            <w:vAlign w:val="center"/>
            <w:hideMark/>
          </w:tcPr>
          <w:p w14:paraId="62E6295B" w14:textId="77777777" w:rsidR="00747D74" w:rsidRPr="00090BC4" w:rsidRDefault="00747D74" w:rsidP="00747D74">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r>
      <w:tr w:rsidR="007A7017" w:rsidRPr="00090BC4" w14:paraId="1BBE0385" w14:textId="77777777" w:rsidTr="00747D74">
        <w:trPr>
          <w:trHeight w:val="578"/>
        </w:trPr>
        <w:tc>
          <w:tcPr>
            <w:tcW w:w="398" w:type="dxa"/>
            <w:vMerge/>
            <w:tcBorders>
              <w:top w:val="single" w:sz="4" w:space="0" w:color="333300"/>
              <w:left w:val="single" w:sz="4" w:space="0" w:color="333300"/>
              <w:bottom w:val="single" w:sz="4" w:space="0" w:color="333300"/>
              <w:right w:val="single" w:sz="4" w:space="0" w:color="333300"/>
            </w:tcBorders>
            <w:vAlign w:val="center"/>
            <w:hideMark/>
          </w:tcPr>
          <w:p w14:paraId="0F4522CB" w14:textId="77777777" w:rsidR="00747D74" w:rsidRPr="00090BC4" w:rsidRDefault="00747D74" w:rsidP="00747D74">
            <w:pPr>
              <w:widowControl/>
              <w:jc w:val="left"/>
              <w:rPr>
                <w:rFonts w:ascii="仿宋" w:eastAsia="仿宋" w:hAnsi="仿宋" w:cs="宋体"/>
                <w:b/>
                <w:bCs/>
                <w:color w:val="000000" w:themeColor="text1"/>
                <w:kern w:val="0"/>
                <w:sz w:val="18"/>
                <w:szCs w:val="18"/>
              </w:rPr>
            </w:pPr>
          </w:p>
        </w:tc>
        <w:tc>
          <w:tcPr>
            <w:tcW w:w="1566" w:type="dxa"/>
            <w:tcBorders>
              <w:top w:val="single" w:sz="4" w:space="0" w:color="333300"/>
              <w:left w:val="nil"/>
              <w:bottom w:val="single" w:sz="4" w:space="0" w:color="333300"/>
              <w:right w:val="single" w:sz="4" w:space="0" w:color="333300"/>
            </w:tcBorders>
            <w:shd w:val="clear" w:color="auto" w:fill="auto"/>
            <w:vAlign w:val="center"/>
            <w:hideMark/>
          </w:tcPr>
          <w:p w14:paraId="6A548E80" w14:textId="77777777" w:rsidR="00747D74" w:rsidRPr="00090BC4" w:rsidRDefault="00747D74" w:rsidP="00747D74">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Python程序设计（Python programming）</w:t>
            </w:r>
          </w:p>
        </w:tc>
        <w:tc>
          <w:tcPr>
            <w:tcW w:w="413" w:type="dxa"/>
            <w:tcBorders>
              <w:top w:val="nil"/>
              <w:left w:val="nil"/>
              <w:bottom w:val="single" w:sz="4" w:space="0" w:color="333300"/>
              <w:right w:val="single" w:sz="4" w:space="0" w:color="333300"/>
            </w:tcBorders>
            <w:shd w:val="clear" w:color="auto" w:fill="auto"/>
            <w:vAlign w:val="center"/>
            <w:hideMark/>
          </w:tcPr>
          <w:p w14:paraId="48EBACA6"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3</w:t>
            </w:r>
          </w:p>
        </w:tc>
        <w:tc>
          <w:tcPr>
            <w:tcW w:w="486" w:type="dxa"/>
            <w:tcBorders>
              <w:top w:val="nil"/>
              <w:left w:val="nil"/>
              <w:bottom w:val="single" w:sz="4" w:space="0" w:color="333300"/>
              <w:right w:val="single" w:sz="4" w:space="0" w:color="333300"/>
            </w:tcBorders>
            <w:shd w:val="clear" w:color="auto" w:fill="auto"/>
            <w:vAlign w:val="center"/>
            <w:hideMark/>
          </w:tcPr>
          <w:p w14:paraId="144B4894"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32</w:t>
            </w:r>
          </w:p>
        </w:tc>
        <w:tc>
          <w:tcPr>
            <w:tcW w:w="423" w:type="dxa"/>
            <w:tcBorders>
              <w:top w:val="nil"/>
              <w:left w:val="nil"/>
              <w:bottom w:val="single" w:sz="4" w:space="0" w:color="333300"/>
              <w:right w:val="single" w:sz="4" w:space="0" w:color="333300"/>
            </w:tcBorders>
            <w:shd w:val="clear" w:color="auto" w:fill="auto"/>
            <w:vAlign w:val="center"/>
            <w:hideMark/>
          </w:tcPr>
          <w:p w14:paraId="272C1B4D"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17" w:type="dxa"/>
            <w:tcBorders>
              <w:top w:val="nil"/>
              <w:left w:val="nil"/>
              <w:bottom w:val="single" w:sz="4" w:space="0" w:color="333300"/>
              <w:right w:val="single" w:sz="4" w:space="0" w:color="333300"/>
            </w:tcBorders>
            <w:shd w:val="clear" w:color="auto" w:fill="auto"/>
            <w:vAlign w:val="center"/>
            <w:hideMark/>
          </w:tcPr>
          <w:p w14:paraId="62202207"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32</w:t>
            </w:r>
          </w:p>
        </w:tc>
        <w:tc>
          <w:tcPr>
            <w:tcW w:w="397" w:type="dxa"/>
            <w:gridSpan w:val="2"/>
            <w:tcBorders>
              <w:top w:val="nil"/>
              <w:left w:val="nil"/>
              <w:bottom w:val="single" w:sz="4" w:space="0" w:color="333300"/>
              <w:right w:val="single" w:sz="4" w:space="0" w:color="333300"/>
            </w:tcBorders>
            <w:shd w:val="clear" w:color="auto" w:fill="auto"/>
            <w:vAlign w:val="center"/>
            <w:hideMark/>
          </w:tcPr>
          <w:p w14:paraId="05C64435"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30" w:type="dxa"/>
            <w:tcBorders>
              <w:top w:val="nil"/>
              <w:left w:val="nil"/>
              <w:bottom w:val="single" w:sz="4" w:space="0" w:color="333300"/>
              <w:right w:val="single" w:sz="4" w:space="0" w:color="333300"/>
            </w:tcBorders>
            <w:shd w:val="clear" w:color="auto" w:fill="auto"/>
            <w:vAlign w:val="center"/>
            <w:hideMark/>
          </w:tcPr>
          <w:p w14:paraId="22335AAE"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36" w:type="dxa"/>
            <w:tcBorders>
              <w:top w:val="nil"/>
              <w:left w:val="nil"/>
              <w:bottom w:val="single" w:sz="4" w:space="0" w:color="333300"/>
              <w:right w:val="single" w:sz="4" w:space="0" w:color="333300"/>
            </w:tcBorders>
            <w:shd w:val="clear" w:color="000000" w:fill="FFFF99"/>
            <w:vAlign w:val="center"/>
            <w:hideMark/>
          </w:tcPr>
          <w:p w14:paraId="272A8C3F"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36" w:type="dxa"/>
            <w:tcBorders>
              <w:top w:val="nil"/>
              <w:left w:val="nil"/>
              <w:bottom w:val="single" w:sz="4" w:space="0" w:color="333300"/>
              <w:right w:val="single" w:sz="4" w:space="0" w:color="333300"/>
            </w:tcBorders>
            <w:shd w:val="clear" w:color="000000" w:fill="CCFFCC"/>
            <w:vAlign w:val="center"/>
            <w:hideMark/>
          </w:tcPr>
          <w:p w14:paraId="265307DB" w14:textId="77777777" w:rsidR="00747D74" w:rsidRPr="00090BC4" w:rsidRDefault="00747D74" w:rsidP="00747D74">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60" w:type="dxa"/>
            <w:tcBorders>
              <w:top w:val="nil"/>
              <w:left w:val="nil"/>
              <w:bottom w:val="single" w:sz="4" w:space="0" w:color="333300"/>
              <w:right w:val="single" w:sz="4" w:space="0" w:color="333300"/>
            </w:tcBorders>
            <w:shd w:val="clear" w:color="auto" w:fill="auto"/>
            <w:noWrap/>
            <w:vAlign w:val="center"/>
            <w:hideMark/>
          </w:tcPr>
          <w:p w14:paraId="5A613486"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3</w:t>
            </w:r>
          </w:p>
        </w:tc>
        <w:tc>
          <w:tcPr>
            <w:tcW w:w="417" w:type="dxa"/>
            <w:tcBorders>
              <w:top w:val="nil"/>
              <w:left w:val="nil"/>
              <w:bottom w:val="single" w:sz="4" w:space="0" w:color="333300"/>
              <w:right w:val="single" w:sz="4" w:space="0" w:color="333300"/>
            </w:tcBorders>
            <w:shd w:val="clear" w:color="000000" w:fill="FFFF99"/>
            <w:vAlign w:val="center"/>
            <w:hideMark/>
          </w:tcPr>
          <w:p w14:paraId="5E28DBF5"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10" w:type="dxa"/>
            <w:tcBorders>
              <w:top w:val="nil"/>
              <w:left w:val="nil"/>
              <w:bottom w:val="single" w:sz="4" w:space="0" w:color="333300"/>
              <w:right w:val="single" w:sz="4" w:space="0" w:color="333300"/>
            </w:tcBorders>
            <w:shd w:val="clear" w:color="000000" w:fill="CCFFCC"/>
            <w:vAlign w:val="center"/>
            <w:hideMark/>
          </w:tcPr>
          <w:p w14:paraId="608B39B1" w14:textId="77777777" w:rsidR="00747D74" w:rsidRPr="00090BC4" w:rsidRDefault="00747D74" w:rsidP="00747D74">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40" w:type="dxa"/>
            <w:tcBorders>
              <w:top w:val="nil"/>
              <w:left w:val="nil"/>
              <w:bottom w:val="single" w:sz="4" w:space="0" w:color="333300"/>
              <w:right w:val="single" w:sz="4" w:space="0" w:color="333300"/>
            </w:tcBorders>
            <w:shd w:val="clear" w:color="auto" w:fill="auto"/>
            <w:noWrap/>
            <w:vAlign w:val="center"/>
            <w:hideMark/>
          </w:tcPr>
          <w:p w14:paraId="58312686"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0" w:type="dxa"/>
            <w:gridSpan w:val="2"/>
            <w:tcBorders>
              <w:top w:val="nil"/>
              <w:left w:val="nil"/>
              <w:bottom w:val="single" w:sz="4" w:space="0" w:color="333300"/>
              <w:right w:val="single" w:sz="4" w:space="0" w:color="333300"/>
            </w:tcBorders>
            <w:shd w:val="clear" w:color="000000" w:fill="FFFF99"/>
            <w:noWrap/>
            <w:vAlign w:val="center"/>
            <w:hideMark/>
          </w:tcPr>
          <w:p w14:paraId="709FB9BE"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6" w:type="dxa"/>
            <w:tcBorders>
              <w:top w:val="single" w:sz="4" w:space="0" w:color="333300"/>
              <w:left w:val="nil"/>
              <w:bottom w:val="single" w:sz="4" w:space="0" w:color="333300"/>
              <w:right w:val="single" w:sz="4" w:space="0" w:color="333300"/>
            </w:tcBorders>
            <w:shd w:val="clear" w:color="000000" w:fill="CCFFCC"/>
            <w:noWrap/>
            <w:vAlign w:val="center"/>
            <w:hideMark/>
          </w:tcPr>
          <w:p w14:paraId="3AA5B0C6"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考试</w:t>
            </w:r>
          </w:p>
        </w:tc>
        <w:tc>
          <w:tcPr>
            <w:tcW w:w="1102" w:type="dxa"/>
            <w:tcBorders>
              <w:top w:val="single" w:sz="4" w:space="0" w:color="333300"/>
              <w:left w:val="nil"/>
              <w:bottom w:val="single" w:sz="4" w:space="0" w:color="333300"/>
              <w:right w:val="single" w:sz="4" w:space="0" w:color="333300"/>
            </w:tcBorders>
            <w:shd w:val="clear" w:color="auto" w:fill="auto"/>
            <w:vAlign w:val="center"/>
            <w:hideMark/>
          </w:tcPr>
          <w:p w14:paraId="017B746D" w14:textId="0B5AA1D6" w:rsidR="00747D74" w:rsidRPr="009622DB" w:rsidRDefault="009A73F3" w:rsidP="00747D74">
            <w:pPr>
              <w:widowControl/>
              <w:jc w:val="center"/>
              <w:rPr>
                <w:rFonts w:ascii="仿宋" w:eastAsia="仿宋" w:hAnsi="仿宋" w:cs="宋体"/>
                <w:kern w:val="0"/>
                <w:sz w:val="18"/>
                <w:szCs w:val="18"/>
              </w:rPr>
            </w:pPr>
            <w:r w:rsidRPr="009622DB">
              <w:rPr>
                <w:rFonts w:ascii="仿宋" w:eastAsia="仿宋" w:hAnsi="仿宋" w:cs="宋体" w:hint="eastAsia"/>
                <w:kern w:val="0"/>
                <w:sz w:val="18"/>
                <w:szCs w:val="18"/>
              </w:rPr>
              <w:t>B1</w:t>
            </w:r>
            <w:r w:rsidRPr="009622DB">
              <w:rPr>
                <w:rFonts w:ascii="仿宋" w:eastAsia="仿宋" w:hAnsi="仿宋" w:cs="宋体"/>
                <w:kern w:val="0"/>
                <w:sz w:val="18"/>
                <w:szCs w:val="18"/>
              </w:rPr>
              <w:t>344</w:t>
            </w:r>
            <w:r w:rsidRPr="009622DB">
              <w:rPr>
                <w:rFonts w:ascii="仿宋" w:eastAsia="仿宋" w:hAnsi="仿宋" w:cs="宋体" w:hint="eastAsia"/>
                <w:kern w:val="0"/>
                <w:sz w:val="18"/>
                <w:szCs w:val="18"/>
              </w:rPr>
              <w:t>12</w:t>
            </w:r>
          </w:p>
        </w:tc>
        <w:tc>
          <w:tcPr>
            <w:tcW w:w="397" w:type="dxa"/>
            <w:tcBorders>
              <w:top w:val="single" w:sz="4" w:space="0" w:color="auto"/>
              <w:left w:val="nil"/>
              <w:bottom w:val="dashed" w:sz="4" w:space="0" w:color="auto"/>
              <w:right w:val="single" w:sz="4" w:space="0" w:color="333300"/>
            </w:tcBorders>
            <w:shd w:val="clear" w:color="000000" w:fill="FFFF99"/>
            <w:vAlign w:val="center"/>
            <w:hideMark/>
          </w:tcPr>
          <w:p w14:paraId="782E1A90" w14:textId="77777777" w:rsidR="00747D74" w:rsidRPr="00090BC4" w:rsidRDefault="00747D74" w:rsidP="00747D74">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r>
      <w:tr w:rsidR="007A7017" w:rsidRPr="00090BC4" w14:paraId="2DAEB2C1" w14:textId="77777777" w:rsidTr="00747D74">
        <w:trPr>
          <w:trHeight w:val="758"/>
        </w:trPr>
        <w:tc>
          <w:tcPr>
            <w:tcW w:w="398" w:type="dxa"/>
            <w:vMerge/>
            <w:tcBorders>
              <w:top w:val="single" w:sz="4" w:space="0" w:color="333300"/>
              <w:left w:val="single" w:sz="4" w:space="0" w:color="333300"/>
              <w:bottom w:val="single" w:sz="4" w:space="0" w:color="333300"/>
              <w:right w:val="single" w:sz="4" w:space="0" w:color="333300"/>
            </w:tcBorders>
            <w:vAlign w:val="center"/>
            <w:hideMark/>
          </w:tcPr>
          <w:p w14:paraId="6399D869" w14:textId="77777777" w:rsidR="00747D74" w:rsidRPr="00090BC4" w:rsidRDefault="00747D74" w:rsidP="00747D74">
            <w:pPr>
              <w:widowControl/>
              <w:jc w:val="left"/>
              <w:rPr>
                <w:rFonts w:ascii="仿宋" w:eastAsia="仿宋" w:hAnsi="仿宋" w:cs="宋体"/>
                <w:b/>
                <w:bCs/>
                <w:color w:val="000000" w:themeColor="text1"/>
                <w:kern w:val="0"/>
                <w:sz w:val="18"/>
                <w:szCs w:val="18"/>
              </w:rPr>
            </w:pPr>
          </w:p>
        </w:tc>
        <w:tc>
          <w:tcPr>
            <w:tcW w:w="1566" w:type="dxa"/>
            <w:tcBorders>
              <w:top w:val="single" w:sz="4" w:space="0" w:color="333300"/>
              <w:left w:val="nil"/>
              <w:bottom w:val="single" w:sz="4" w:space="0" w:color="333300"/>
              <w:right w:val="single" w:sz="4" w:space="0" w:color="333300"/>
            </w:tcBorders>
            <w:shd w:val="clear" w:color="auto" w:fill="auto"/>
            <w:vAlign w:val="center"/>
            <w:hideMark/>
          </w:tcPr>
          <w:p w14:paraId="20101ED8" w14:textId="77777777" w:rsidR="00747D74" w:rsidRPr="00090BC4" w:rsidRDefault="00747D74" w:rsidP="00747D74">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商业银行经营管理学（Commercial Bank Management）</w:t>
            </w:r>
          </w:p>
        </w:tc>
        <w:tc>
          <w:tcPr>
            <w:tcW w:w="413" w:type="dxa"/>
            <w:tcBorders>
              <w:top w:val="nil"/>
              <w:left w:val="nil"/>
              <w:bottom w:val="single" w:sz="4" w:space="0" w:color="333300"/>
              <w:right w:val="single" w:sz="4" w:space="0" w:color="333300"/>
            </w:tcBorders>
            <w:shd w:val="clear" w:color="auto" w:fill="auto"/>
            <w:vAlign w:val="center"/>
            <w:hideMark/>
          </w:tcPr>
          <w:p w14:paraId="257C111F"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2</w:t>
            </w:r>
          </w:p>
        </w:tc>
        <w:tc>
          <w:tcPr>
            <w:tcW w:w="486" w:type="dxa"/>
            <w:tcBorders>
              <w:top w:val="nil"/>
              <w:left w:val="nil"/>
              <w:bottom w:val="single" w:sz="4" w:space="0" w:color="333300"/>
              <w:right w:val="single" w:sz="4" w:space="0" w:color="333300"/>
            </w:tcBorders>
            <w:shd w:val="clear" w:color="auto" w:fill="auto"/>
            <w:vAlign w:val="center"/>
            <w:hideMark/>
          </w:tcPr>
          <w:p w14:paraId="23A9A522"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32</w:t>
            </w:r>
          </w:p>
        </w:tc>
        <w:tc>
          <w:tcPr>
            <w:tcW w:w="423" w:type="dxa"/>
            <w:tcBorders>
              <w:top w:val="nil"/>
              <w:left w:val="nil"/>
              <w:bottom w:val="single" w:sz="4" w:space="0" w:color="333300"/>
              <w:right w:val="single" w:sz="4" w:space="0" w:color="333300"/>
            </w:tcBorders>
            <w:shd w:val="clear" w:color="auto" w:fill="auto"/>
            <w:vAlign w:val="center"/>
            <w:hideMark/>
          </w:tcPr>
          <w:p w14:paraId="3E30DF25"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17" w:type="dxa"/>
            <w:tcBorders>
              <w:top w:val="nil"/>
              <w:left w:val="nil"/>
              <w:bottom w:val="single" w:sz="4" w:space="0" w:color="333300"/>
              <w:right w:val="single" w:sz="4" w:space="0" w:color="333300"/>
            </w:tcBorders>
            <w:shd w:val="clear" w:color="auto" w:fill="auto"/>
            <w:vAlign w:val="center"/>
            <w:hideMark/>
          </w:tcPr>
          <w:p w14:paraId="73ED6774"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7" w:type="dxa"/>
            <w:gridSpan w:val="2"/>
            <w:tcBorders>
              <w:top w:val="nil"/>
              <w:left w:val="nil"/>
              <w:bottom w:val="single" w:sz="4" w:space="0" w:color="333300"/>
              <w:right w:val="single" w:sz="4" w:space="0" w:color="333300"/>
            </w:tcBorders>
            <w:shd w:val="clear" w:color="auto" w:fill="auto"/>
            <w:vAlign w:val="center"/>
            <w:hideMark/>
          </w:tcPr>
          <w:p w14:paraId="75A6C53F"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30" w:type="dxa"/>
            <w:tcBorders>
              <w:top w:val="nil"/>
              <w:left w:val="nil"/>
              <w:bottom w:val="single" w:sz="4" w:space="0" w:color="333300"/>
              <w:right w:val="single" w:sz="4" w:space="0" w:color="333300"/>
            </w:tcBorders>
            <w:shd w:val="clear" w:color="auto" w:fill="auto"/>
            <w:vAlign w:val="center"/>
            <w:hideMark/>
          </w:tcPr>
          <w:p w14:paraId="19EA08AF"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36" w:type="dxa"/>
            <w:tcBorders>
              <w:top w:val="nil"/>
              <w:left w:val="nil"/>
              <w:bottom w:val="single" w:sz="4" w:space="0" w:color="333300"/>
              <w:right w:val="single" w:sz="4" w:space="0" w:color="333300"/>
            </w:tcBorders>
            <w:shd w:val="clear" w:color="000000" w:fill="FFFF99"/>
            <w:vAlign w:val="center"/>
            <w:hideMark/>
          </w:tcPr>
          <w:p w14:paraId="425BF2B9"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36" w:type="dxa"/>
            <w:tcBorders>
              <w:top w:val="nil"/>
              <w:left w:val="nil"/>
              <w:bottom w:val="single" w:sz="4" w:space="0" w:color="333300"/>
              <w:right w:val="single" w:sz="4" w:space="0" w:color="333300"/>
            </w:tcBorders>
            <w:shd w:val="clear" w:color="000000" w:fill="CCFFCC"/>
            <w:vAlign w:val="center"/>
            <w:hideMark/>
          </w:tcPr>
          <w:p w14:paraId="5C7B722E" w14:textId="77777777" w:rsidR="00747D74" w:rsidRPr="00090BC4" w:rsidRDefault="00747D74" w:rsidP="00747D74">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60" w:type="dxa"/>
            <w:tcBorders>
              <w:top w:val="nil"/>
              <w:left w:val="nil"/>
              <w:bottom w:val="single" w:sz="4" w:space="0" w:color="333300"/>
              <w:right w:val="single" w:sz="4" w:space="0" w:color="333300"/>
            </w:tcBorders>
            <w:shd w:val="clear" w:color="auto" w:fill="auto"/>
            <w:noWrap/>
            <w:vAlign w:val="center"/>
            <w:hideMark/>
          </w:tcPr>
          <w:p w14:paraId="06D839CA"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2</w:t>
            </w:r>
          </w:p>
        </w:tc>
        <w:tc>
          <w:tcPr>
            <w:tcW w:w="417" w:type="dxa"/>
            <w:tcBorders>
              <w:top w:val="nil"/>
              <w:left w:val="nil"/>
              <w:bottom w:val="single" w:sz="4" w:space="0" w:color="333300"/>
              <w:right w:val="single" w:sz="4" w:space="0" w:color="333300"/>
            </w:tcBorders>
            <w:shd w:val="clear" w:color="000000" w:fill="FFFF99"/>
            <w:vAlign w:val="center"/>
            <w:hideMark/>
          </w:tcPr>
          <w:p w14:paraId="302D9D27"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10" w:type="dxa"/>
            <w:tcBorders>
              <w:top w:val="nil"/>
              <w:left w:val="nil"/>
              <w:bottom w:val="single" w:sz="4" w:space="0" w:color="333300"/>
              <w:right w:val="single" w:sz="4" w:space="0" w:color="333300"/>
            </w:tcBorders>
            <w:shd w:val="clear" w:color="000000" w:fill="CCFFCC"/>
            <w:vAlign w:val="center"/>
            <w:hideMark/>
          </w:tcPr>
          <w:p w14:paraId="60F29F6F" w14:textId="77777777" w:rsidR="00747D74" w:rsidRPr="00090BC4" w:rsidRDefault="00747D74" w:rsidP="00747D74">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40" w:type="dxa"/>
            <w:tcBorders>
              <w:top w:val="nil"/>
              <w:left w:val="nil"/>
              <w:bottom w:val="single" w:sz="4" w:space="0" w:color="333300"/>
              <w:right w:val="single" w:sz="4" w:space="0" w:color="333300"/>
            </w:tcBorders>
            <w:shd w:val="clear" w:color="auto" w:fill="auto"/>
            <w:noWrap/>
            <w:vAlign w:val="center"/>
            <w:hideMark/>
          </w:tcPr>
          <w:p w14:paraId="56DB3CFD"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0" w:type="dxa"/>
            <w:gridSpan w:val="2"/>
            <w:tcBorders>
              <w:top w:val="nil"/>
              <w:left w:val="nil"/>
              <w:bottom w:val="single" w:sz="4" w:space="0" w:color="333300"/>
              <w:right w:val="single" w:sz="4" w:space="0" w:color="333300"/>
            </w:tcBorders>
            <w:shd w:val="clear" w:color="000000" w:fill="FFFF99"/>
            <w:noWrap/>
            <w:vAlign w:val="center"/>
            <w:hideMark/>
          </w:tcPr>
          <w:p w14:paraId="33BFA3AE"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6" w:type="dxa"/>
            <w:tcBorders>
              <w:top w:val="single" w:sz="4" w:space="0" w:color="333300"/>
              <w:left w:val="nil"/>
              <w:bottom w:val="single" w:sz="4" w:space="0" w:color="333300"/>
              <w:right w:val="single" w:sz="4" w:space="0" w:color="333300"/>
            </w:tcBorders>
            <w:shd w:val="clear" w:color="000000" w:fill="CCFFCC"/>
            <w:noWrap/>
            <w:vAlign w:val="center"/>
            <w:hideMark/>
          </w:tcPr>
          <w:p w14:paraId="59F72805"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考试</w:t>
            </w:r>
          </w:p>
        </w:tc>
        <w:tc>
          <w:tcPr>
            <w:tcW w:w="1102" w:type="dxa"/>
            <w:tcBorders>
              <w:top w:val="single" w:sz="4" w:space="0" w:color="333300"/>
              <w:left w:val="nil"/>
              <w:bottom w:val="single" w:sz="4" w:space="0" w:color="333300"/>
              <w:right w:val="single" w:sz="4" w:space="0" w:color="333300"/>
            </w:tcBorders>
            <w:shd w:val="clear" w:color="auto" w:fill="auto"/>
            <w:noWrap/>
            <w:vAlign w:val="center"/>
            <w:hideMark/>
          </w:tcPr>
          <w:p w14:paraId="79C73189" w14:textId="1481CEA7" w:rsidR="00747D74" w:rsidRPr="009622DB" w:rsidRDefault="00747D74" w:rsidP="00747D74">
            <w:pPr>
              <w:widowControl/>
              <w:jc w:val="center"/>
              <w:rPr>
                <w:rFonts w:ascii="仿宋" w:eastAsia="仿宋" w:hAnsi="仿宋" w:cs="宋体"/>
                <w:kern w:val="0"/>
                <w:sz w:val="18"/>
                <w:szCs w:val="18"/>
              </w:rPr>
            </w:pPr>
            <w:r w:rsidRPr="009622DB">
              <w:rPr>
                <w:rFonts w:ascii="仿宋" w:eastAsia="仿宋" w:hAnsi="仿宋" w:cs="宋体" w:hint="eastAsia"/>
                <w:kern w:val="0"/>
                <w:sz w:val="18"/>
                <w:szCs w:val="18"/>
              </w:rPr>
              <w:t>B13410</w:t>
            </w:r>
            <w:r w:rsidR="009A73F3" w:rsidRPr="009622DB">
              <w:rPr>
                <w:rFonts w:ascii="仿宋" w:eastAsia="仿宋" w:hAnsi="仿宋" w:cs="宋体" w:hint="eastAsia"/>
                <w:kern w:val="0"/>
                <w:sz w:val="18"/>
                <w:szCs w:val="18"/>
              </w:rPr>
              <w:t>7</w:t>
            </w:r>
          </w:p>
        </w:tc>
        <w:tc>
          <w:tcPr>
            <w:tcW w:w="397" w:type="dxa"/>
            <w:tcBorders>
              <w:top w:val="single" w:sz="4" w:space="0" w:color="auto"/>
              <w:left w:val="nil"/>
              <w:bottom w:val="dashed" w:sz="4" w:space="0" w:color="auto"/>
              <w:right w:val="single" w:sz="4" w:space="0" w:color="333300"/>
            </w:tcBorders>
            <w:shd w:val="clear" w:color="000000" w:fill="FFFF99"/>
            <w:vAlign w:val="center"/>
            <w:hideMark/>
          </w:tcPr>
          <w:p w14:paraId="69C46049" w14:textId="77777777" w:rsidR="00747D74" w:rsidRPr="00090BC4" w:rsidRDefault="00747D74" w:rsidP="00747D74">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r>
      <w:tr w:rsidR="007A7017" w:rsidRPr="00090BC4" w14:paraId="619DE135" w14:textId="77777777" w:rsidTr="00747D74">
        <w:trPr>
          <w:trHeight w:val="585"/>
        </w:trPr>
        <w:tc>
          <w:tcPr>
            <w:tcW w:w="398" w:type="dxa"/>
            <w:vMerge/>
            <w:tcBorders>
              <w:top w:val="single" w:sz="4" w:space="0" w:color="333300"/>
              <w:left w:val="single" w:sz="4" w:space="0" w:color="333300"/>
              <w:bottom w:val="single" w:sz="4" w:space="0" w:color="333300"/>
              <w:right w:val="single" w:sz="4" w:space="0" w:color="333300"/>
            </w:tcBorders>
            <w:vAlign w:val="center"/>
            <w:hideMark/>
          </w:tcPr>
          <w:p w14:paraId="220C4E9D" w14:textId="77777777" w:rsidR="00747D74" w:rsidRPr="00090BC4" w:rsidRDefault="00747D74" w:rsidP="00747D74">
            <w:pPr>
              <w:widowControl/>
              <w:jc w:val="left"/>
              <w:rPr>
                <w:rFonts w:ascii="仿宋" w:eastAsia="仿宋" w:hAnsi="仿宋" w:cs="宋体"/>
                <w:b/>
                <w:bCs/>
                <w:color w:val="000000" w:themeColor="text1"/>
                <w:kern w:val="0"/>
                <w:sz w:val="18"/>
                <w:szCs w:val="18"/>
              </w:rPr>
            </w:pPr>
          </w:p>
        </w:tc>
        <w:tc>
          <w:tcPr>
            <w:tcW w:w="1566" w:type="dxa"/>
            <w:tcBorders>
              <w:top w:val="single" w:sz="4" w:space="0" w:color="333300"/>
              <w:left w:val="nil"/>
              <w:bottom w:val="single" w:sz="4" w:space="0" w:color="333300"/>
              <w:right w:val="single" w:sz="4" w:space="0" w:color="333300"/>
            </w:tcBorders>
            <w:shd w:val="clear" w:color="auto" w:fill="auto"/>
            <w:vAlign w:val="center"/>
            <w:hideMark/>
          </w:tcPr>
          <w:p w14:paraId="4D308EDD" w14:textId="77777777" w:rsidR="00747D74" w:rsidRPr="00090BC4" w:rsidRDefault="00747D74" w:rsidP="00747D74">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保险学（Insurance）</w:t>
            </w:r>
          </w:p>
        </w:tc>
        <w:tc>
          <w:tcPr>
            <w:tcW w:w="413" w:type="dxa"/>
            <w:tcBorders>
              <w:top w:val="nil"/>
              <w:left w:val="nil"/>
              <w:bottom w:val="single" w:sz="4" w:space="0" w:color="333300"/>
              <w:right w:val="single" w:sz="4" w:space="0" w:color="333300"/>
            </w:tcBorders>
            <w:shd w:val="clear" w:color="auto" w:fill="auto"/>
            <w:vAlign w:val="center"/>
            <w:hideMark/>
          </w:tcPr>
          <w:p w14:paraId="5AE5861B"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2</w:t>
            </w:r>
          </w:p>
        </w:tc>
        <w:tc>
          <w:tcPr>
            <w:tcW w:w="486" w:type="dxa"/>
            <w:tcBorders>
              <w:top w:val="nil"/>
              <w:left w:val="nil"/>
              <w:bottom w:val="single" w:sz="4" w:space="0" w:color="333300"/>
              <w:right w:val="single" w:sz="4" w:space="0" w:color="333300"/>
            </w:tcBorders>
            <w:shd w:val="clear" w:color="auto" w:fill="auto"/>
            <w:vAlign w:val="center"/>
            <w:hideMark/>
          </w:tcPr>
          <w:p w14:paraId="3256A123"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32</w:t>
            </w:r>
          </w:p>
        </w:tc>
        <w:tc>
          <w:tcPr>
            <w:tcW w:w="423" w:type="dxa"/>
            <w:tcBorders>
              <w:top w:val="nil"/>
              <w:left w:val="nil"/>
              <w:bottom w:val="single" w:sz="4" w:space="0" w:color="333300"/>
              <w:right w:val="single" w:sz="4" w:space="0" w:color="333300"/>
            </w:tcBorders>
            <w:shd w:val="clear" w:color="auto" w:fill="auto"/>
            <w:vAlign w:val="center"/>
            <w:hideMark/>
          </w:tcPr>
          <w:p w14:paraId="407081B3"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17" w:type="dxa"/>
            <w:tcBorders>
              <w:top w:val="nil"/>
              <w:left w:val="nil"/>
              <w:bottom w:val="single" w:sz="4" w:space="0" w:color="333300"/>
              <w:right w:val="single" w:sz="4" w:space="0" w:color="333300"/>
            </w:tcBorders>
            <w:shd w:val="clear" w:color="auto" w:fill="auto"/>
            <w:vAlign w:val="center"/>
            <w:hideMark/>
          </w:tcPr>
          <w:p w14:paraId="372C7C88"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7" w:type="dxa"/>
            <w:gridSpan w:val="2"/>
            <w:tcBorders>
              <w:top w:val="nil"/>
              <w:left w:val="nil"/>
              <w:bottom w:val="single" w:sz="4" w:space="0" w:color="333300"/>
              <w:right w:val="single" w:sz="4" w:space="0" w:color="333300"/>
            </w:tcBorders>
            <w:shd w:val="clear" w:color="auto" w:fill="auto"/>
            <w:vAlign w:val="center"/>
            <w:hideMark/>
          </w:tcPr>
          <w:p w14:paraId="40B23257"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30" w:type="dxa"/>
            <w:tcBorders>
              <w:top w:val="nil"/>
              <w:left w:val="nil"/>
              <w:bottom w:val="single" w:sz="4" w:space="0" w:color="333300"/>
              <w:right w:val="single" w:sz="4" w:space="0" w:color="333300"/>
            </w:tcBorders>
            <w:shd w:val="clear" w:color="auto" w:fill="auto"/>
            <w:vAlign w:val="center"/>
            <w:hideMark/>
          </w:tcPr>
          <w:p w14:paraId="0F4211A5"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36" w:type="dxa"/>
            <w:tcBorders>
              <w:top w:val="nil"/>
              <w:left w:val="nil"/>
              <w:bottom w:val="single" w:sz="4" w:space="0" w:color="333300"/>
              <w:right w:val="single" w:sz="4" w:space="0" w:color="333300"/>
            </w:tcBorders>
            <w:shd w:val="clear" w:color="000000" w:fill="FFFF99"/>
            <w:vAlign w:val="center"/>
            <w:hideMark/>
          </w:tcPr>
          <w:p w14:paraId="74AB98D7"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36" w:type="dxa"/>
            <w:tcBorders>
              <w:top w:val="nil"/>
              <w:left w:val="nil"/>
              <w:bottom w:val="single" w:sz="4" w:space="0" w:color="333300"/>
              <w:right w:val="single" w:sz="4" w:space="0" w:color="333300"/>
            </w:tcBorders>
            <w:shd w:val="clear" w:color="000000" w:fill="CCFFCC"/>
            <w:vAlign w:val="center"/>
            <w:hideMark/>
          </w:tcPr>
          <w:p w14:paraId="76136F41" w14:textId="77777777" w:rsidR="00747D74" w:rsidRPr="00090BC4" w:rsidRDefault="00747D74" w:rsidP="00747D74">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60" w:type="dxa"/>
            <w:tcBorders>
              <w:top w:val="nil"/>
              <w:left w:val="nil"/>
              <w:bottom w:val="single" w:sz="4" w:space="0" w:color="333300"/>
              <w:right w:val="single" w:sz="4" w:space="0" w:color="333300"/>
            </w:tcBorders>
            <w:shd w:val="clear" w:color="auto" w:fill="auto"/>
            <w:vAlign w:val="center"/>
            <w:hideMark/>
          </w:tcPr>
          <w:p w14:paraId="62A01A41"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17" w:type="dxa"/>
            <w:tcBorders>
              <w:top w:val="nil"/>
              <w:left w:val="nil"/>
              <w:bottom w:val="single" w:sz="4" w:space="0" w:color="333300"/>
              <w:right w:val="single" w:sz="4" w:space="0" w:color="333300"/>
            </w:tcBorders>
            <w:shd w:val="clear" w:color="000000" w:fill="FFFF99"/>
            <w:vAlign w:val="center"/>
            <w:hideMark/>
          </w:tcPr>
          <w:p w14:paraId="331C2361"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2</w:t>
            </w:r>
          </w:p>
        </w:tc>
        <w:tc>
          <w:tcPr>
            <w:tcW w:w="410" w:type="dxa"/>
            <w:tcBorders>
              <w:top w:val="nil"/>
              <w:left w:val="nil"/>
              <w:bottom w:val="single" w:sz="4" w:space="0" w:color="333300"/>
              <w:right w:val="single" w:sz="4" w:space="0" w:color="333300"/>
            </w:tcBorders>
            <w:shd w:val="clear" w:color="000000" w:fill="CCFFCC"/>
            <w:vAlign w:val="center"/>
            <w:hideMark/>
          </w:tcPr>
          <w:p w14:paraId="59860C11" w14:textId="77777777" w:rsidR="00747D74" w:rsidRPr="00090BC4" w:rsidRDefault="00747D74" w:rsidP="00747D74">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40" w:type="dxa"/>
            <w:tcBorders>
              <w:top w:val="nil"/>
              <w:left w:val="nil"/>
              <w:bottom w:val="single" w:sz="4" w:space="0" w:color="333300"/>
              <w:right w:val="single" w:sz="4" w:space="0" w:color="333300"/>
            </w:tcBorders>
            <w:shd w:val="clear" w:color="auto" w:fill="auto"/>
            <w:vAlign w:val="center"/>
            <w:hideMark/>
          </w:tcPr>
          <w:p w14:paraId="0689BB20"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0" w:type="dxa"/>
            <w:gridSpan w:val="2"/>
            <w:tcBorders>
              <w:top w:val="nil"/>
              <w:left w:val="nil"/>
              <w:bottom w:val="single" w:sz="4" w:space="0" w:color="333300"/>
              <w:right w:val="single" w:sz="4" w:space="0" w:color="333300"/>
            </w:tcBorders>
            <w:shd w:val="clear" w:color="000000" w:fill="FFFF99"/>
            <w:vAlign w:val="center"/>
            <w:hideMark/>
          </w:tcPr>
          <w:p w14:paraId="6CDC7105"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6" w:type="dxa"/>
            <w:tcBorders>
              <w:top w:val="single" w:sz="4" w:space="0" w:color="333300"/>
              <w:left w:val="nil"/>
              <w:bottom w:val="single" w:sz="4" w:space="0" w:color="333300"/>
              <w:right w:val="single" w:sz="4" w:space="0" w:color="333300"/>
            </w:tcBorders>
            <w:shd w:val="clear" w:color="000000" w:fill="CCFFCC"/>
            <w:vAlign w:val="center"/>
            <w:hideMark/>
          </w:tcPr>
          <w:p w14:paraId="5FE8C812"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考试</w:t>
            </w:r>
          </w:p>
        </w:tc>
        <w:tc>
          <w:tcPr>
            <w:tcW w:w="1102" w:type="dxa"/>
            <w:tcBorders>
              <w:top w:val="single" w:sz="4" w:space="0" w:color="333300"/>
              <w:left w:val="nil"/>
              <w:bottom w:val="single" w:sz="4" w:space="0" w:color="333300"/>
              <w:right w:val="single" w:sz="4" w:space="0" w:color="333300"/>
            </w:tcBorders>
            <w:shd w:val="clear" w:color="auto" w:fill="auto"/>
            <w:vAlign w:val="center"/>
            <w:hideMark/>
          </w:tcPr>
          <w:p w14:paraId="0050531A" w14:textId="0376F39F" w:rsidR="00747D74" w:rsidRPr="009622DB" w:rsidRDefault="006D4C45" w:rsidP="00747D74">
            <w:pPr>
              <w:widowControl/>
              <w:jc w:val="center"/>
              <w:rPr>
                <w:rFonts w:ascii="仿宋" w:eastAsia="仿宋" w:hAnsi="仿宋" w:cs="宋体"/>
                <w:kern w:val="0"/>
                <w:sz w:val="18"/>
                <w:szCs w:val="18"/>
              </w:rPr>
            </w:pPr>
            <w:r w:rsidRPr="009622DB">
              <w:rPr>
                <w:rFonts w:ascii="仿宋" w:eastAsia="仿宋" w:hAnsi="仿宋" w:cs="宋体"/>
                <w:kern w:val="0"/>
                <w:sz w:val="18"/>
                <w:szCs w:val="18"/>
              </w:rPr>
              <w:t>B1342</w:t>
            </w:r>
            <w:r w:rsidR="009A73F3" w:rsidRPr="009622DB">
              <w:rPr>
                <w:rFonts w:ascii="仿宋" w:eastAsia="仿宋" w:hAnsi="仿宋" w:cs="宋体" w:hint="eastAsia"/>
                <w:kern w:val="0"/>
                <w:sz w:val="18"/>
                <w:szCs w:val="18"/>
              </w:rPr>
              <w:t>07</w:t>
            </w:r>
          </w:p>
        </w:tc>
        <w:tc>
          <w:tcPr>
            <w:tcW w:w="397" w:type="dxa"/>
            <w:tcBorders>
              <w:top w:val="single" w:sz="4" w:space="0" w:color="auto"/>
              <w:left w:val="nil"/>
              <w:bottom w:val="dashed" w:sz="4" w:space="0" w:color="auto"/>
              <w:right w:val="single" w:sz="4" w:space="0" w:color="333300"/>
            </w:tcBorders>
            <w:shd w:val="clear" w:color="000000" w:fill="FFFF99"/>
            <w:vAlign w:val="center"/>
            <w:hideMark/>
          </w:tcPr>
          <w:p w14:paraId="2490C9E3" w14:textId="77777777" w:rsidR="00747D74" w:rsidRPr="00090BC4" w:rsidRDefault="00747D74" w:rsidP="00747D74">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r>
      <w:tr w:rsidR="007A7017" w:rsidRPr="00090BC4" w14:paraId="06658C58" w14:textId="77777777" w:rsidTr="00747D74">
        <w:trPr>
          <w:trHeight w:val="540"/>
        </w:trPr>
        <w:tc>
          <w:tcPr>
            <w:tcW w:w="398" w:type="dxa"/>
            <w:vMerge/>
            <w:tcBorders>
              <w:top w:val="single" w:sz="4" w:space="0" w:color="333300"/>
              <w:left w:val="single" w:sz="4" w:space="0" w:color="333300"/>
              <w:bottom w:val="single" w:sz="4" w:space="0" w:color="333300"/>
              <w:right w:val="single" w:sz="4" w:space="0" w:color="333300"/>
            </w:tcBorders>
            <w:vAlign w:val="center"/>
            <w:hideMark/>
          </w:tcPr>
          <w:p w14:paraId="00D58B05" w14:textId="77777777" w:rsidR="00747D74" w:rsidRPr="00090BC4" w:rsidRDefault="00747D74" w:rsidP="00747D74">
            <w:pPr>
              <w:widowControl/>
              <w:jc w:val="left"/>
              <w:rPr>
                <w:rFonts w:ascii="仿宋" w:eastAsia="仿宋" w:hAnsi="仿宋" w:cs="宋体"/>
                <w:b/>
                <w:bCs/>
                <w:color w:val="000000" w:themeColor="text1"/>
                <w:kern w:val="0"/>
                <w:sz w:val="18"/>
                <w:szCs w:val="18"/>
              </w:rPr>
            </w:pPr>
          </w:p>
        </w:tc>
        <w:tc>
          <w:tcPr>
            <w:tcW w:w="1566" w:type="dxa"/>
            <w:tcBorders>
              <w:top w:val="single" w:sz="4" w:space="0" w:color="333300"/>
              <w:left w:val="nil"/>
              <w:bottom w:val="single" w:sz="4" w:space="0" w:color="333300"/>
              <w:right w:val="single" w:sz="4" w:space="0" w:color="333300"/>
            </w:tcBorders>
            <w:shd w:val="clear" w:color="auto" w:fill="auto"/>
            <w:vAlign w:val="center"/>
            <w:hideMark/>
          </w:tcPr>
          <w:p w14:paraId="1B42ED59" w14:textId="4C053095" w:rsidR="00747D74" w:rsidRPr="00090BC4" w:rsidRDefault="001671C8" w:rsidP="00747D74">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电子商务与支付(E-Commerce and Payment)</w:t>
            </w:r>
          </w:p>
        </w:tc>
        <w:tc>
          <w:tcPr>
            <w:tcW w:w="413" w:type="dxa"/>
            <w:tcBorders>
              <w:top w:val="nil"/>
              <w:left w:val="nil"/>
              <w:bottom w:val="single" w:sz="4" w:space="0" w:color="333300"/>
              <w:right w:val="single" w:sz="4" w:space="0" w:color="333300"/>
            </w:tcBorders>
            <w:shd w:val="clear" w:color="auto" w:fill="auto"/>
            <w:vAlign w:val="center"/>
            <w:hideMark/>
          </w:tcPr>
          <w:p w14:paraId="71984174"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2</w:t>
            </w:r>
          </w:p>
        </w:tc>
        <w:tc>
          <w:tcPr>
            <w:tcW w:w="486" w:type="dxa"/>
            <w:tcBorders>
              <w:top w:val="nil"/>
              <w:left w:val="nil"/>
              <w:bottom w:val="single" w:sz="4" w:space="0" w:color="333300"/>
              <w:right w:val="single" w:sz="4" w:space="0" w:color="333300"/>
            </w:tcBorders>
            <w:shd w:val="clear" w:color="auto" w:fill="auto"/>
            <w:vAlign w:val="center"/>
            <w:hideMark/>
          </w:tcPr>
          <w:p w14:paraId="7913E77A"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32</w:t>
            </w:r>
          </w:p>
        </w:tc>
        <w:tc>
          <w:tcPr>
            <w:tcW w:w="423" w:type="dxa"/>
            <w:tcBorders>
              <w:top w:val="nil"/>
              <w:left w:val="nil"/>
              <w:bottom w:val="single" w:sz="4" w:space="0" w:color="333300"/>
              <w:right w:val="single" w:sz="4" w:space="0" w:color="333300"/>
            </w:tcBorders>
            <w:shd w:val="clear" w:color="auto" w:fill="auto"/>
            <w:vAlign w:val="center"/>
            <w:hideMark/>
          </w:tcPr>
          <w:p w14:paraId="0BA41DF2"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17" w:type="dxa"/>
            <w:tcBorders>
              <w:top w:val="nil"/>
              <w:left w:val="nil"/>
              <w:bottom w:val="single" w:sz="4" w:space="0" w:color="333300"/>
              <w:right w:val="single" w:sz="4" w:space="0" w:color="333300"/>
            </w:tcBorders>
            <w:shd w:val="clear" w:color="auto" w:fill="auto"/>
            <w:vAlign w:val="center"/>
            <w:hideMark/>
          </w:tcPr>
          <w:p w14:paraId="321D92AC"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7" w:type="dxa"/>
            <w:gridSpan w:val="2"/>
            <w:tcBorders>
              <w:top w:val="nil"/>
              <w:left w:val="nil"/>
              <w:bottom w:val="single" w:sz="4" w:space="0" w:color="333300"/>
              <w:right w:val="single" w:sz="4" w:space="0" w:color="333300"/>
            </w:tcBorders>
            <w:shd w:val="clear" w:color="auto" w:fill="auto"/>
            <w:vAlign w:val="center"/>
            <w:hideMark/>
          </w:tcPr>
          <w:p w14:paraId="3390AE72"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30" w:type="dxa"/>
            <w:tcBorders>
              <w:top w:val="nil"/>
              <w:left w:val="nil"/>
              <w:bottom w:val="single" w:sz="4" w:space="0" w:color="333300"/>
              <w:right w:val="single" w:sz="4" w:space="0" w:color="333300"/>
            </w:tcBorders>
            <w:shd w:val="clear" w:color="auto" w:fill="auto"/>
            <w:vAlign w:val="center"/>
            <w:hideMark/>
          </w:tcPr>
          <w:p w14:paraId="50811CB6"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36" w:type="dxa"/>
            <w:tcBorders>
              <w:top w:val="nil"/>
              <w:left w:val="nil"/>
              <w:bottom w:val="single" w:sz="4" w:space="0" w:color="333300"/>
              <w:right w:val="single" w:sz="4" w:space="0" w:color="333300"/>
            </w:tcBorders>
            <w:shd w:val="clear" w:color="000000" w:fill="FFFF99"/>
            <w:vAlign w:val="center"/>
            <w:hideMark/>
          </w:tcPr>
          <w:p w14:paraId="04374F08"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36" w:type="dxa"/>
            <w:tcBorders>
              <w:top w:val="nil"/>
              <w:left w:val="nil"/>
              <w:bottom w:val="single" w:sz="4" w:space="0" w:color="333300"/>
              <w:right w:val="single" w:sz="4" w:space="0" w:color="333300"/>
            </w:tcBorders>
            <w:shd w:val="clear" w:color="000000" w:fill="CCFFCC"/>
            <w:vAlign w:val="center"/>
            <w:hideMark/>
          </w:tcPr>
          <w:p w14:paraId="58DFA25F" w14:textId="77777777" w:rsidR="00747D74" w:rsidRPr="00090BC4" w:rsidRDefault="00747D74" w:rsidP="00747D74">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60" w:type="dxa"/>
            <w:tcBorders>
              <w:top w:val="nil"/>
              <w:left w:val="nil"/>
              <w:bottom w:val="single" w:sz="4" w:space="0" w:color="333300"/>
              <w:right w:val="single" w:sz="4" w:space="0" w:color="333300"/>
            </w:tcBorders>
            <w:shd w:val="clear" w:color="auto" w:fill="auto"/>
            <w:vAlign w:val="center"/>
            <w:hideMark/>
          </w:tcPr>
          <w:p w14:paraId="166506C2" w14:textId="69B13708" w:rsidR="00747D74" w:rsidRPr="00090BC4" w:rsidRDefault="00F11F8F" w:rsidP="00F11F8F">
            <w:pPr>
              <w:widowControl/>
              <w:rPr>
                <w:rFonts w:ascii="仿宋" w:eastAsia="仿宋" w:hAnsi="仿宋" w:cs="Times New Roman"/>
                <w:color w:val="000000" w:themeColor="text1"/>
                <w:kern w:val="0"/>
                <w:sz w:val="18"/>
                <w:szCs w:val="18"/>
              </w:rPr>
            </w:pPr>
            <w:r w:rsidRPr="00090BC4">
              <w:rPr>
                <w:rFonts w:ascii="仿宋" w:eastAsia="仿宋" w:hAnsi="仿宋" w:cs="Times New Roman" w:hint="eastAsia"/>
                <w:color w:val="000000" w:themeColor="text1"/>
                <w:kern w:val="0"/>
                <w:sz w:val="18"/>
                <w:szCs w:val="18"/>
              </w:rPr>
              <w:t>2</w:t>
            </w:r>
            <w:r w:rsidR="00747D74" w:rsidRPr="00090BC4">
              <w:rPr>
                <w:rFonts w:ascii="仿宋" w:eastAsia="仿宋" w:hAnsi="仿宋" w:cs="Times New Roman"/>
                <w:color w:val="000000" w:themeColor="text1"/>
                <w:kern w:val="0"/>
                <w:sz w:val="18"/>
                <w:szCs w:val="18"/>
              </w:rPr>
              <w:t xml:space="preserve">　</w:t>
            </w:r>
          </w:p>
        </w:tc>
        <w:tc>
          <w:tcPr>
            <w:tcW w:w="417" w:type="dxa"/>
            <w:tcBorders>
              <w:top w:val="nil"/>
              <w:left w:val="nil"/>
              <w:bottom w:val="single" w:sz="4" w:space="0" w:color="333300"/>
              <w:right w:val="single" w:sz="4" w:space="0" w:color="333300"/>
            </w:tcBorders>
            <w:shd w:val="clear" w:color="000000" w:fill="FFFF99"/>
            <w:vAlign w:val="center"/>
            <w:hideMark/>
          </w:tcPr>
          <w:p w14:paraId="3CC0F7B3" w14:textId="4E992A96" w:rsidR="00747D74" w:rsidRPr="00090BC4" w:rsidRDefault="00747D74" w:rsidP="00747D74">
            <w:pPr>
              <w:widowControl/>
              <w:jc w:val="center"/>
              <w:rPr>
                <w:rFonts w:ascii="仿宋" w:eastAsia="仿宋" w:hAnsi="仿宋" w:cs="Times New Roman"/>
                <w:color w:val="000000" w:themeColor="text1"/>
                <w:kern w:val="0"/>
                <w:sz w:val="18"/>
                <w:szCs w:val="18"/>
              </w:rPr>
            </w:pPr>
          </w:p>
        </w:tc>
        <w:tc>
          <w:tcPr>
            <w:tcW w:w="410" w:type="dxa"/>
            <w:tcBorders>
              <w:top w:val="nil"/>
              <w:left w:val="nil"/>
              <w:bottom w:val="single" w:sz="4" w:space="0" w:color="333300"/>
              <w:right w:val="single" w:sz="4" w:space="0" w:color="333300"/>
            </w:tcBorders>
            <w:shd w:val="clear" w:color="000000" w:fill="CCFFCC"/>
            <w:vAlign w:val="center"/>
            <w:hideMark/>
          </w:tcPr>
          <w:p w14:paraId="51EB62D8" w14:textId="77777777" w:rsidR="00747D74" w:rsidRPr="00090BC4" w:rsidRDefault="00747D74" w:rsidP="00747D74">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40" w:type="dxa"/>
            <w:tcBorders>
              <w:top w:val="nil"/>
              <w:left w:val="nil"/>
              <w:bottom w:val="single" w:sz="4" w:space="0" w:color="333300"/>
              <w:right w:val="single" w:sz="4" w:space="0" w:color="333300"/>
            </w:tcBorders>
            <w:shd w:val="clear" w:color="auto" w:fill="auto"/>
            <w:vAlign w:val="center"/>
            <w:hideMark/>
          </w:tcPr>
          <w:p w14:paraId="4E3BE9FC"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0" w:type="dxa"/>
            <w:gridSpan w:val="2"/>
            <w:tcBorders>
              <w:top w:val="nil"/>
              <w:left w:val="nil"/>
              <w:bottom w:val="single" w:sz="4" w:space="0" w:color="333300"/>
              <w:right w:val="single" w:sz="4" w:space="0" w:color="333300"/>
            </w:tcBorders>
            <w:shd w:val="clear" w:color="000000" w:fill="FFFF99"/>
            <w:vAlign w:val="center"/>
            <w:hideMark/>
          </w:tcPr>
          <w:p w14:paraId="6B8C4980"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6" w:type="dxa"/>
            <w:tcBorders>
              <w:top w:val="single" w:sz="4" w:space="0" w:color="333300"/>
              <w:left w:val="nil"/>
              <w:bottom w:val="single" w:sz="4" w:space="0" w:color="333300"/>
              <w:right w:val="single" w:sz="4" w:space="0" w:color="333300"/>
            </w:tcBorders>
            <w:shd w:val="clear" w:color="000000" w:fill="CCFFCC"/>
            <w:vAlign w:val="center"/>
            <w:hideMark/>
          </w:tcPr>
          <w:p w14:paraId="7FECB559"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考试</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60F4B" w14:textId="4DFEFCAD" w:rsidR="00747D74" w:rsidRPr="009622DB" w:rsidRDefault="007E545E" w:rsidP="00747D74">
            <w:pPr>
              <w:widowControl/>
              <w:jc w:val="center"/>
              <w:rPr>
                <w:rFonts w:ascii="仿宋" w:eastAsia="仿宋" w:hAnsi="仿宋" w:cs="宋体"/>
                <w:kern w:val="0"/>
                <w:sz w:val="18"/>
                <w:szCs w:val="18"/>
              </w:rPr>
            </w:pPr>
            <w:r w:rsidRPr="009622DB">
              <w:rPr>
                <w:rFonts w:ascii="仿宋" w:eastAsia="仿宋" w:hAnsi="仿宋" w:cs="宋体"/>
                <w:kern w:val="0"/>
                <w:sz w:val="18"/>
                <w:szCs w:val="18"/>
              </w:rPr>
              <w:t>B13</w:t>
            </w:r>
            <w:r w:rsidR="009A73F3" w:rsidRPr="009622DB">
              <w:rPr>
                <w:rFonts w:ascii="仿宋" w:eastAsia="仿宋" w:hAnsi="仿宋" w:cs="宋体" w:hint="eastAsia"/>
                <w:kern w:val="0"/>
                <w:sz w:val="18"/>
                <w:szCs w:val="18"/>
              </w:rPr>
              <w:t>4411</w:t>
            </w:r>
          </w:p>
        </w:tc>
        <w:tc>
          <w:tcPr>
            <w:tcW w:w="397" w:type="dxa"/>
            <w:tcBorders>
              <w:top w:val="single" w:sz="4" w:space="0" w:color="auto"/>
              <w:left w:val="dashed" w:sz="4" w:space="0" w:color="auto"/>
              <w:bottom w:val="dashed" w:sz="4" w:space="0" w:color="auto"/>
              <w:right w:val="single" w:sz="4" w:space="0" w:color="333300"/>
            </w:tcBorders>
            <w:shd w:val="clear" w:color="000000" w:fill="FFFF99"/>
            <w:vAlign w:val="center"/>
            <w:hideMark/>
          </w:tcPr>
          <w:p w14:paraId="18B582BF" w14:textId="77777777" w:rsidR="00747D74" w:rsidRPr="00090BC4" w:rsidRDefault="00747D74" w:rsidP="00747D74">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r>
      <w:tr w:rsidR="007A7017" w:rsidRPr="00090BC4" w14:paraId="1838448A" w14:textId="77777777" w:rsidTr="00747D74">
        <w:trPr>
          <w:trHeight w:val="360"/>
        </w:trPr>
        <w:tc>
          <w:tcPr>
            <w:tcW w:w="398" w:type="dxa"/>
            <w:vMerge/>
            <w:tcBorders>
              <w:top w:val="single" w:sz="4" w:space="0" w:color="333300"/>
              <w:left w:val="single" w:sz="4" w:space="0" w:color="333300"/>
              <w:bottom w:val="single" w:sz="4" w:space="0" w:color="333300"/>
              <w:right w:val="single" w:sz="4" w:space="0" w:color="333300"/>
            </w:tcBorders>
            <w:vAlign w:val="center"/>
            <w:hideMark/>
          </w:tcPr>
          <w:p w14:paraId="00C5ACDE" w14:textId="77777777" w:rsidR="00747D74" w:rsidRPr="00090BC4" w:rsidRDefault="00747D74" w:rsidP="00747D74">
            <w:pPr>
              <w:widowControl/>
              <w:jc w:val="left"/>
              <w:rPr>
                <w:rFonts w:ascii="仿宋" w:eastAsia="仿宋" w:hAnsi="仿宋" w:cs="宋体"/>
                <w:b/>
                <w:bCs/>
                <w:color w:val="000000" w:themeColor="text1"/>
                <w:kern w:val="0"/>
                <w:sz w:val="18"/>
                <w:szCs w:val="18"/>
              </w:rPr>
            </w:pPr>
          </w:p>
        </w:tc>
        <w:tc>
          <w:tcPr>
            <w:tcW w:w="1566" w:type="dxa"/>
            <w:tcBorders>
              <w:top w:val="single" w:sz="4" w:space="0" w:color="333300"/>
              <w:left w:val="nil"/>
              <w:bottom w:val="single" w:sz="4" w:space="0" w:color="333300"/>
              <w:right w:val="single" w:sz="4" w:space="0" w:color="333300"/>
            </w:tcBorders>
            <w:shd w:val="clear" w:color="auto" w:fill="auto"/>
            <w:vAlign w:val="center"/>
            <w:hideMark/>
          </w:tcPr>
          <w:p w14:paraId="3A856A29" w14:textId="77777777" w:rsidR="00747D74" w:rsidRPr="00090BC4" w:rsidRDefault="00747D74" w:rsidP="00747D74">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13" w:type="dxa"/>
            <w:tcBorders>
              <w:top w:val="nil"/>
              <w:left w:val="nil"/>
              <w:bottom w:val="single" w:sz="4" w:space="0" w:color="333300"/>
              <w:right w:val="single" w:sz="4" w:space="0" w:color="333300"/>
            </w:tcBorders>
            <w:shd w:val="clear" w:color="auto" w:fill="auto"/>
            <w:vAlign w:val="center"/>
            <w:hideMark/>
          </w:tcPr>
          <w:p w14:paraId="2B467280"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86" w:type="dxa"/>
            <w:tcBorders>
              <w:top w:val="nil"/>
              <w:left w:val="nil"/>
              <w:bottom w:val="single" w:sz="4" w:space="0" w:color="333300"/>
              <w:right w:val="single" w:sz="4" w:space="0" w:color="333300"/>
            </w:tcBorders>
            <w:shd w:val="clear" w:color="auto" w:fill="auto"/>
            <w:vAlign w:val="center"/>
            <w:hideMark/>
          </w:tcPr>
          <w:p w14:paraId="48A36201"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23" w:type="dxa"/>
            <w:tcBorders>
              <w:top w:val="nil"/>
              <w:left w:val="nil"/>
              <w:bottom w:val="single" w:sz="4" w:space="0" w:color="333300"/>
              <w:right w:val="nil"/>
            </w:tcBorders>
            <w:shd w:val="clear" w:color="auto" w:fill="auto"/>
            <w:vAlign w:val="center"/>
            <w:hideMark/>
          </w:tcPr>
          <w:p w14:paraId="3EF3A179"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17" w:type="dxa"/>
            <w:tcBorders>
              <w:top w:val="nil"/>
              <w:left w:val="single" w:sz="4" w:space="0" w:color="333300"/>
              <w:bottom w:val="single" w:sz="4" w:space="0" w:color="333300"/>
              <w:right w:val="nil"/>
            </w:tcBorders>
            <w:shd w:val="clear" w:color="auto" w:fill="auto"/>
            <w:vAlign w:val="center"/>
            <w:hideMark/>
          </w:tcPr>
          <w:p w14:paraId="23866205"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7" w:type="dxa"/>
            <w:gridSpan w:val="2"/>
            <w:tcBorders>
              <w:top w:val="nil"/>
              <w:left w:val="single" w:sz="4" w:space="0" w:color="333300"/>
              <w:bottom w:val="single" w:sz="4" w:space="0" w:color="333300"/>
              <w:right w:val="nil"/>
            </w:tcBorders>
            <w:shd w:val="clear" w:color="auto" w:fill="auto"/>
            <w:vAlign w:val="center"/>
            <w:hideMark/>
          </w:tcPr>
          <w:p w14:paraId="756B2318"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E4249"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36" w:type="dxa"/>
            <w:tcBorders>
              <w:top w:val="single" w:sz="4" w:space="0" w:color="auto"/>
              <w:left w:val="nil"/>
              <w:bottom w:val="single" w:sz="4" w:space="0" w:color="auto"/>
              <w:right w:val="single" w:sz="4" w:space="0" w:color="auto"/>
            </w:tcBorders>
            <w:shd w:val="clear" w:color="000000" w:fill="FFFF99"/>
            <w:vAlign w:val="center"/>
            <w:hideMark/>
          </w:tcPr>
          <w:p w14:paraId="4BB1BA05"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36" w:type="dxa"/>
            <w:tcBorders>
              <w:top w:val="single" w:sz="4" w:space="0" w:color="auto"/>
              <w:left w:val="nil"/>
              <w:bottom w:val="single" w:sz="4" w:space="0" w:color="auto"/>
              <w:right w:val="single" w:sz="4" w:space="0" w:color="auto"/>
            </w:tcBorders>
            <w:shd w:val="clear" w:color="000000" w:fill="CCFFCC"/>
            <w:vAlign w:val="center"/>
            <w:hideMark/>
          </w:tcPr>
          <w:p w14:paraId="7C3A20F0" w14:textId="77777777" w:rsidR="00747D74" w:rsidRPr="00090BC4" w:rsidRDefault="00747D74" w:rsidP="00747D74">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60" w:type="dxa"/>
            <w:tcBorders>
              <w:top w:val="single" w:sz="4" w:space="0" w:color="auto"/>
              <w:left w:val="nil"/>
              <w:bottom w:val="single" w:sz="4" w:space="0" w:color="auto"/>
              <w:right w:val="single" w:sz="4" w:space="0" w:color="auto"/>
            </w:tcBorders>
            <w:shd w:val="clear" w:color="auto" w:fill="auto"/>
            <w:vAlign w:val="center"/>
            <w:hideMark/>
          </w:tcPr>
          <w:p w14:paraId="5D0E9032"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17" w:type="dxa"/>
            <w:tcBorders>
              <w:top w:val="single" w:sz="4" w:space="0" w:color="auto"/>
              <w:left w:val="nil"/>
              <w:bottom w:val="single" w:sz="4" w:space="0" w:color="auto"/>
              <w:right w:val="single" w:sz="4" w:space="0" w:color="auto"/>
            </w:tcBorders>
            <w:shd w:val="clear" w:color="000000" w:fill="FFFF99"/>
            <w:vAlign w:val="center"/>
            <w:hideMark/>
          </w:tcPr>
          <w:p w14:paraId="12BEB57E"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10" w:type="dxa"/>
            <w:tcBorders>
              <w:top w:val="single" w:sz="4" w:space="0" w:color="auto"/>
              <w:left w:val="nil"/>
              <w:bottom w:val="single" w:sz="4" w:space="0" w:color="auto"/>
              <w:right w:val="single" w:sz="4" w:space="0" w:color="auto"/>
            </w:tcBorders>
            <w:shd w:val="clear" w:color="000000" w:fill="CCFFCC"/>
            <w:vAlign w:val="center"/>
            <w:hideMark/>
          </w:tcPr>
          <w:p w14:paraId="394568C2" w14:textId="77777777" w:rsidR="00747D74" w:rsidRPr="00090BC4" w:rsidRDefault="00747D74" w:rsidP="00747D74">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40" w:type="dxa"/>
            <w:tcBorders>
              <w:top w:val="single" w:sz="4" w:space="0" w:color="auto"/>
              <w:left w:val="nil"/>
              <w:bottom w:val="single" w:sz="4" w:space="0" w:color="auto"/>
              <w:right w:val="single" w:sz="4" w:space="0" w:color="auto"/>
            </w:tcBorders>
            <w:shd w:val="clear" w:color="auto" w:fill="auto"/>
            <w:vAlign w:val="center"/>
            <w:hideMark/>
          </w:tcPr>
          <w:p w14:paraId="36D0A6FB"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0" w:type="dxa"/>
            <w:gridSpan w:val="2"/>
            <w:tcBorders>
              <w:top w:val="single" w:sz="4" w:space="0" w:color="auto"/>
              <w:left w:val="nil"/>
              <w:bottom w:val="single" w:sz="4" w:space="0" w:color="auto"/>
              <w:right w:val="single" w:sz="4" w:space="0" w:color="auto"/>
            </w:tcBorders>
            <w:shd w:val="clear" w:color="000000" w:fill="FFFF99"/>
            <w:vAlign w:val="center"/>
            <w:hideMark/>
          </w:tcPr>
          <w:p w14:paraId="7DA2B01D"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6" w:type="dxa"/>
            <w:tcBorders>
              <w:top w:val="single" w:sz="4" w:space="0" w:color="auto"/>
              <w:left w:val="nil"/>
              <w:bottom w:val="single" w:sz="4" w:space="0" w:color="auto"/>
              <w:right w:val="single" w:sz="4" w:space="0" w:color="000000"/>
            </w:tcBorders>
            <w:shd w:val="clear" w:color="000000" w:fill="CCFFCC"/>
            <w:vAlign w:val="center"/>
            <w:hideMark/>
          </w:tcPr>
          <w:p w14:paraId="654B4CEE"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14:paraId="14D3452B" w14:textId="77777777" w:rsidR="00747D74" w:rsidRPr="00090BC4" w:rsidRDefault="00747D74" w:rsidP="00747D74">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397" w:type="dxa"/>
            <w:tcBorders>
              <w:top w:val="single" w:sz="4" w:space="0" w:color="auto"/>
              <w:left w:val="dashed" w:sz="4" w:space="0" w:color="auto"/>
              <w:bottom w:val="dashed" w:sz="4" w:space="0" w:color="auto"/>
              <w:right w:val="single" w:sz="4" w:space="0" w:color="333300"/>
            </w:tcBorders>
            <w:shd w:val="clear" w:color="000000" w:fill="FFFF99"/>
            <w:vAlign w:val="center"/>
            <w:hideMark/>
          </w:tcPr>
          <w:p w14:paraId="08113C05" w14:textId="77777777" w:rsidR="00747D74" w:rsidRPr="00090BC4" w:rsidRDefault="00747D74" w:rsidP="00747D74">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r>
      <w:tr w:rsidR="007A7017" w:rsidRPr="00090BC4" w14:paraId="78334321" w14:textId="77777777" w:rsidTr="00747D74">
        <w:trPr>
          <w:trHeight w:val="360"/>
        </w:trPr>
        <w:tc>
          <w:tcPr>
            <w:tcW w:w="398" w:type="dxa"/>
            <w:vMerge/>
            <w:tcBorders>
              <w:top w:val="single" w:sz="4" w:space="0" w:color="333300"/>
              <w:left w:val="single" w:sz="4" w:space="0" w:color="333300"/>
              <w:bottom w:val="single" w:sz="4" w:space="0" w:color="333300"/>
              <w:right w:val="single" w:sz="4" w:space="0" w:color="333300"/>
            </w:tcBorders>
            <w:vAlign w:val="center"/>
            <w:hideMark/>
          </w:tcPr>
          <w:p w14:paraId="41AA28DE" w14:textId="77777777" w:rsidR="00747D74" w:rsidRPr="00090BC4" w:rsidRDefault="00747D74" w:rsidP="00747D74">
            <w:pPr>
              <w:widowControl/>
              <w:jc w:val="left"/>
              <w:rPr>
                <w:rFonts w:ascii="仿宋" w:eastAsia="仿宋" w:hAnsi="仿宋" w:cs="宋体"/>
                <w:b/>
                <w:bCs/>
                <w:color w:val="000000" w:themeColor="text1"/>
                <w:kern w:val="0"/>
                <w:sz w:val="18"/>
                <w:szCs w:val="18"/>
              </w:rPr>
            </w:pPr>
          </w:p>
        </w:tc>
        <w:tc>
          <w:tcPr>
            <w:tcW w:w="1566" w:type="dxa"/>
            <w:tcBorders>
              <w:top w:val="single" w:sz="4" w:space="0" w:color="333300"/>
              <w:left w:val="nil"/>
              <w:bottom w:val="single" w:sz="4" w:space="0" w:color="333300"/>
              <w:right w:val="single" w:sz="4" w:space="0" w:color="333300"/>
            </w:tcBorders>
            <w:shd w:val="clear" w:color="auto" w:fill="auto"/>
            <w:vAlign w:val="center"/>
            <w:hideMark/>
          </w:tcPr>
          <w:p w14:paraId="37EE921C" w14:textId="77777777" w:rsidR="00747D74" w:rsidRPr="00090BC4" w:rsidRDefault="00747D74" w:rsidP="00747D74">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13" w:type="dxa"/>
            <w:tcBorders>
              <w:top w:val="nil"/>
              <w:left w:val="nil"/>
              <w:bottom w:val="single" w:sz="4" w:space="0" w:color="333300"/>
              <w:right w:val="single" w:sz="4" w:space="0" w:color="333300"/>
            </w:tcBorders>
            <w:shd w:val="clear" w:color="auto" w:fill="auto"/>
            <w:vAlign w:val="center"/>
            <w:hideMark/>
          </w:tcPr>
          <w:p w14:paraId="5667FE42"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86" w:type="dxa"/>
            <w:tcBorders>
              <w:top w:val="nil"/>
              <w:left w:val="nil"/>
              <w:bottom w:val="single" w:sz="4" w:space="0" w:color="333300"/>
              <w:right w:val="single" w:sz="4" w:space="0" w:color="333300"/>
            </w:tcBorders>
            <w:shd w:val="clear" w:color="auto" w:fill="auto"/>
            <w:vAlign w:val="center"/>
            <w:hideMark/>
          </w:tcPr>
          <w:p w14:paraId="6E920BC1"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23" w:type="dxa"/>
            <w:tcBorders>
              <w:top w:val="nil"/>
              <w:left w:val="nil"/>
              <w:bottom w:val="single" w:sz="4" w:space="0" w:color="333300"/>
              <w:right w:val="nil"/>
            </w:tcBorders>
            <w:shd w:val="clear" w:color="auto" w:fill="auto"/>
            <w:vAlign w:val="center"/>
            <w:hideMark/>
          </w:tcPr>
          <w:p w14:paraId="73D9ECE3"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17" w:type="dxa"/>
            <w:tcBorders>
              <w:top w:val="nil"/>
              <w:left w:val="single" w:sz="4" w:space="0" w:color="333300"/>
              <w:bottom w:val="single" w:sz="4" w:space="0" w:color="333300"/>
              <w:right w:val="nil"/>
            </w:tcBorders>
            <w:shd w:val="clear" w:color="auto" w:fill="auto"/>
            <w:vAlign w:val="center"/>
            <w:hideMark/>
          </w:tcPr>
          <w:p w14:paraId="0A61B163"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7" w:type="dxa"/>
            <w:gridSpan w:val="2"/>
            <w:tcBorders>
              <w:top w:val="nil"/>
              <w:left w:val="single" w:sz="4" w:space="0" w:color="333300"/>
              <w:bottom w:val="single" w:sz="4" w:space="0" w:color="333300"/>
              <w:right w:val="nil"/>
            </w:tcBorders>
            <w:shd w:val="clear" w:color="auto" w:fill="auto"/>
            <w:vAlign w:val="center"/>
            <w:hideMark/>
          </w:tcPr>
          <w:p w14:paraId="60DECC40"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30" w:type="dxa"/>
            <w:tcBorders>
              <w:top w:val="nil"/>
              <w:left w:val="single" w:sz="4" w:space="0" w:color="auto"/>
              <w:bottom w:val="single" w:sz="4" w:space="0" w:color="auto"/>
              <w:right w:val="single" w:sz="4" w:space="0" w:color="auto"/>
            </w:tcBorders>
            <w:shd w:val="clear" w:color="auto" w:fill="auto"/>
            <w:vAlign w:val="center"/>
            <w:hideMark/>
          </w:tcPr>
          <w:p w14:paraId="5E4E904F"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36" w:type="dxa"/>
            <w:tcBorders>
              <w:top w:val="nil"/>
              <w:left w:val="nil"/>
              <w:bottom w:val="single" w:sz="4" w:space="0" w:color="auto"/>
              <w:right w:val="single" w:sz="4" w:space="0" w:color="auto"/>
            </w:tcBorders>
            <w:shd w:val="clear" w:color="000000" w:fill="FFFF99"/>
            <w:vAlign w:val="center"/>
            <w:hideMark/>
          </w:tcPr>
          <w:p w14:paraId="07031778"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36" w:type="dxa"/>
            <w:tcBorders>
              <w:top w:val="nil"/>
              <w:left w:val="nil"/>
              <w:bottom w:val="single" w:sz="4" w:space="0" w:color="auto"/>
              <w:right w:val="single" w:sz="4" w:space="0" w:color="auto"/>
            </w:tcBorders>
            <w:shd w:val="clear" w:color="000000" w:fill="CCFFCC"/>
            <w:vAlign w:val="center"/>
            <w:hideMark/>
          </w:tcPr>
          <w:p w14:paraId="1CA8183C" w14:textId="77777777" w:rsidR="00747D74" w:rsidRPr="00090BC4" w:rsidRDefault="00747D74" w:rsidP="00747D74">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60" w:type="dxa"/>
            <w:tcBorders>
              <w:top w:val="nil"/>
              <w:left w:val="nil"/>
              <w:bottom w:val="single" w:sz="4" w:space="0" w:color="auto"/>
              <w:right w:val="single" w:sz="4" w:space="0" w:color="auto"/>
            </w:tcBorders>
            <w:shd w:val="clear" w:color="auto" w:fill="auto"/>
            <w:vAlign w:val="center"/>
            <w:hideMark/>
          </w:tcPr>
          <w:p w14:paraId="77B66DC4"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17" w:type="dxa"/>
            <w:tcBorders>
              <w:top w:val="nil"/>
              <w:left w:val="nil"/>
              <w:bottom w:val="single" w:sz="4" w:space="0" w:color="auto"/>
              <w:right w:val="single" w:sz="4" w:space="0" w:color="auto"/>
            </w:tcBorders>
            <w:shd w:val="clear" w:color="000000" w:fill="FFFF99"/>
            <w:vAlign w:val="center"/>
            <w:hideMark/>
          </w:tcPr>
          <w:p w14:paraId="2C9DEC58"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10" w:type="dxa"/>
            <w:tcBorders>
              <w:top w:val="nil"/>
              <w:left w:val="nil"/>
              <w:bottom w:val="single" w:sz="4" w:space="0" w:color="auto"/>
              <w:right w:val="single" w:sz="4" w:space="0" w:color="auto"/>
            </w:tcBorders>
            <w:shd w:val="clear" w:color="000000" w:fill="CCFFCC"/>
            <w:vAlign w:val="center"/>
            <w:hideMark/>
          </w:tcPr>
          <w:p w14:paraId="4180B46D" w14:textId="77777777" w:rsidR="00747D74" w:rsidRPr="00090BC4" w:rsidRDefault="00747D74" w:rsidP="00747D74">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40" w:type="dxa"/>
            <w:tcBorders>
              <w:top w:val="nil"/>
              <w:left w:val="nil"/>
              <w:bottom w:val="single" w:sz="4" w:space="0" w:color="auto"/>
              <w:right w:val="single" w:sz="4" w:space="0" w:color="auto"/>
            </w:tcBorders>
            <w:shd w:val="clear" w:color="auto" w:fill="auto"/>
            <w:vAlign w:val="center"/>
            <w:hideMark/>
          </w:tcPr>
          <w:p w14:paraId="019685E1"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0" w:type="dxa"/>
            <w:gridSpan w:val="2"/>
            <w:tcBorders>
              <w:top w:val="nil"/>
              <w:left w:val="nil"/>
              <w:bottom w:val="single" w:sz="4" w:space="0" w:color="auto"/>
              <w:right w:val="single" w:sz="4" w:space="0" w:color="auto"/>
            </w:tcBorders>
            <w:shd w:val="clear" w:color="000000" w:fill="FFFF99"/>
            <w:vAlign w:val="center"/>
            <w:hideMark/>
          </w:tcPr>
          <w:p w14:paraId="069AB8C5"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6" w:type="dxa"/>
            <w:tcBorders>
              <w:top w:val="single" w:sz="4" w:space="0" w:color="auto"/>
              <w:left w:val="nil"/>
              <w:bottom w:val="single" w:sz="4" w:space="0" w:color="auto"/>
              <w:right w:val="single" w:sz="4" w:space="0" w:color="000000"/>
            </w:tcBorders>
            <w:shd w:val="clear" w:color="000000" w:fill="CCFFCC"/>
            <w:vAlign w:val="center"/>
            <w:hideMark/>
          </w:tcPr>
          <w:p w14:paraId="78AF2199"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14:paraId="71A8F395" w14:textId="77777777" w:rsidR="00747D74" w:rsidRPr="00090BC4" w:rsidRDefault="00747D74" w:rsidP="00747D74">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397" w:type="dxa"/>
            <w:tcBorders>
              <w:top w:val="single" w:sz="4" w:space="0" w:color="auto"/>
              <w:left w:val="dashed" w:sz="4" w:space="0" w:color="auto"/>
              <w:bottom w:val="dashed" w:sz="4" w:space="0" w:color="auto"/>
              <w:right w:val="single" w:sz="4" w:space="0" w:color="333300"/>
            </w:tcBorders>
            <w:shd w:val="clear" w:color="000000" w:fill="FFFF99"/>
            <w:vAlign w:val="center"/>
            <w:hideMark/>
          </w:tcPr>
          <w:p w14:paraId="79958599" w14:textId="77777777" w:rsidR="00747D74" w:rsidRPr="00090BC4" w:rsidRDefault="00747D74" w:rsidP="00747D74">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r>
      <w:tr w:rsidR="007A7017" w:rsidRPr="00090BC4" w14:paraId="267DE0D7" w14:textId="77777777" w:rsidTr="00747D74">
        <w:trPr>
          <w:trHeight w:val="360"/>
        </w:trPr>
        <w:tc>
          <w:tcPr>
            <w:tcW w:w="398" w:type="dxa"/>
            <w:vMerge/>
            <w:tcBorders>
              <w:top w:val="single" w:sz="4" w:space="0" w:color="333300"/>
              <w:left w:val="single" w:sz="4" w:space="0" w:color="333300"/>
              <w:bottom w:val="single" w:sz="4" w:space="0" w:color="333300"/>
              <w:right w:val="single" w:sz="4" w:space="0" w:color="333300"/>
            </w:tcBorders>
            <w:vAlign w:val="center"/>
            <w:hideMark/>
          </w:tcPr>
          <w:p w14:paraId="61A32F44" w14:textId="77777777" w:rsidR="00747D74" w:rsidRPr="00090BC4" w:rsidRDefault="00747D74" w:rsidP="00747D74">
            <w:pPr>
              <w:widowControl/>
              <w:jc w:val="left"/>
              <w:rPr>
                <w:rFonts w:ascii="仿宋" w:eastAsia="仿宋" w:hAnsi="仿宋" w:cs="宋体"/>
                <w:b/>
                <w:bCs/>
                <w:color w:val="000000" w:themeColor="text1"/>
                <w:kern w:val="0"/>
                <w:sz w:val="18"/>
                <w:szCs w:val="18"/>
              </w:rPr>
            </w:pPr>
          </w:p>
        </w:tc>
        <w:tc>
          <w:tcPr>
            <w:tcW w:w="1566" w:type="dxa"/>
            <w:tcBorders>
              <w:top w:val="single" w:sz="4" w:space="0" w:color="333300"/>
              <w:left w:val="nil"/>
              <w:bottom w:val="single" w:sz="4" w:space="0" w:color="333300"/>
              <w:right w:val="single" w:sz="4" w:space="0" w:color="333300"/>
            </w:tcBorders>
            <w:shd w:val="clear" w:color="auto" w:fill="auto"/>
            <w:vAlign w:val="center"/>
            <w:hideMark/>
          </w:tcPr>
          <w:p w14:paraId="4C591B4B" w14:textId="77777777" w:rsidR="00747D74" w:rsidRPr="00090BC4" w:rsidRDefault="00747D74" w:rsidP="00747D74">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小计</w:t>
            </w:r>
          </w:p>
        </w:tc>
        <w:tc>
          <w:tcPr>
            <w:tcW w:w="413" w:type="dxa"/>
            <w:tcBorders>
              <w:top w:val="nil"/>
              <w:left w:val="nil"/>
              <w:bottom w:val="single" w:sz="4" w:space="0" w:color="333300"/>
              <w:right w:val="single" w:sz="4" w:space="0" w:color="333300"/>
            </w:tcBorders>
            <w:shd w:val="clear" w:color="auto" w:fill="auto"/>
            <w:vAlign w:val="center"/>
            <w:hideMark/>
          </w:tcPr>
          <w:p w14:paraId="1178F30D"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20</w:t>
            </w:r>
          </w:p>
        </w:tc>
        <w:tc>
          <w:tcPr>
            <w:tcW w:w="486" w:type="dxa"/>
            <w:tcBorders>
              <w:top w:val="nil"/>
              <w:left w:val="nil"/>
              <w:bottom w:val="single" w:sz="4" w:space="0" w:color="333300"/>
              <w:right w:val="single" w:sz="4" w:space="0" w:color="333300"/>
            </w:tcBorders>
            <w:shd w:val="clear" w:color="auto" w:fill="auto"/>
            <w:vAlign w:val="center"/>
            <w:hideMark/>
          </w:tcPr>
          <w:p w14:paraId="6810F54A" w14:textId="766E2F5A" w:rsidR="00747D74" w:rsidRPr="00090BC4" w:rsidRDefault="002378D5" w:rsidP="00747D74">
            <w:pPr>
              <w:widowControl/>
              <w:jc w:val="center"/>
              <w:rPr>
                <w:rFonts w:ascii="仿宋" w:eastAsia="仿宋" w:hAnsi="仿宋" w:cs="Times New Roman"/>
                <w:color w:val="000000" w:themeColor="text1"/>
                <w:kern w:val="0"/>
                <w:sz w:val="18"/>
                <w:szCs w:val="18"/>
              </w:rPr>
            </w:pPr>
            <w:r>
              <w:rPr>
                <w:rFonts w:ascii="仿宋" w:eastAsia="仿宋" w:hAnsi="仿宋" w:cs="Times New Roman"/>
                <w:color w:val="000000" w:themeColor="text1"/>
                <w:kern w:val="0"/>
                <w:sz w:val="18"/>
                <w:szCs w:val="18"/>
              </w:rPr>
              <w:t>304</w:t>
            </w:r>
          </w:p>
        </w:tc>
        <w:tc>
          <w:tcPr>
            <w:tcW w:w="423" w:type="dxa"/>
            <w:tcBorders>
              <w:top w:val="nil"/>
              <w:left w:val="nil"/>
              <w:bottom w:val="single" w:sz="4" w:space="0" w:color="333300"/>
              <w:right w:val="single" w:sz="4" w:space="0" w:color="333300"/>
            </w:tcBorders>
            <w:shd w:val="clear" w:color="auto" w:fill="auto"/>
            <w:vAlign w:val="center"/>
            <w:hideMark/>
          </w:tcPr>
          <w:p w14:paraId="6D9F013B"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0</w:t>
            </w:r>
          </w:p>
        </w:tc>
        <w:tc>
          <w:tcPr>
            <w:tcW w:w="417" w:type="dxa"/>
            <w:tcBorders>
              <w:top w:val="nil"/>
              <w:left w:val="nil"/>
              <w:bottom w:val="single" w:sz="4" w:space="0" w:color="333300"/>
              <w:right w:val="single" w:sz="4" w:space="0" w:color="333300"/>
            </w:tcBorders>
            <w:shd w:val="clear" w:color="auto" w:fill="auto"/>
            <w:vAlign w:val="center"/>
            <w:hideMark/>
          </w:tcPr>
          <w:p w14:paraId="07FF1D1D" w14:textId="6DDFFCFA" w:rsidR="00747D74" w:rsidRPr="00090BC4" w:rsidRDefault="002378D5" w:rsidP="00747D74">
            <w:pPr>
              <w:widowControl/>
              <w:jc w:val="center"/>
              <w:rPr>
                <w:rFonts w:ascii="仿宋" w:eastAsia="仿宋" w:hAnsi="仿宋" w:cs="Times New Roman"/>
                <w:color w:val="000000" w:themeColor="text1"/>
                <w:kern w:val="0"/>
                <w:sz w:val="18"/>
                <w:szCs w:val="18"/>
              </w:rPr>
            </w:pPr>
            <w:r>
              <w:rPr>
                <w:rFonts w:ascii="仿宋" w:eastAsia="仿宋" w:hAnsi="仿宋" w:cs="Times New Roman"/>
                <w:color w:val="000000" w:themeColor="text1"/>
                <w:kern w:val="0"/>
                <w:sz w:val="18"/>
                <w:szCs w:val="18"/>
              </w:rPr>
              <w:t>32</w:t>
            </w:r>
          </w:p>
        </w:tc>
        <w:tc>
          <w:tcPr>
            <w:tcW w:w="397" w:type="dxa"/>
            <w:gridSpan w:val="2"/>
            <w:tcBorders>
              <w:top w:val="nil"/>
              <w:left w:val="nil"/>
              <w:bottom w:val="single" w:sz="4" w:space="0" w:color="333300"/>
              <w:right w:val="single" w:sz="4" w:space="0" w:color="333300"/>
            </w:tcBorders>
            <w:shd w:val="clear" w:color="auto" w:fill="auto"/>
            <w:vAlign w:val="center"/>
            <w:hideMark/>
          </w:tcPr>
          <w:p w14:paraId="610C8B91"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0</w:t>
            </w:r>
          </w:p>
        </w:tc>
        <w:tc>
          <w:tcPr>
            <w:tcW w:w="430" w:type="dxa"/>
            <w:tcBorders>
              <w:top w:val="single" w:sz="4" w:space="0" w:color="333300"/>
              <w:left w:val="nil"/>
              <w:bottom w:val="single" w:sz="4" w:space="0" w:color="333300"/>
              <w:right w:val="single" w:sz="4" w:space="0" w:color="333300"/>
            </w:tcBorders>
            <w:shd w:val="clear" w:color="auto" w:fill="auto"/>
            <w:vAlign w:val="center"/>
            <w:hideMark/>
          </w:tcPr>
          <w:p w14:paraId="3953360F"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0</w:t>
            </w:r>
          </w:p>
        </w:tc>
        <w:tc>
          <w:tcPr>
            <w:tcW w:w="436" w:type="dxa"/>
            <w:tcBorders>
              <w:top w:val="single" w:sz="4" w:space="0" w:color="333300"/>
              <w:left w:val="nil"/>
              <w:bottom w:val="single" w:sz="4" w:space="0" w:color="333300"/>
              <w:right w:val="single" w:sz="4" w:space="0" w:color="333300"/>
            </w:tcBorders>
            <w:shd w:val="clear" w:color="auto" w:fill="auto"/>
            <w:vAlign w:val="center"/>
            <w:hideMark/>
          </w:tcPr>
          <w:p w14:paraId="484DA501"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0</w:t>
            </w:r>
          </w:p>
        </w:tc>
        <w:tc>
          <w:tcPr>
            <w:tcW w:w="436" w:type="dxa"/>
            <w:tcBorders>
              <w:top w:val="single" w:sz="4" w:space="0" w:color="333300"/>
              <w:left w:val="nil"/>
              <w:bottom w:val="single" w:sz="4" w:space="0" w:color="333300"/>
              <w:right w:val="single" w:sz="4" w:space="0" w:color="333300"/>
            </w:tcBorders>
            <w:shd w:val="clear" w:color="auto" w:fill="auto"/>
            <w:vAlign w:val="center"/>
            <w:hideMark/>
          </w:tcPr>
          <w:p w14:paraId="65C0031C"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3</w:t>
            </w:r>
          </w:p>
        </w:tc>
        <w:tc>
          <w:tcPr>
            <w:tcW w:w="460" w:type="dxa"/>
            <w:tcBorders>
              <w:top w:val="single" w:sz="4" w:space="0" w:color="333300"/>
              <w:left w:val="nil"/>
              <w:bottom w:val="single" w:sz="4" w:space="0" w:color="333300"/>
              <w:right w:val="single" w:sz="4" w:space="0" w:color="333300"/>
            </w:tcBorders>
            <w:shd w:val="clear" w:color="auto" w:fill="auto"/>
            <w:vAlign w:val="center"/>
            <w:hideMark/>
          </w:tcPr>
          <w:p w14:paraId="12442AA8" w14:textId="571AFBFF" w:rsidR="00747D74" w:rsidRPr="00090BC4" w:rsidRDefault="00F11F8F"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7</w:t>
            </w:r>
          </w:p>
        </w:tc>
        <w:tc>
          <w:tcPr>
            <w:tcW w:w="417" w:type="dxa"/>
            <w:tcBorders>
              <w:top w:val="single" w:sz="4" w:space="0" w:color="333300"/>
              <w:left w:val="nil"/>
              <w:bottom w:val="single" w:sz="4" w:space="0" w:color="333300"/>
              <w:right w:val="single" w:sz="4" w:space="0" w:color="333300"/>
            </w:tcBorders>
            <w:shd w:val="clear" w:color="auto" w:fill="auto"/>
            <w:vAlign w:val="center"/>
            <w:hideMark/>
          </w:tcPr>
          <w:p w14:paraId="5C252E92" w14:textId="20436B83" w:rsidR="00747D74" w:rsidRPr="00090BC4" w:rsidRDefault="002378D5" w:rsidP="00747D74">
            <w:pPr>
              <w:widowControl/>
              <w:jc w:val="center"/>
              <w:rPr>
                <w:rFonts w:ascii="仿宋" w:eastAsia="仿宋" w:hAnsi="仿宋" w:cs="Times New Roman"/>
                <w:color w:val="000000" w:themeColor="text1"/>
                <w:kern w:val="0"/>
                <w:sz w:val="18"/>
                <w:szCs w:val="18"/>
              </w:rPr>
            </w:pPr>
            <w:r>
              <w:rPr>
                <w:rFonts w:ascii="仿宋" w:eastAsia="仿宋" w:hAnsi="仿宋" w:cs="Times New Roman"/>
                <w:color w:val="000000" w:themeColor="text1"/>
                <w:kern w:val="0"/>
                <w:sz w:val="18"/>
                <w:szCs w:val="18"/>
              </w:rPr>
              <w:t>7</w:t>
            </w:r>
          </w:p>
        </w:tc>
        <w:tc>
          <w:tcPr>
            <w:tcW w:w="410" w:type="dxa"/>
            <w:tcBorders>
              <w:top w:val="single" w:sz="4" w:space="0" w:color="333300"/>
              <w:left w:val="nil"/>
              <w:bottom w:val="single" w:sz="4" w:space="0" w:color="333300"/>
              <w:right w:val="single" w:sz="4" w:space="0" w:color="333300"/>
            </w:tcBorders>
            <w:shd w:val="clear" w:color="auto" w:fill="auto"/>
            <w:vAlign w:val="center"/>
            <w:hideMark/>
          </w:tcPr>
          <w:p w14:paraId="19787214" w14:textId="34F243F9" w:rsidR="00747D74" w:rsidRPr="00090BC4" w:rsidRDefault="002378D5" w:rsidP="00747D74">
            <w:pPr>
              <w:widowControl/>
              <w:jc w:val="center"/>
              <w:rPr>
                <w:rFonts w:ascii="仿宋" w:eastAsia="仿宋" w:hAnsi="仿宋" w:cs="Times New Roman"/>
                <w:color w:val="000000" w:themeColor="text1"/>
                <w:kern w:val="0"/>
                <w:sz w:val="18"/>
                <w:szCs w:val="18"/>
              </w:rPr>
            </w:pPr>
            <w:r>
              <w:rPr>
                <w:rFonts w:ascii="仿宋" w:eastAsia="仿宋" w:hAnsi="仿宋" w:cs="Times New Roman"/>
                <w:color w:val="000000" w:themeColor="text1"/>
                <w:kern w:val="0"/>
                <w:sz w:val="18"/>
                <w:szCs w:val="18"/>
              </w:rPr>
              <w:t>3</w:t>
            </w:r>
          </w:p>
        </w:tc>
        <w:tc>
          <w:tcPr>
            <w:tcW w:w="440" w:type="dxa"/>
            <w:tcBorders>
              <w:top w:val="single" w:sz="4" w:space="0" w:color="333300"/>
              <w:left w:val="nil"/>
              <w:bottom w:val="single" w:sz="4" w:space="0" w:color="333300"/>
              <w:right w:val="single" w:sz="4" w:space="0" w:color="333300"/>
            </w:tcBorders>
            <w:shd w:val="clear" w:color="auto" w:fill="auto"/>
            <w:vAlign w:val="center"/>
            <w:hideMark/>
          </w:tcPr>
          <w:p w14:paraId="3CBD3757"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0</w:t>
            </w:r>
          </w:p>
        </w:tc>
        <w:tc>
          <w:tcPr>
            <w:tcW w:w="440" w:type="dxa"/>
            <w:gridSpan w:val="2"/>
            <w:tcBorders>
              <w:top w:val="single" w:sz="4" w:space="0" w:color="333300"/>
              <w:left w:val="nil"/>
              <w:bottom w:val="single" w:sz="4" w:space="0" w:color="333300"/>
              <w:right w:val="single" w:sz="4" w:space="0" w:color="333300"/>
            </w:tcBorders>
            <w:shd w:val="clear" w:color="auto" w:fill="auto"/>
            <w:vAlign w:val="center"/>
            <w:hideMark/>
          </w:tcPr>
          <w:p w14:paraId="4200E8C9"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0</w:t>
            </w:r>
          </w:p>
        </w:tc>
        <w:tc>
          <w:tcPr>
            <w:tcW w:w="396" w:type="dxa"/>
            <w:tcBorders>
              <w:top w:val="single" w:sz="4" w:space="0" w:color="auto"/>
              <w:left w:val="single" w:sz="4" w:space="0" w:color="auto"/>
              <w:bottom w:val="single" w:sz="4" w:space="0" w:color="333300"/>
              <w:right w:val="single" w:sz="4" w:space="0" w:color="auto"/>
            </w:tcBorders>
            <w:shd w:val="clear" w:color="000000" w:fill="CCFFCC"/>
            <w:vAlign w:val="center"/>
            <w:hideMark/>
          </w:tcPr>
          <w:p w14:paraId="37EF3B3D" w14:textId="77777777" w:rsidR="00747D74" w:rsidRPr="00090BC4" w:rsidRDefault="00747D74" w:rsidP="00747D74">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1102" w:type="dxa"/>
            <w:tcBorders>
              <w:top w:val="single" w:sz="4" w:space="0" w:color="auto"/>
              <w:left w:val="nil"/>
              <w:bottom w:val="single" w:sz="4" w:space="0" w:color="333300"/>
              <w:right w:val="single" w:sz="4" w:space="0" w:color="auto"/>
            </w:tcBorders>
            <w:shd w:val="clear" w:color="auto" w:fill="auto"/>
            <w:noWrap/>
            <w:vAlign w:val="center"/>
            <w:hideMark/>
          </w:tcPr>
          <w:p w14:paraId="6FC0734A" w14:textId="77777777" w:rsidR="00747D74" w:rsidRPr="00090BC4" w:rsidRDefault="00747D74" w:rsidP="00747D74">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397" w:type="dxa"/>
            <w:tcBorders>
              <w:top w:val="single" w:sz="4" w:space="0" w:color="auto"/>
              <w:left w:val="dashed" w:sz="4" w:space="0" w:color="auto"/>
              <w:bottom w:val="single" w:sz="4" w:space="0" w:color="333300"/>
              <w:right w:val="single" w:sz="4" w:space="0" w:color="333300"/>
            </w:tcBorders>
            <w:shd w:val="clear" w:color="000000" w:fill="FFFF99"/>
            <w:vAlign w:val="center"/>
            <w:hideMark/>
          </w:tcPr>
          <w:p w14:paraId="4513DFCF" w14:textId="77777777" w:rsidR="00747D74" w:rsidRPr="00090BC4" w:rsidRDefault="00747D74" w:rsidP="00747D74">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r>
    </w:tbl>
    <w:p w14:paraId="1BAAED0D" w14:textId="77777777" w:rsidR="00747D74" w:rsidRPr="00090BC4" w:rsidRDefault="00747D74" w:rsidP="002670FC">
      <w:pPr>
        <w:pStyle w:val="a5"/>
        <w:ind w:firstLine="480"/>
        <w:rPr>
          <w:rFonts w:ascii="仿宋" w:eastAsia="仿宋" w:hAnsi="仿宋"/>
          <w:color w:val="000000" w:themeColor="text1"/>
          <w:sz w:val="24"/>
        </w:rPr>
      </w:pPr>
    </w:p>
    <w:p w14:paraId="60831101" w14:textId="5F593D5B" w:rsidR="00CB4E2C" w:rsidRPr="00090BC4" w:rsidRDefault="00C75CCE" w:rsidP="005C4EAA">
      <w:pPr>
        <w:pStyle w:val="a5"/>
        <w:numPr>
          <w:ilvl w:val="0"/>
          <w:numId w:val="9"/>
        </w:numPr>
        <w:ind w:firstLineChars="0"/>
        <w:rPr>
          <w:rFonts w:ascii="仿宋" w:eastAsia="仿宋" w:hAnsi="仿宋"/>
          <w:color w:val="000000" w:themeColor="text1"/>
          <w:sz w:val="24"/>
        </w:rPr>
      </w:pPr>
      <w:r w:rsidRPr="00090BC4">
        <w:rPr>
          <w:rFonts w:ascii="仿宋" w:eastAsia="仿宋" w:hAnsi="仿宋" w:hint="eastAsia"/>
          <w:color w:val="000000" w:themeColor="text1"/>
          <w:sz w:val="24"/>
        </w:rPr>
        <w:t>(</w:t>
      </w:r>
      <w:r w:rsidRPr="00090BC4">
        <w:rPr>
          <w:rFonts w:ascii="仿宋" w:eastAsia="仿宋" w:hAnsi="仿宋"/>
          <w:color w:val="000000" w:themeColor="text1"/>
          <w:sz w:val="24"/>
        </w:rPr>
        <w:t>6)</w:t>
      </w:r>
      <w:r w:rsidR="00CB4E2C" w:rsidRPr="00090BC4">
        <w:rPr>
          <w:rFonts w:ascii="仿宋" w:eastAsia="仿宋" w:hAnsi="仿宋" w:hint="eastAsia"/>
          <w:color w:val="000000" w:themeColor="text1"/>
          <w:sz w:val="24"/>
        </w:rPr>
        <w:t>专业方向课（金融科技方向）</w:t>
      </w:r>
    </w:p>
    <w:p w14:paraId="56C34E74" w14:textId="66A54EA3" w:rsidR="00CB4E2C" w:rsidRPr="00090BC4" w:rsidRDefault="000C4A08" w:rsidP="002670FC">
      <w:pPr>
        <w:pStyle w:val="a5"/>
        <w:ind w:firstLine="480"/>
        <w:rPr>
          <w:rFonts w:ascii="仿宋" w:eastAsia="仿宋" w:hAnsi="仿宋"/>
          <w:color w:val="000000" w:themeColor="text1"/>
          <w:sz w:val="24"/>
        </w:rPr>
      </w:pPr>
      <w:r w:rsidRPr="00090BC4">
        <w:rPr>
          <w:rFonts w:ascii="仿宋" w:eastAsia="仿宋" w:hAnsi="仿宋" w:hint="eastAsia"/>
          <w:color w:val="000000" w:themeColor="text1"/>
          <w:sz w:val="24"/>
        </w:rPr>
        <w:t>最低要求学分：11</w:t>
      </w:r>
    </w:p>
    <w:tbl>
      <w:tblPr>
        <w:tblW w:w="9174" w:type="dxa"/>
        <w:tblInd w:w="113" w:type="dxa"/>
        <w:tblLook w:val="04A0" w:firstRow="1" w:lastRow="0" w:firstColumn="1" w:lastColumn="0" w:noHBand="0" w:noVBand="1"/>
      </w:tblPr>
      <w:tblGrid>
        <w:gridCol w:w="488"/>
        <w:gridCol w:w="1386"/>
        <w:gridCol w:w="486"/>
        <w:gridCol w:w="486"/>
        <w:gridCol w:w="397"/>
        <w:gridCol w:w="397"/>
        <w:gridCol w:w="397"/>
        <w:gridCol w:w="397"/>
        <w:gridCol w:w="397"/>
        <w:gridCol w:w="397"/>
        <w:gridCol w:w="486"/>
        <w:gridCol w:w="397"/>
        <w:gridCol w:w="486"/>
        <w:gridCol w:w="440"/>
        <w:gridCol w:w="440"/>
        <w:gridCol w:w="570"/>
        <w:gridCol w:w="846"/>
        <w:gridCol w:w="397"/>
      </w:tblGrid>
      <w:tr w:rsidR="007A7017" w:rsidRPr="00090BC4" w14:paraId="58719F61" w14:textId="77777777" w:rsidTr="005A1651">
        <w:trPr>
          <w:trHeight w:val="300"/>
        </w:trPr>
        <w:tc>
          <w:tcPr>
            <w:tcW w:w="488" w:type="dxa"/>
            <w:vMerge w:val="restart"/>
            <w:tcBorders>
              <w:top w:val="single" w:sz="4" w:space="0" w:color="333300"/>
              <w:left w:val="single" w:sz="4" w:space="0" w:color="333300"/>
              <w:bottom w:val="single" w:sz="4" w:space="0" w:color="333300"/>
              <w:right w:val="single" w:sz="4" w:space="0" w:color="333300"/>
            </w:tcBorders>
            <w:shd w:val="clear" w:color="000000" w:fill="CCFFFF"/>
            <w:vAlign w:val="center"/>
            <w:hideMark/>
          </w:tcPr>
          <w:p w14:paraId="37EF5E6C" w14:textId="77777777" w:rsidR="000C4A08" w:rsidRPr="00090BC4" w:rsidRDefault="000C4A08" w:rsidP="000C4A08">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修课</w:t>
            </w:r>
            <w:r w:rsidRPr="00090BC4">
              <w:rPr>
                <w:rFonts w:ascii="仿宋" w:eastAsia="仿宋" w:hAnsi="仿宋" w:cs="宋体" w:hint="eastAsia"/>
                <w:b/>
                <w:bCs/>
                <w:color w:val="000000" w:themeColor="text1"/>
                <w:kern w:val="0"/>
                <w:sz w:val="18"/>
                <w:szCs w:val="18"/>
              </w:rPr>
              <w:br/>
              <w:t>要求</w:t>
            </w:r>
          </w:p>
        </w:tc>
        <w:tc>
          <w:tcPr>
            <w:tcW w:w="1386" w:type="dxa"/>
            <w:vMerge w:val="restart"/>
            <w:tcBorders>
              <w:top w:val="single" w:sz="4" w:space="0" w:color="333300"/>
              <w:left w:val="single" w:sz="4" w:space="0" w:color="333300"/>
              <w:bottom w:val="nil"/>
              <w:right w:val="single" w:sz="4" w:space="0" w:color="333300"/>
            </w:tcBorders>
            <w:shd w:val="clear" w:color="000000" w:fill="CCFFFF"/>
            <w:vAlign w:val="center"/>
            <w:hideMark/>
          </w:tcPr>
          <w:p w14:paraId="75061F13" w14:textId="77777777" w:rsidR="000C4A08" w:rsidRPr="00090BC4" w:rsidRDefault="000C4A08" w:rsidP="000C4A08">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课程名称</w:t>
            </w:r>
          </w:p>
        </w:tc>
        <w:tc>
          <w:tcPr>
            <w:tcW w:w="441" w:type="dxa"/>
            <w:vMerge w:val="restart"/>
            <w:tcBorders>
              <w:top w:val="single" w:sz="4" w:space="0" w:color="333300"/>
              <w:left w:val="single" w:sz="4" w:space="0" w:color="333300"/>
              <w:bottom w:val="nil"/>
              <w:right w:val="single" w:sz="4" w:space="0" w:color="333300"/>
            </w:tcBorders>
            <w:shd w:val="clear" w:color="000000" w:fill="CCFFFF"/>
            <w:vAlign w:val="center"/>
            <w:hideMark/>
          </w:tcPr>
          <w:p w14:paraId="06E30927" w14:textId="77777777" w:rsidR="000C4A08" w:rsidRPr="00090BC4" w:rsidRDefault="000C4A08" w:rsidP="000C4A08">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学分</w:t>
            </w:r>
          </w:p>
        </w:tc>
        <w:tc>
          <w:tcPr>
            <w:tcW w:w="1677" w:type="dxa"/>
            <w:gridSpan w:val="4"/>
            <w:tcBorders>
              <w:top w:val="single" w:sz="4" w:space="0" w:color="333300"/>
              <w:left w:val="nil"/>
              <w:bottom w:val="single" w:sz="4" w:space="0" w:color="333300"/>
              <w:right w:val="single" w:sz="4" w:space="0" w:color="333300"/>
            </w:tcBorders>
            <w:shd w:val="clear" w:color="000000" w:fill="CCFFFF"/>
            <w:vAlign w:val="center"/>
            <w:hideMark/>
          </w:tcPr>
          <w:p w14:paraId="4EE2CA59" w14:textId="77777777" w:rsidR="000C4A08" w:rsidRPr="00090BC4" w:rsidRDefault="000C4A08" w:rsidP="000C4A08">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课时</w:t>
            </w:r>
          </w:p>
        </w:tc>
        <w:tc>
          <w:tcPr>
            <w:tcW w:w="3369" w:type="dxa"/>
            <w:gridSpan w:val="8"/>
            <w:tcBorders>
              <w:top w:val="single" w:sz="4" w:space="0" w:color="333300"/>
              <w:left w:val="nil"/>
              <w:bottom w:val="single" w:sz="4" w:space="0" w:color="333300"/>
              <w:right w:val="single" w:sz="4" w:space="0" w:color="333300"/>
            </w:tcBorders>
            <w:shd w:val="clear" w:color="000000" w:fill="CCFFFF"/>
            <w:vAlign w:val="center"/>
            <w:hideMark/>
          </w:tcPr>
          <w:p w14:paraId="6D79A679" w14:textId="77777777" w:rsidR="000C4A08" w:rsidRPr="00090BC4" w:rsidRDefault="000C4A08" w:rsidP="000C4A08">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学年、学期、学分</w:t>
            </w:r>
          </w:p>
        </w:tc>
        <w:tc>
          <w:tcPr>
            <w:tcW w:w="570" w:type="dxa"/>
            <w:tcBorders>
              <w:top w:val="single" w:sz="4" w:space="0" w:color="333300"/>
              <w:left w:val="single" w:sz="4" w:space="0" w:color="333300"/>
              <w:bottom w:val="nil"/>
              <w:right w:val="single" w:sz="4" w:space="0" w:color="333300"/>
            </w:tcBorders>
            <w:shd w:val="clear" w:color="000000" w:fill="CCFFFF"/>
            <w:vAlign w:val="center"/>
            <w:hideMark/>
          </w:tcPr>
          <w:p w14:paraId="6EF4709B" w14:textId="77777777" w:rsidR="000C4A08" w:rsidRPr="00090BC4" w:rsidRDefault="000C4A08" w:rsidP="000C4A08">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考核  方式</w:t>
            </w:r>
          </w:p>
        </w:tc>
        <w:tc>
          <w:tcPr>
            <w:tcW w:w="846" w:type="dxa"/>
            <w:tcBorders>
              <w:top w:val="single" w:sz="4" w:space="0" w:color="333300"/>
              <w:left w:val="single" w:sz="4" w:space="0" w:color="333300"/>
              <w:bottom w:val="nil"/>
              <w:right w:val="single" w:sz="4" w:space="0" w:color="333300"/>
            </w:tcBorders>
            <w:shd w:val="clear" w:color="000000" w:fill="CCFFFF"/>
            <w:vAlign w:val="center"/>
            <w:hideMark/>
          </w:tcPr>
          <w:p w14:paraId="3290E5DE" w14:textId="77777777" w:rsidR="000C4A08" w:rsidRPr="00090BC4" w:rsidRDefault="000C4A08" w:rsidP="000C4A08">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课程编码</w:t>
            </w:r>
          </w:p>
        </w:tc>
        <w:tc>
          <w:tcPr>
            <w:tcW w:w="397" w:type="dxa"/>
            <w:tcBorders>
              <w:top w:val="single" w:sz="4" w:space="0" w:color="333300"/>
              <w:left w:val="single" w:sz="4" w:space="0" w:color="333300"/>
              <w:bottom w:val="single" w:sz="4" w:space="0" w:color="000000"/>
              <w:right w:val="single" w:sz="4" w:space="0" w:color="333300"/>
            </w:tcBorders>
            <w:shd w:val="clear" w:color="000000" w:fill="CCFFFF"/>
            <w:vAlign w:val="center"/>
            <w:hideMark/>
          </w:tcPr>
          <w:p w14:paraId="7BCF3D5A" w14:textId="77777777" w:rsidR="000C4A08" w:rsidRPr="00090BC4" w:rsidRDefault="000C4A08" w:rsidP="000C4A08">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备注</w:t>
            </w:r>
          </w:p>
        </w:tc>
      </w:tr>
      <w:tr w:rsidR="007A7017" w:rsidRPr="00090BC4" w14:paraId="14C7073D" w14:textId="77777777" w:rsidTr="005A1651">
        <w:trPr>
          <w:trHeight w:val="300"/>
        </w:trPr>
        <w:tc>
          <w:tcPr>
            <w:tcW w:w="488" w:type="dxa"/>
            <w:vMerge/>
            <w:tcBorders>
              <w:top w:val="single" w:sz="4" w:space="0" w:color="333300"/>
              <w:left w:val="single" w:sz="4" w:space="0" w:color="333300"/>
              <w:bottom w:val="single" w:sz="4" w:space="0" w:color="333300"/>
              <w:right w:val="single" w:sz="4" w:space="0" w:color="333300"/>
            </w:tcBorders>
            <w:vAlign w:val="center"/>
            <w:hideMark/>
          </w:tcPr>
          <w:p w14:paraId="19FC257B" w14:textId="77777777" w:rsidR="000C4A08" w:rsidRPr="00090BC4" w:rsidRDefault="000C4A08" w:rsidP="000C4A08">
            <w:pPr>
              <w:widowControl/>
              <w:jc w:val="left"/>
              <w:rPr>
                <w:rFonts w:ascii="仿宋" w:eastAsia="仿宋" w:hAnsi="仿宋" w:cs="宋体"/>
                <w:b/>
                <w:bCs/>
                <w:color w:val="000000" w:themeColor="text1"/>
                <w:kern w:val="0"/>
                <w:sz w:val="18"/>
                <w:szCs w:val="18"/>
              </w:rPr>
            </w:pPr>
          </w:p>
        </w:tc>
        <w:tc>
          <w:tcPr>
            <w:tcW w:w="1386" w:type="dxa"/>
            <w:vMerge/>
            <w:tcBorders>
              <w:top w:val="single" w:sz="4" w:space="0" w:color="333300"/>
              <w:left w:val="single" w:sz="4" w:space="0" w:color="333300"/>
              <w:bottom w:val="nil"/>
              <w:right w:val="single" w:sz="4" w:space="0" w:color="333300"/>
            </w:tcBorders>
            <w:vAlign w:val="center"/>
            <w:hideMark/>
          </w:tcPr>
          <w:p w14:paraId="79369FF8" w14:textId="77777777" w:rsidR="000C4A08" w:rsidRPr="00090BC4" w:rsidRDefault="000C4A08" w:rsidP="000C4A08">
            <w:pPr>
              <w:widowControl/>
              <w:jc w:val="left"/>
              <w:rPr>
                <w:rFonts w:ascii="仿宋" w:eastAsia="仿宋" w:hAnsi="仿宋" w:cs="宋体"/>
                <w:b/>
                <w:bCs/>
                <w:color w:val="000000" w:themeColor="text1"/>
                <w:kern w:val="0"/>
                <w:sz w:val="18"/>
                <w:szCs w:val="18"/>
              </w:rPr>
            </w:pPr>
          </w:p>
        </w:tc>
        <w:tc>
          <w:tcPr>
            <w:tcW w:w="441" w:type="dxa"/>
            <w:vMerge/>
            <w:tcBorders>
              <w:top w:val="single" w:sz="4" w:space="0" w:color="333300"/>
              <w:left w:val="single" w:sz="4" w:space="0" w:color="333300"/>
              <w:bottom w:val="nil"/>
              <w:right w:val="single" w:sz="4" w:space="0" w:color="333300"/>
            </w:tcBorders>
            <w:vAlign w:val="center"/>
            <w:hideMark/>
          </w:tcPr>
          <w:p w14:paraId="3FA3E774" w14:textId="77777777" w:rsidR="000C4A08" w:rsidRPr="00090BC4" w:rsidRDefault="000C4A08" w:rsidP="000C4A08">
            <w:pPr>
              <w:widowControl/>
              <w:jc w:val="left"/>
              <w:rPr>
                <w:rFonts w:ascii="仿宋" w:eastAsia="仿宋" w:hAnsi="仿宋" w:cs="宋体"/>
                <w:b/>
                <w:bCs/>
                <w:color w:val="000000" w:themeColor="text1"/>
                <w:kern w:val="0"/>
                <w:sz w:val="18"/>
                <w:szCs w:val="18"/>
              </w:rPr>
            </w:pPr>
          </w:p>
        </w:tc>
        <w:tc>
          <w:tcPr>
            <w:tcW w:w="486" w:type="dxa"/>
            <w:vMerge w:val="restart"/>
            <w:tcBorders>
              <w:top w:val="nil"/>
              <w:left w:val="single" w:sz="4" w:space="0" w:color="333300"/>
              <w:bottom w:val="nil"/>
              <w:right w:val="single" w:sz="4" w:space="0" w:color="333300"/>
            </w:tcBorders>
            <w:shd w:val="clear" w:color="000000" w:fill="CCFFFF"/>
            <w:vAlign w:val="center"/>
            <w:hideMark/>
          </w:tcPr>
          <w:p w14:paraId="0DF31872" w14:textId="77777777" w:rsidR="000C4A08" w:rsidRPr="00090BC4" w:rsidRDefault="000C4A08" w:rsidP="000C4A08">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讲课</w:t>
            </w:r>
          </w:p>
        </w:tc>
        <w:tc>
          <w:tcPr>
            <w:tcW w:w="397" w:type="dxa"/>
            <w:vMerge w:val="restart"/>
            <w:tcBorders>
              <w:top w:val="nil"/>
              <w:left w:val="single" w:sz="4" w:space="0" w:color="333300"/>
              <w:bottom w:val="nil"/>
              <w:right w:val="single" w:sz="4" w:space="0" w:color="333300"/>
            </w:tcBorders>
            <w:shd w:val="clear" w:color="000000" w:fill="CCFFFF"/>
            <w:vAlign w:val="center"/>
            <w:hideMark/>
          </w:tcPr>
          <w:p w14:paraId="41FD95F2" w14:textId="77777777" w:rsidR="000C4A08" w:rsidRPr="00090BC4" w:rsidRDefault="000C4A08" w:rsidP="000C4A08">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实验</w:t>
            </w:r>
          </w:p>
        </w:tc>
        <w:tc>
          <w:tcPr>
            <w:tcW w:w="397" w:type="dxa"/>
            <w:vMerge w:val="restart"/>
            <w:tcBorders>
              <w:top w:val="nil"/>
              <w:left w:val="single" w:sz="4" w:space="0" w:color="333300"/>
              <w:bottom w:val="nil"/>
              <w:right w:val="single" w:sz="4" w:space="0" w:color="333300"/>
            </w:tcBorders>
            <w:shd w:val="clear" w:color="000000" w:fill="CCFFFF"/>
            <w:vAlign w:val="center"/>
            <w:hideMark/>
          </w:tcPr>
          <w:p w14:paraId="386E3829" w14:textId="77777777" w:rsidR="000C4A08" w:rsidRPr="00090BC4" w:rsidRDefault="000C4A08" w:rsidP="000C4A08">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上机</w:t>
            </w:r>
          </w:p>
        </w:tc>
        <w:tc>
          <w:tcPr>
            <w:tcW w:w="397" w:type="dxa"/>
            <w:vMerge w:val="restart"/>
            <w:tcBorders>
              <w:top w:val="nil"/>
              <w:left w:val="single" w:sz="4" w:space="0" w:color="333300"/>
              <w:bottom w:val="nil"/>
              <w:right w:val="single" w:sz="4" w:space="0" w:color="333300"/>
            </w:tcBorders>
            <w:shd w:val="clear" w:color="000000" w:fill="CCFFFF"/>
            <w:vAlign w:val="center"/>
            <w:hideMark/>
          </w:tcPr>
          <w:p w14:paraId="776D4F2A" w14:textId="77777777" w:rsidR="000C4A08" w:rsidRPr="00090BC4" w:rsidRDefault="000C4A08" w:rsidP="000C4A08">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实践</w:t>
            </w:r>
          </w:p>
        </w:tc>
        <w:tc>
          <w:tcPr>
            <w:tcW w:w="794" w:type="dxa"/>
            <w:gridSpan w:val="2"/>
            <w:tcBorders>
              <w:top w:val="single" w:sz="4" w:space="0" w:color="333300"/>
              <w:left w:val="nil"/>
              <w:bottom w:val="single" w:sz="4" w:space="0" w:color="333300"/>
              <w:right w:val="single" w:sz="4" w:space="0" w:color="333300"/>
            </w:tcBorders>
            <w:shd w:val="clear" w:color="000000" w:fill="CCFFFF"/>
            <w:vAlign w:val="center"/>
            <w:hideMark/>
          </w:tcPr>
          <w:p w14:paraId="3782E908" w14:textId="77777777" w:rsidR="000C4A08" w:rsidRPr="00090BC4" w:rsidRDefault="000C4A08" w:rsidP="000C4A08">
            <w:pPr>
              <w:widowControl/>
              <w:jc w:val="center"/>
              <w:rPr>
                <w:rFonts w:ascii="仿宋" w:eastAsia="仿宋" w:hAnsi="仿宋" w:cs="宋体"/>
                <w:b/>
                <w:bCs/>
                <w:color w:val="000000" w:themeColor="text1"/>
                <w:kern w:val="0"/>
                <w:sz w:val="18"/>
                <w:szCs w:val="18"/>
              </w:rPr>
            </w:pPr>
            <w:proofErr w:type="gramStart"/>
            <w:r w:rsidRPr="00090BC4">
              <w:rPr>
                <w:rFonts w:ascii="仿宋" w:eastAsia="仿宋" w:hAnsi="仿宋" w:cs="宋体" w:hint="eastAsia"/>
                <w:b/>
                <w:bCs/>
                <w:color w:val="000000" w:themeColor="text1"/>
                <w:kern w:val="0"/>
                <w:sz w:val="18"/>
                <w:szCs w:val="18"/>
              </w:rPr>
              <w:t>一</w:t>
            </w:r>
            <w:proofErr w:type="gramEnd"/>
          </w:p>
        </w:tc>
        <w:tc>
          <w:tcPr>
            <w:tcW w:w="857" w:type="dxa"/>
            <w:gridSpan w:val="2"/>
            <w:tcBorders>
              <w:top w:val="single" w:sz="4" w:space="0" w:color="333300"/>
              <w:left w:val="nil"/>
              <w:bottom w:val="single" w:sz="4" w:space="0" w:color="333300"/>
              <w:right w:val="single" w:sz="4" w:space="0" w:color="333300"/>
            </w:tcBorders>
            <w:shd w:val="clear" w:color="000000" w:fill="CCFFFF"/>
            <w:vAlign w:val="center"/>
            <w:hideMark/>
          </w:tcPr>
          <w:p w14:paraId="3432AB9A" w14:textId="77777777" w:rsidR="000C4A08" w:rsidRPr="00090BC4" w:rsidRDefault="000C4A08" w:rsidP="000C4A08">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二</w:t>
            </w:r>
          </w:p>
        </w:tc>
        <w:tc>
          <w:tcPr>
            <w:tcW w:w="838" w:type="dxa"/>
            <w:gridSpan w:val="2"/>
            <w:tcBorders>
              <w:top w:val="single" w:sz="4" w:space="0" w:color="333300"/>
              <w:left w:val="nil"/>
              <w:bottom w:val="single" w:sz="4" w:space="0" w:color="333300"/>
              <w:right w:val="single" w:sz="4" w:space="0" w:color="333300"/>
            </w:tcBorders>
            <w:shd w:val="clear" w:color="000000" w:fill="CCFFFF"/>
            <w:vAlign w:val="center"/>
            <w:hideMark/>
          </w:tcPr>
          <w:p w14:paraId="16EE08AB" w14:textId="77777777" w:rsidR="000C4A08" w:rsidRPr="00090BC4" w:rsidRDefault="000C4A08" w:rsidP="000C4A08">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三</w:t>
            </w:r>
          </w:p>
        </w:tc>
        <w:tc>
          <w:tcPr>
            <w:tcW w:w="880" w:type="dxa"/>
            <w:gridSpan w:val="2"/>
            <w:tcBorders>
              <w:top w:val="single" w:sz="4" w:space="0" w:color="333300"/>
              <w:left w:val="nil"/>
              <w:bottom w:val="single" w:sz="4" w:space="0" w:color="333300"/>
              <w:right w:val="single" w:sz="4" w:space="0" w:color="333300"/>
            </w:tcBorders>
            <w:shd w:val="clear" w:color="000000" w:fill="CCFFFF"/>
            <w:vAlign w:val="center"/>
            <w:hideMark/>
          </w:tcPr>
          <w:p w14:paraId="44CF33CE" w14:textId="77777777" w:rsidR="000C4A08" w:rsidRPr="00090BC4" w:rsidRDefault="000C4A08" w:rsidP="000C4A08">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四</w:t>
            </w:r>
          </w:p>
        </w:tc>
        <w:tc>
          <w:tcPr>
            <w:tcW w:w="570" w:type="dxa"/>
            <w:vMerge w:val="restart"/>
            <w:tcBorders>
              <w:top w:val="single" w:sz="4" w:space="0" w:color="333300"/>
              <w:left w:val="single" w:sz="4" w:space="0" w:color="333300"/>
              <w:bottom w:val="nil"/>
              <w:right w:val="single" w:sz="4" w:space="0" w:color="333300"/>
            </w:tcBorders>
            <w:vAlign w:val="center"/>
            <w:hideMark/>
          </w:tcPr>
          <w:p w14:paraId="5C033BB4" w14:textId="77777777" w:rsidR="000C4A08" w:rsidRPr="00090BC4" w:rsidRDefault="000C4A08" w:rsidP="000C4A08">
            <w:pPr>
              <w:widowControl/>
              <w:jc w:val="left"/>
              <w:rPr>
                <w:rFonts w:ascii="仿宋" w:eastAsia="仿宋" w:hAnsi="仿宋" w:cs="宋体"/>
                <w:b/>
                <w:bCs/>
                <w:color w:val="000000" w:themeColor="text1"/>
                <w:kern w:val="0"/>
                <w:sz w:val="18"/>
                <w:szCs w:val="18"/>
              </w:rPr>
            </w:pPr>
          </w:p>
        </w:tc>
        <w:tc>
          <w:tcPr>
            <w:tcW w:w="846" w:type="dxa"/>
            <w:vMerge w:val="restart"/>
            <w:tcBorders>
              <w:top w:val="single" w:sz="4" w:space="0" w:color="333300"/>
              <w:left w:val="single" w:sz="4" w:space="0" w:color="333300"/>
              <w:bottom w:val="nil"/>
              <w:right w:val="single" w:sz="4" w:space="0" w:color="333300"/>
            </w:tcBorders>
            <w:vAlign w:val="center"/>
            <w:hideMark/>
          </w:tcPr>
          <w:p w14:paraId="03164861" w14:textId="77777777" w:rsidR="000C4A08" w:rsidRPr="00090BC4" w:rsidRDefault="000C4A08" w:rsidP="000C4A08">
            <w:pPr>
              <w:widowControl/>
              <w:jc w:val="left"/>
              <w:rPr>
                <w:rFonts w:ascii="仿宋" w:eastAsia="仿宋" w:hAnsi="仿宋" w:cs="宋体"/>
                <w:b/>
                <w:bCs/>
                <w:color w:val="000000" w:themeColor="text1"/>
                <w:kern w:val="0"/>
                <w:sz w:val="18"/>
                <w:szCs w:val="18"/>
              </w:rPr>
            </w:pPr>
          </w:p>
        </w:tc>
        <w:tc>
          <w:tcPr>
            <w:tcW w:w="397" w:type="dxa"/>
            <w:vMerge w:val="restart"/>
            <w:tcBorders>
              <w:top w:val="single" w:sz="4" w:space="0" w:color="333300"/>
              <w:left w:val="single" w:sz="4" w:space="0" w:color="333300"/>
              <w:bottom w:val="single" w:sz="4" w:space="0" w:color="000000"/>
              <w:right w:val="single" w:sz="4" w:space="0" w:color="333300"/>
            </w:tcBorders>
            <w:vAlign w:val="center"/>
            <w:hideMark/>
          </w:tcPr>
          <w:p w14:paraId="08E35881" w14:textId="77777777" w:rsidR="000C4A08" w:rsidRPr="00090BC4" w:rsidRDefault="000C4A08" w:rsidP="000C4A08">
            <w:pPr>
              <w:widowControl/>
              <w:jc w:val="left"/>
              <w:rPr>
                <w:rFonts w:ascii="仿宋" w:eastAsia="仿宋" w:hAnsi="仿宋" w:cs="宋体"/>
                <w:b/>
                <w:bCs/>
                <w:color w:val="000000" w:themeColor="text1"/>
                <w:kern w:val="0"/>
                <w:sz w:val="18"/>
                <w:szCs w:val="18"/>
              </w:rPr>
            </w:pPr>
          </w:p>
        </w:tc>
      </w:tr>
      <w:tr w:rsidR="007A7017" w:rsidRPr="00090BC4" w14:paraId="6D46DEB5" w14:textId="77777777" w:rsidTr="005A1651">
        <w:trPr>
          <w:trHeight w:val="300"/>
        </w:trPr>
        <w:tc>
          <w:tcPr>
            <w:tcW w:w="488" w:type="dxa"/>
            <w:vMerge/>
            <w:tcBorders>
              <w:top w:val="single" w:sz="4" w:space="0" w:color="333300"/>
              <w:left w:val="single" w:sz="4" w:space="0" w:color="333300"/>
              <w:bottom w:val="single" w:sz="4" w:space="0" w:color="333300"/>
              <w:right w:val="single" w:sz="4" w:space="0" w:color="333300"/>
            </w:tcBorders>
            <w:vAlign w:val="center"/>
            <w:hideMark/>
          </w:tcPr>
          <w:p w14:paraId="326D6660" w14:textId="77777777" w:rsidR="000C4A08" w:rsidRPr="00090BC4" w:rsidRDefault="000C4A08" w:rsidP="000C4A08">
            <w:pPr>
              <w:widowControl/>
              <w:jc w:val="left"/>
              <w:rPr>
                <w:rFonts w:ascii="仿宋" w:eastAsia="仿宋" w:hAnsi="仿宋" w:cs="宋体"/>
                <w:b/>
                <w:bCs/>
                <w:color w:val="000000" w:themeColor="text1"/>
                <w:kern w:val="0"/>
                <w:sz w:val="18"/>
                <w:szCs w:val="18"/>
              </w:rPr>
            </w:pPr>
          </w:p>
        </w:tc>
        <w:tc>
          <w:tcPr>
            <w:tcW w:w="1386" w:type="dxa"/>
            <w:vMerge/>
            <w:tcBorders>
              <w:top w:val="single" w:sz="4" w:space="0" w:color="333300"/>
              <w:left w:val="single" w:sz="4" w:space="0" w:color="333300"/>
              <w:bottom w:val="nil"/>
              <w:right w:val="single" w:sz="4" w:space="0" w:color="333300"/>
            </w:tcBorders>
            <w:vAlign w:val="center"/>
            <w:hideMark/>
          </w:tcPr>
          <w:p w14:paraId="29FD3673" w14:textId="77777777" w:rsidR="000C4A08" w:rsidRPr="00090BC4" w:rsidRDefault="000C4A08" w:rsidP="000C4A08">
            <w:pPr>
              <w:widowControl/>
              <w:jc w:val="left"/>
              <w:rPr>
                <w:rFonts w:ascii="仿宋" w:eastAsia="仿宋" w:hAnsi="仿宋" w:cs="宋体"/>
                <w:b/>
                <w:bCs/>
                <w:color w:val="000000" w:themeColor="text1"/>
                <w:kern w:val="0"/>
                <w:sz w:val="18"/>
                <w:szCs w:val="18"/>
              </w:rPr>
            </w:pPr>
          </w:p>
        </w:tc>
        <w:tc>
          <w:tcPr>
            <w:tcW w:w="441" w:type="dxa"/>
            <w:vMerge/>
            <w:tcBorders>
              <w:top w:val="single" w:sz="4" w:space="0" w:color="333300"/>
              <w:left w:val="single" w:sz="4" w:space="0" w:color="333300"/>
              <w:bottom w:val="nil"/>
              <w:right w:val="single" w:sz="4" w:space="0" w:color="333300"/>
            </w:tcBorders>
            <w:vAlign w:val="center"/>
            <w:hideMark/>
          </w:tcPr>
          <w:p w14:paraId="721E9322" w14:textId="77777777" w:rsidR="000C4A08" w:rsidRPr="00090BC4" w:rsidRDefault="000C4A08" w:rsidP="000C4A08">
            <w:pPr>
              <w:widowControl/>
              <w:jc w:val="left"/>
              <w:rPr>
                <w:rFonts w:ascii="仿宋" w:eastAsia="仿宋" w:hAnsi="仿宋" w:cs="宋体"/>
                <w:b/>
                <w:bCs/>
                <w:color w:val="000000" w:themeColor="text1"/>
                <w:kern w:val="0"/>
                <w:sz w:val="18"/>
                <w:szCs w:val="18"/>
              </w:rPr>
            </w:pPr>
          </w:p>
        </w:tc>
        <w:tc>
          <w:tcPr>
            <w:tcW w:w="486" w:type="dxa"/>
            <w:vMerge/>
            <w:tcBorders>
              <w:top w:val="nil"/>
              <w:left w:val="single" w:sz="4" w:space="0" w:color="333300"/>
              <w:bottom w:val="nil"/>
              <w:right w:val="single" w:sz="4" w:space="0" w:color="333300"/>
            </w:tcBorders>
            <w:vAlign w:val="center"/>
            <w:hideMark/>
          </w:tcPr>
          <w:p w14:paraId="19FF6E23" w14:textId="77777777" w:rsidR="000C4A08" w:rsidRPr="00090BC4" w:rsidRDefault="000C4A08" w:rsidP="000C4A08">
            <w:pPr>
              <w:widowControl/>
              <w:jc w:val="left"/>
              <w:rPr>
                <w:rFonts w:ascii="仿宋" w:eastAsia="仿宋" w:hAnsi="仿宋" w:cs="宋体"/>
                <w:b/>
                <w:bCs/>
                <w:color w:val="000000" w:themeColor="text1"/>
                <w:kern w:val="0"/>
                <w:sz w:val="18"/>
                <w:szCs w:val="18"/>
              </w:rPr>
            </w:pPr>
          </w:p>
        </w:tc>
        <w:tc>
          <w:tcPr>
            <w:tcW w:w="397" w:type="dxa"/>
            <w:vMerge/>
            <w:tcBorders>
              <w:top w:val="nil"/>
              <w:left w:val="single" w:sz="4" w:space="0" w:color="333300"/>
              <w:bottom w:val="nil"/>
              <w:right w:val="single" w:sz="4" w:space="0" w:color="333300"/>
            </w:tcBorders>
            <w:vAlign w:val="center"/>
            <w:hideMark/>
          </w:tcPr>
          <w:p w14:paraId="7730EA6F" w14:textId="77777777" w:rsidR="000C4A08" w:rsidRPr="00090BC4" w:rsidRDefault="000C4A08" w:rsidP="000C4A08">
            <w:pPr>
              <w:widowControl/>
              <w:jc w:val="left"/>
              <w:rPr>
                <w:rFonts w:ascii="仿宋" w:eastAsia="仿宋" w:hAnsi="仿宋" w:cs="宋体"/>
                <w:b/>
                <w:bCs/>
                <w:color w:val="000000" w:themeColor="text1"/>
                <w:kern w:val="0"/>
                <w:sz w:val="18"/>
                <w:szCs w:val="18"/>
              </w:rPr>
            </w:pPr>
          </w:p>
        </w:tc>
        <w:tc>
          <w:tcPr>
            <w:tcW w:w="397" w:type="dxa"/>
            <w:vMerge/>
            <w:tcBorders>
              <w:top w:val="nil"/>
              <w:left w:val="single" w:sz="4" w:space="0" w:color="333300"/>
              <w:bottom w:val="nil"/>
              <w:right w:val="single" w:sz="4" w:space="0" w:color="333300"/>
            </w:tcBorders>
            <w:vAlign w:val="center"/>
            <w:hideMark/>
          </w:tcPr>
          <w:p w14:paraId="2A9EAD98" w14:textId="77777777" w:rsidR="000C4A08" w:rsidRPr="00090BC4" w:rsidRDefault="000C4A08" w:rsidP="000C4A08">
            <w:pPr>
              <w:widowControl/>
              <w:jc w:val="left"/>
              <w:rPr>
                <w:rFonts w:ascii="仿宋" w:eastAsia="仿宋" w:hAnsi="仿宋" w:cs="宋体"/>
                <w:b/>
                <w:bCs/>
                <w:color w:val="000000" w:themeColor="text1"/>
                <w:kern w:val="0"/>
                <w:sz w:val="18"/>
                <w:szCs w:val="18"/>
              </w:rPr>
            </w:pPr>
          </w:p>
        </w:tc>
        <w:tc>
          <w:tcPr>
            <w:tcW w:w="397" w:type="dxa"/>
            <w:vMerge/>
            <w:tcBorders>
              <w:top w:val="nil"/>
              <w:left w:val="single" w:sz="4" w:space="0" w:color="333300"/>
              <w:bottom w:val="nil"/>
              <w:right w:val="single" w:sz="4" w:space="0" w:color="333300"/>
            </w:tcBorders>
            <w:vAlign w:val="center"/>
            <w:hideMark/>
          </w:tcPr>
          <w:p w14:paraId="24767112" w14:textId="77777777" w:rsidR="000C4A08" w:rsidRPr="00090BC4" w:rsidRDefault="000C4A08" w:rsidP="000C4A08">
            <w:pPr>
              <w:widowControl/>
              <w:jc w:val="left"/>
              <w:rPr>
                <w:rFonts w:ascii="仿宋" w:eastAsia="仿宋" w:hAnsi="仿宋" w:cs="宋体"/>
                <w:b/>
                <w:bCs/>
                <w:color w:val="000000" w:themeColor="text1"/>
                <w:kern w:val="0"/>
                <w:sz w:val="18"/>
                <w:szCs w:val="18"/>
              </w:rPr>
            </w:pPr>
          </w:p>
        </w:tc>
        <w:tc>
          <w:tcPr>
            <w:tcW w:w="397" w:type="dxa"/>
            <w:tcBorders>
              <w:top w:val="nil"/>
              <w:left w:val="nil"/>
              <w:bottom w:val="nil"/>
              <w:right w:val="single" w:sz="4" w:space="0" w:color="333300"/>
            </w:tcBorders>
            <w:shd w:val="clear" w:color="000000" w:fill="CCFFFF"/>
            <w:vAlign w:val="center"/>
            <w:hideMark/>
          </w:tcPr>
          <w:p w14:paraId="6EDC72A3" w14:textId="77777777" w:rsidR="000C4A08" w:rsidRPr="00090BC4" w:rsidRDefault="000C4A08" w:rsidP="000C4A08">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秋</w:t>
            </w:r>
          </w:p>
        </w:tc>
        <w:tc>
          <w:tcPr>
            <w:tcW w:w="397" w:type="dxa"/>
            <w:tcBorders>
              <w:top w:val="nil"/>
              <w:left w:val="nil"/>
              <w:bottom w:val="nil"/>
              <w:right w:val="single" w:sz="4" w:space="0" w:color="333300"/>
            </w:tcBorders>
            <w:shd w:val="clear" w:color="000000" w:fill="CCFFFF"/>
            <w:vAlign w:val="center"/>
            <w:hideMark/>
          </w:tcPr>
          <w:p w14:paraId="1A26D2C6" w14:textId="77777777" w:rsidR="000C4A08" w:rsidRPr="00090BC4" w:rsidRDefault="000C4A08" w:rsidP="000C4A08">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春</w:t>
            </w:r>
          </w:p>
        </w:tc>
        <w:tc>
          <w:tcPr>
            <w:tcW w:w="397" w:type="dxa"/>
            <w:tcBorders>
              <w:top w:val="nil"/>
              <w:left w:val="nil"/>
              <w:bottom w:val="nil"/>
              <w:right w:val="single" w:sz="4" w:space="0" w:color="333300"/>
            </w:tcBorders>
            <w:shd w:val="clear" w:color="000000" w:fill="CCFFFF"/>
            <w:vAlign w:val="center"/>
            <w:hideMark/>
          </w:tcPr>
          <w:p w14:paraId="5E70BDA2" w14:textId="77777777" w:rsidR="000C4A08" w:rsidRPr="00090BC4" w:rsidRDefault="000C4A08" w:rsidP="000C4A08">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秋</w:t>
            </w:r>
          </w:p>
        </w:tc>
        <w:tc>
          <w:tcPr>
            <w:tcW w:w="460" w:type="dxa"/>
            <w:tcBorders>
              <w:top w:val="nil"/>
              <w:left w:val="nil"/>
              <w:bottom w:val="nil"/>
              <w:right w:val="single" w:sz="4" w:space="0" w:color="333300"/>
            </w:tcBorders>
            <w:shd w:val="clear" w:color="000000" w:fill="CCFFFF"/>
            <w:vAlign w:val="center"/>
            <w:hideMark/>
          </w:tcPr>
          <w:p w14:paraId="2627E989" w14:textId="77777777" w:rsidR="000C4A08" w:rsidRPr="00090BC4" w:rsidRDefault="000C4A08" w:rsidP="000C4A08">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春</w:t>
            </w:r>
          </w:p>
        </w:tc>
        <w:tc>
          <w:tcPr>
            <w:tcW w:w="397" w:type="dxa"/>
            <w:tcBorders>
              <w:top w:val="nil"/>
              <w:left w:val="nil"/>
              <w:bottom w:val="nil"/>
              <w:right w:val="single" w:sz="4" w:space="0" w:color="333300"/>
            </w:tcBorders>
            <w:shd w:val="clear" w:color="000000" w:fill="CCFFFF"/>
            <w:vAlign w:val="center"/>
            <w:hideMark/>
          </w:tcPr>
          <w:p w14:paraId="64370602" w14:textId="77777777" w:rsidR="000C4A08" w:rsidRPr="00090BC4" w:rsidRDefault="000C4A08" w:rsidP="000C4A08">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秋</w:t>
            </w:r>
          </w:p>
        </w:tc>
        <w:tc>
          <w:tcPr>
            <w:tcW w:w="441" w:type="dxa"/>
            <w:tcBorders>
              <w:top w:val="nil"/>
              <w:left w:val="nil"/>
              <w:bottom w:val="nil"/>
              <w:right w:val="single" w:sz="4" w:space="0" w:color="333300"/>
            </w:tcBorders>
            <w:shd w:val="clear" w:color="000000" w:fill="CCFFFF"/>
            <w:vAlign w:val="center"/>
            <w:hideMark/>
          </w:tcPr>
          <w:p w14:paraId="2DEE6161" w14:textId="77777777" w:rsidR="000C4A08" w:rsidRPr="00090BC4" w:rsidRDefault="000C4A08" w:rsidP="000C4A08">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春</w:t>
            </w:r>
          </w:p>
        </w:tc>
        <w:tc>
          <w:tcPr>
            <w:tcW w:w="440" w:type="dxa"/>
            <w:tcBorders>
              <w:top w:val="nil"/>
              <w:left w:val="nil"/>
              <w:bottom w:val="nil"/>
              <w:right w:val="single" w:sz="4" w:space="0" w:color="333300"/>
            </w:tcBorders>
            <w:shd w:val="clear" w:color="000000" w:fill="CCFFFF"/>
            <w:vAlign w:val="center"/>
            <w:hideMark/>
          </w:tcPr>
          <w:p w14:paraId="2D1A9A3C" w14:textId="77777777" w:rsidR="000C4A08" w:rsidRPr="00090BC4" w:rsidRDefault="000C4A08" w:rsidP="000C4A08">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秋</w:t>
            </w:r>
          </w:p>
        </w:tc>
        <w:tc>
          <w:tcPr>
            <w:tcW w:w="440" w:type="dxa"/>
            <w:tcBorders>
              <w:top w:val="nil"/>
              <w:left w:val="nil"/>
              <w:bottom w:val="nil"/>
              <w:right w:val="single" w:sz="4" w:space="0" w:color="333300"/>
            </w:tcBorders>
            <w:shd w:val="clear" w:color="000000" w:fill="CCFFFF"/>
            <w:vAlign w:val="center"/>
            <w:hideMark/>
          </w:tcPr>
          <w:p w14:paraId="709BBB06" w14:textId="77777777" w:rsidR="000C4A08" w:rsidRPr="00090BC4" w:rsidRDefault="000C4A08" w:rsidP="000C4A08">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春</w:t>
            </w:r>
          </w:p>
        </w:tc>
        <w:tc>
          <w:tcPr>
            <w:tcW w:w="570" w:type="dxa"/>
            <w:vMerge/>
            <w:tcBorders>
              <w:top w:val="nil"/>
              <w:left w:val="nil"/>
              <w:bottom w:val="nil"/>
              <w:right w:val="single" w:sz="4" w:space="0" w:color="333300"/>
            </w:tcBorders>
            <w:vAlign w:val="center"/>
            <w:hideMark/>
          </w:tcPr>
          <w:p w14:paraId="2162BD1C" w14:textId="77777777" w:rsidR="000C4A08" w:rsidRPr="00090BC4" w:rsidRDefault="000C4A08" w:rsidP="000C4A08">
            <w:pPr>
              <w:widowControl/>
              <w:jc w:val="left"/>
              <w:rPr>
                <w:rFonts w:ascii="仿宋" w:eastAsia="仿宋" w:hAnsi="仿宋" w:cs="宋体"/>
                <w:b/>
                <w:bCs/>
                <w:color w:val="000000" w:themeColor="text1"/>
                <w:kern w:val="0"/>
                <w:sz w:val="18"/>
                <w:szCs w:val="18"/>
              </w:rPr>
            </w:pPr>
          </w:p>
        </w:tc>
        <w:tc>
          <w:tcPr>
            <w:tcW w:w="846" w:type="dxa"/>
            <w:vMerge/>
            <w:tcBorders>
              <w:top w:val="nil"/>
              <w:left w:val="nil"/>
              <w:bottom w:val="nil"/>
              <w:right w:val="single" w:sz="4" w:space="0" w:color="333300"/>
            </w:tcBorders>
            <w:vAlign w:val="center"/>
            <w:hideMark/>
          </w:tcPr>
          <w:p w14:paraId="63FD8C3F" w14:textId="77777777" w:rsidR="000C4A08" w:rsidRPr="00090BC4" w:rsidRDefault="000C4A08" w:rsidP="000C4A08">
            <w:pPr>
              <w:widowControl/>
              <w:jc w:val="left"/>
              <w:rPr>
                <w:rFonts w:ascii="仿宋" w:eastAsia="仿宋" w:hAnsi="仿宋" w:cs="宋体"/>
                <w:b/>
                <w:bCs/>
                <w:color w:val="000000" w:themeColor="text1"/>
                <w:kern w:val="0"/>
                <w:sz w:val="18"/>
                <w:szCs w:val="18"/>
              </w:rPr>
            </w:pPr>
          </w:p>
        </w:tc>
        <w:tc>
          <w:tcPr>
            <w:tcW w:w="397" w:type="dxa"/>
            <w:vMerge/>
            <w:tcBorders>
              <w:top w:val="single" w:sz="4" w:space="0" w:color="333300"/>
              <w:left w:val="single" w:sz="4" w:space="0" w:color="333300"/>
              <w:bottom w:val="single" w:sz="4" w:space="0" w:color="000000"/>
              <w:right w:val="single" w:sz="4" w:space="0" w:color="333300"/>
            </w:tcBorders>
            <w:vAlign w:val="center"/>
            <w:hideMark/>
          </w:tcPr>
          <w:p w14:paraId="10FA4C1E" w14:textId="77777777" w:rsidR="000C4A08" w:rsidRPr="00090BC4" w:rsidRDefault="000C4A08" w:rsidP="000C4A08">
            <w:pPr>
              <w:widowControl/>
              <w:jc w:val="left"/>
              <w:rPr>
                <w:rFonts w:ascii="仿宋" w:eastAsia="仿宋" w:hAnsi="仿宋" w:cs="宋体"/>
                <w:b/>
                <w:bCs/>
                <w:color w:val="000000" w:themeColor="text1"/>
                <w:kern w:val="0"/>
                <w:sz w:val="18"/>
                <w:szCs w:val="18"/>
              </w:rPr>
            </w:pPr>
          </w:p>
        </w:tc>
      </w:tr>
      <w:tr w:rsidR="005A1651" w:rsidRPr="00090BC4" w14:paraId="7E5DF513" w14:textId="77777777" w:rsidTr="001F5F10">
        <w:trPr>
          <w:trHeight w:val="600"/>
        </w:trPr>
        <w:tc>
          <w:tcPr>
            <w:tcW w:w="488" w:type="dxa"/>
            <w:vMerge w:val="restart"/>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52DAAE5A" w14:textId="77777777" w:rsidR="005A1651" w:rsidRPr="00090BC4" w:rsidRDefault="005A1651" w:rsidP="005A1651">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方向</w:t>
            </w:r>
            <w:proofErr w:type="gramStart"/>
            <w:r w:rsidRPr="00090BC4">
              <w:rPr>
                <w:rFonts w:ascii="仿宋" w:eastAsia="仿宋" w:hAnsi="仿宋" w:cs="宋体" w:hint="eastAsia"/>
                <w:b/>
                <w:bCs/>
                <w:color w:val="000000" w:themeColor="text1"/>
                <w:kern w:val="0"/>
                <w:sz w:val="18"/>
                <w:szCs w:val="18"/>
              </w:rPr>
              <w:t>一</w:t>
            </w:r>
            <w:proofErr w:type="gramEnd"/>
            <w:r w:rsidRPr="00090BC4">
              <w:rPr>
                <w:rFonts w:ascii="仿宋" w:eastAsia="仿宋" w:hAnsi="仿宋" w:cs="宋体" w:hint="eastAsia"/>
                <w:b/>
                <w:bCs/>
                <w:color w:val="000000" w:themeColor="text1"/>
                <w:kern w:val="0"/>
                <w:sz w:val="18"/>
                <w:szCs w:val="18"/>
              </w:rPr>
              <w:t>:金融科技</w:t>
            </w:r>
          </w:p>
        </w:tc>
        <w:tc>
          <w:tcPr>
            <w:tcW w:w="1386" w:type="dxa"/>
            <w:tcBorders>
              <w:top w:val="single" w:sz="4" w:space="0" w:color="333300"/>
              <w:left w:val="nil"/>
              <w:bottom w:val="single" w:sz="4" w:space="0" w:color="333300"/>
              <w:right w:val="single" w:sz="4" w:space="0" w:color="333300"/>
            </w:tcBorders>
            <w:shd w:val="clear" w:color="auto" w:fill="auto"/>
            <w:vAlign w:val="center"/>
            <w:hideMark/>
          </w:tcPr>
          <w:p w14:paraId="2A5FA26A" w14:textId="77777777" w:rsidR="005A1651" w:rsidRPr="00090BC4" w:rsidRDefault="005A1651" w:rsidP="005A1651">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数据挖掘与分析(Data mining and analysis)</w:t>
            </w:r>
          </w:p>
        </w:tc>
        <w:tc>
          <w:tcPr>
            <w:tcW w:w="441" w:type="dxa"/>
            <w:tcBorders>
              <w:top w:val="single" w:sz="4" w:space="0" w:color="333300"/>
              <w:left w:val="nil"/>
              <w:bottom w:val="single" w:sz="4" w:space="0" w:color="333300"/>
              <w:right w:val="single" w:sz="4" w:space="0" w:color="333300"/>
            </w:tcBorders>
            <w:shd w:val="clear" w:color="auto" w:fill="auto"/>
            <w:vAlign w:val="center"/>
            <w:hideMark/>
          </w:tcPr>
          <w:p w14:paraId="31E68FAE"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2.5</w:t>
            </w:r>
          </w:p>
        </w:tc>
        <w:tc>
          <w:tcPr>
            <w:tcW w:w="486" w:type="dxa"/>
            <w:tcBorders>
              <w:top w:val="single" w:sz="4" w:space="0" w:color="333300"/>
              <w:left w:val="nil"/>
              <w:bottom w:val="single" w:sz="4" w:space="0" w:color="333300"/>
              <w:right w:val="single" w:sz="4" w:space="0" w:color="333300"/>
            </w:tcBorders>
            <w:shd w:val="clear" w:color="auto" w:fill="auto"/>
            <w:vAlign w:val="center"/>
            <w:hideMark/>
          </w:tcPr>
          <w:p w14:paraId="7522D183"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32</w:t>
            </w:r>
          </w:p>
        </w:tc>
        <w:tc>
          <w:tcPr>
            <w:tcW w:w="397" w:type="dxa"/>
            <w:tcBorders>
              <w:top w:val="single" w:sz="4" w:space="0" w:color="333300"/>
              <w:left w:val="nil"/>
              <w:bottom w:val="single" w:sz="4" w:space="0" w:color="333300"/>
              <w:right w:val="single" w:sz="4" w:space="0" w:color="333300"/>
            </w:tcBorders>
            <w:shd w:val="clear" w:color="auto" w:fill="auto"/>
            <w:vAlign w:val="center"/>
            <w:hideMark/>
          </w:tcPr>
          <w:p w14:paraId="53CC7D7C"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7" w:type="dxa"/>
            <w:tcBorders>
              <w:top w:val="single" w:sz="4" w:space="0" w:color="333300"/>
              <w:left w:val="nil"/>
              <w:bottom w:val="single" w:sz="4" w:space="0" w:color="333300"/>
              <w:right w:val="single" w:sz="4" w:space="0" w:color="333300"/>
            </w:tcBorders>
            <w:shd w:val="clear" w:color="auto" w:fill="auto"/>
            <w:vAlign w:val="center"/>
            <w:hideMark/>
          </w:tcPr>
          <w:p w14:paraId="66F6D14A"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16</w:t>
            </w:r>
          </w:p>
        </w:tc>
        <w:tc>
          <w:tcPr>
            <w:tcW w:w="397" w:type="dxa"/>
            <w:tcBorders>
              <w:top w:val="single" w:sz="4" w:space="0" w:color="333300"/>
              <w:left w:val="nil"/>
              <w:bottom w:val="single" w:sz="4" w:space="0" w:color="333300"/>
              <w:right w:val="single" w:sz="4" w:space="0" w:color="333300"/>
            </w:tcBorders>
            <w:shd w:val="clear" w:color="auto" w:fill="auto"/>
            <w:vAlign w:val="center"/>
            <w:hideMark/>
          </w:tcPr>
          <w:p w14:paraId="25C7FC85"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7" w:type="dxa"/>
            <w:tcBorders>
              <w:top w:val="single" w:sz="4" w:space="0" w:color="333300"/>
              <w:left w:val="nil"/>
              <w:bottom w:val="single" w:sz="4" w:space="0" w:color="333300"/>
              <w:right w:val="single" w:sz="4" w:space="0" w:color="333300"/>
            </w:tcBorders>
            <w:shd w:val="clear" w:color="auto" w:fill="auto"/>
            <w:vAlign w:val="center"/>
            <w:hideMark/>
          </w:tcPr>
          <w:p w14:paraId="042F3EBB"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7" w:type="dxa"/>
            <w:tcBorders>
              <w:top w:val="single" w:sz="4" w:space="0" w:color="333300"/>
              <w:left w:val="nil"/>
              <w:bottom w:val="single" w:sz="4" w:space="0" w:color="333300"/>
              <w:right w:val="single" w:sz="4" w:space="0" w:color="333300"/>
            </w:tcBorders>
            <w:shd w:val="clear" w:color="000000" w:fill="FFFF99"/>
            <w:vAlign w:val="center"/>
            <w:hideMark/>
          </w:tcPr>
          <w:p w14:paraId="23863931"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7" w:type="dxa"/>
            <w:tcBorders>
              <w:top w:val="single" w:sz="4" w:space="0" w:color="333300"/>
              <w:left w:val="nil"/>
              <w:bottom w:val="single" w:sz="4" w:space="0" w:color="333300"/>
              <w:right w:val="single" w:sz="4" w:space="0" w:color="333300"/>
            </w:tcBorders>
            <w:shd w:val="clear" w:color="000000" w:fill="CCFFCC"/>
            <w:vAlign w:val="center"/>
            <w:hideMark/>
          </w:tcPr>
          <w:p w14:paraId="6F4CDB8C" w14:textId="77777777" w:rsidR="005A1651" w:rsidRPr="00090BC4" w:rsidRDefault="005A1651" w:rsidP="005A1651">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60" w:type="dxa"/>
            <w:tcBorders>
              <w:top w:val="single" w:sz="4" w:space="0" w:color="333300"/>
              <w:left w:val="nil"/>
              <w:bottom w:val="single" w:sz="4" w:space="0" w:color="333300"/>
              <w:right w:val="single" w:sz="4" w:space="0" w:color="333300"/>
            </w:tcBorders>
            <w:shd w:val="clear" w:color="auto" w:fill="auto"/>
            <w:vAlign w:val="center"/>
            <w:hideMark/>
          </w:tcPr>
          <w:p w14:paraId="728F8663" w14:textId="3C8D0A35"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2.5</w:t>
            </w:r>
          </w:p>
        </w:tc>
        <w:tc>
          <w:tcPr>
            <w:tcW w:w="397" w:type="dxa"/>
            <w:tcBorders>
              <w:top w:val="single" w:sz="4" w:space="0" w:color="333300"/>
              <w:left w:val="nil"/>
              <w:bottom w:val="single" w:sz="4" w:space="0" w:color="333300"/>
              <w:right w:val="single" w:sz="4" w:space="0" w:color="333300"/>
            </w:tcBorders>
            <w:shd w:val="clear" w:color="000000" w:fill="FFFF99"/>
            <w:vAlign w:val="center"/>
          </w:tcPr>
          <w:p w14:paraId="07237FFA" w14:textId="4D01B064" w:rsidR="005A1651" w:rsidRPr="00090BC4" w:rsidRDefault="005A1651" w:rsidP="005A1651">
            <w:pPr>
              <w:widowControl/>
              <w:jc w:val="center"/>
              <w:rPr>
                <w:rFonts w:ascii="仿宋" w:eastAsia="仿宋" w:hAnsi="仿宋" w:cs="Times New Roman"/>
                <w:color w:val="000000" w:themeColor="text1"/>
                <w:kern w:val="0"/>
                <w:sz w:val="18"/>
                <w:szCs w:val="18"/>
              </w:rPr>
            </w:pPr>
          </w:p>
        </w:tc>
        <w:tc>
          <w:tcPr>
            <w:tcW w:w="441" w:type="dxa"/>
            <w:tcBorders>
              <w:top w:val="single" w:sz="4" w:space="0" w:color="333300"/>
              <w:left w:val="nil"/>
              <w:bottom w:val="single" w:sz="4" w:space="0" w:color="333300"/>
              <w:right w:val="single" w:sz="4" w:space="0" w:color="333300"/>
            </w:tcBorders>
            <w:shd w:val="clear" w:color="000000" w:fill="CCFFCC"/>
            <w:vAlign w:val="center"/>
            <w:hideMark/>
          </w:tcPr>
          <w:p w14:paraId="77F13E9B" w14:textId="77777777" w:rsidR="005A1651" w:rsidRPr="00090BC4" w:rsidRDefault="005A1651" w:rsidP="005A1651">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40" w:type="dxa"/>
            <w:tcBorders>
              <w:top w:val="single" w:sz="4" w:space="0" w:color="333300"/>
              <w:left w:val="nil"/>
              <w:bottom w:val="single" w:sz="4" w:space="0" w:color="333300"/>
              <w:right w:val="single" w:sz="4" w:space="0" w:color="333300"/>
            </w:tcBorders>
            <w:shd w:val="clear" w:color="auto" w:fill="auto"/>
            <w:vAlign w:val="center"/>
            <w:hideMark/>
          </w:tcPr>
          <w:p w14:paraId="7CFBC7A0"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0" w:type="dxa"/>
            <w:tcBorders>
              <w:top w:val="single" w:sz="4" w:space="0" w:color="333300"/>
              <w:left w:val="nil"/>
              <w:bottom w:val="single" w:sz="4" w:space="0" w:color="333300"/>
              <w:right w:val="single" w:sz="4" w:space="0" w:color="333300"/>
            </w:tcBorders>
            <w:shd w:val="clear" w:color="000000" w:fill="FFFF99"/>
            <w:vAlign w:val="center"/>
            <w:hideMark/>
          </w:tcPr>
          <w:p w14:paraId="62264720"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570" w:type="dxa"/>
            <w:tcBorders>
              <w:top w:val="single" w:sz="4" w:space="0" w:color="333300"/>
              <w:left w:val="nil"/>
              <w:bottom w:val="single" w:sz="4" w:space="0" w:color="333300"/>
              <w:right w:val="single" w:sz="4" w:space="0" w:color="333300"/>
            </w:tcBorders>
            <w:shd w:val="clear" w:color="000000" w:fill="CCFFCC"/>
            <w:vAlign w:val="center"/>
            <w:hideMark/>
          </w:tcPr>
          <w:p w14:paraId="71837628"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考试</w:t>
            </w:r>
          </w:p>
        </w:tc>
        <w:tc>
          <w:tcPr>
            <w:tcW w:w="846" w:type="dxa"/>
            <w:tcBorders>
              <w:top w:val="single" w:sz="4" w:space="0" w:color="333300"/>
              <w:left w:val="nil"/>
              <w:bottom w:val="single" w:sz="4" w:space="0" w:color="333300"/>
              <w:right w:val="single" w:sz="4" w:space="0" w:color="333300"/>
            </w:tcBorders>
            <w:shd w:val="clear" w:color="auto" w:fill="auto"/>
            <w:noWrap/>
            <w:vAlign w:val="center"/>
          </w:tcPr>
          <w:p w14:paraId="5B58CD12" w14:textId="68383C9D" w:rsidR="005A1651" w:rsidRPr="009622DB" w:rsidRDefault="009A73F3" w:rsidP="007E6617">
            <w:pPr>
              <w:widowControl/>
              <w:jc w:val="center"/>
              <w:rPr>
                <w:rFonts w:ascii="仿宋" w:eastAsia="仿宋" w:hAnsi="仿宋" w:cs="宋体"/>
                <w:kern w:val="0"/>
                <w:sz w:val="18"/>
                <w:szCs w:val="18"/>
              </w:rPr>
            </w:pPr>
            <w:r w:rsidRPr="009622DB">
              <w:rPr>
                <w:rFonts w:ascii="仿宋" w:eastAsia="仿宋" w:hAnsi="仿宋" w:cs="宋体"/>
                <w:kern w:val="0"/>
                <w:sz w:val="18"/>
                <w:szCs w:val="18"/>
              </w:rPr>
              <w:t>B13</w:t>
            </w:r>
            <w:r w:rsidR="00072818" w:rsidRPr="009622DB">
              <w:rPr>
                <w:rFonts w:ascii="仿宋" w:eastAsia="仿宋" w:hAnsi="仿宋" w:cs="宋体" w:hint="eastAsia"/>
                <w:kern w:val="0"/>
                <w:sz w:val="18"/>
                <w:szCs w:val="18"/>
              </w:rPr>
              <w:t>5</w:t>
            </w:r>
            <w:r w:rsidRPr="009622DB">
              <w:rPr>
                <w:rFonts w:ascii="仿宋" w:eastAsia="仿宋" w:hAnsi="仿宋" w:cs="宋体" w:hint="eastAsia"/>
                <w:kern w:val="0"/>
                <w:sz w:val="18"/>
                <w:szCs w:val="18"/>
              </w:rPr>
              <w:t>41</w:t>
            </w:r>
            <w:r w:rsidR="007E6617" w:rsidRPr="009622DB">
              <w:rPr>
                <w:rFonts w:ascii="仿宋" w:eastAsia="仿宋" w:hAnsi="仿宋" w:cs="宋体" w:hint="eastAsia"/>
                <w:kern w:val="0"/>
                <w:sz w:val="18"/>
                <w:szCs w:val="18"/>
              </w:rPr>
              <w:t>0</w:t>
            </w:r>
          </w:p>
        </w:tc>
        <w:tc>
          <w:tcPr>
            <w:tcW w:w="397" w:type="dxa"/>
            <w:tcBorders>
              <w:top w:val="nil"/>
              <w:left w:val="nil"/>
              <w:bottom w:val="dashed" w:sz="4" w:space="0" w:color="auto"/>
              <w:right w:val="single" w:sz="4" w:space="0" w:color="333300"/>
            </w:tcBorders>
            <w:shd w:val="clear" w:color="000000" w:fill="FFFF99"/>
            <w:vAlign w:val="center"/>
            <w:hideMark/>
          </w:tcPr>
          <w:p w14:paraId="78C02525" w14:textId="77777777" w:rsidR="005A1651" w:rsidRPr="00090BC4" w:rsidRDefault="005A1651" w:rsidP="005A1651">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r>
      <w:tr w:rsidR="005A1651" w:rsidRPr="00090BC4" w14:paraId="6D18E4CB" w14:textId="77777777" w:rsidTr="005A1651">
        <w:trPr>
          <w:trHeight w:val="600"/>
        </w:trPr>
        <w:tc>
          <w:tcPr>
            <w:tcW w:w="488" w:type="dxa"/>
            <w:vMerge/>
            <w:tcBorders>
              <w:top w:val="single" w:sz="4" w:space="0" w:color="333300"/>
              <w:left w:val="single" w:sz="4" w:space="0" w:color="333300"/>
              <w:bottom w:val="single" w:sz="4" w:space="0" w:color="333300"/>
              <w:right w:val="single" w:sz="4" w:space="0" w:color="333300"/>
            </w:tcBorders>
            <w:vAlign w:val="center"/>
            <w:hideMark/>
          </w:tcPr>
          <w:p w14:paraId="758FC4D2" w14:textId="77777777" w:rsidR="005A1651" w:rsidRPr="00090BC4" w:rsidRDefault="005A1651" w:rsidP="005A1651">
            <w:pPr>
              <w:widowControl/>
              <w:jc w:val="left"/>
              <w:rPr>
                <w:rFonts w:ascii="仿宋" w:eastAsia="仿宋" w:hAnsi="仿宋" w:cs="宋体"/>
                <w:b/>
                <w:bCs/>
                <w:color w:val="000000" w:themeColor="text1"/>
                <w:kern w:val="0"/>
                <w:sz w:val="18"/>
                <w:szCs w:val="18"/>
              </w:rPr>
            </w:pPr>
          </w:p>
        </w:tc>
        <w:tc>
          <w:tcPr>
            <w:tcW w:w="1386" w:type="dxa"/>
            <w:tcBorders>
              <w:top w:val="single" w:sz="4" w:space="0" w:color="333300"/>
              <w:left w:val="nil"/>
              <w:bottom w:val="single" w:sz="4" w:space="0" w:color="333300"/>
              <w:right w:val="single" w:sz="4" w:space="0" w:color="333300"/>
            </w:tcBorders>
            <w:shd w:val="clear" w:color="auto" w:fill="auto"/>
            <w:vAlign w:val="center"/>
            <w:hideMark/>
          </w:tcPr>
          <w:p w14:paraId="277EB449" w14:textId="77777777" w:rsidR="005A1651" w:rsidRPr="00090BC4" w:rsidRDefault="005A1651" w:rsidP="005A1651">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金融风险管理（Financial Risk Management）</w:t>
            </w:r>
          </w:p>
        </w:tc>
        <w:tc>
          <w:tcPr>
            <w:tcW w:w="441" w:type="dxa"/>
            <w:tcBorders>
              <w:top w:val="nil"/>
              <w:left w:val="nil"/>
              <w:bottom w:val="single" w:sz="4" w:space="0" w:color="333300"/>
              <w:right w:val="single" w:sz="4" w:space="0" w:color="333300"/>
            </w:tcBorders>
            <w:shd w:val="clear" w:color="auto" w:fill="auto"/>
            <w:vAlign w:val="center"/>
            <w:hideMark/>
          </w:tcPr>
          <w:p w14:paraId="42D72212"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2.5</w:t>
            </w:r>
          </w:p>
        </w:tc>
        <w:tc>
          <w:tcPr>
            <w:tcW w:w="486" w:type="dxa"/>
            <w:tcBorders>
              <w:top w:val="nil"/>
              <w:left w:val="nil"/>
              <w:bottom w:val="single" w:sz="4" w:space="0" w:color="333300"/>
              <w:right w:val="single" w:sz="4" w:space="0" w:color="333300"/>
            </w:tcBorders>
            <w:shd w:val="clear" w:color="auto" w:fill="auto"/>
            <w:vAlign w:val="center"/>
            <w:hideMark/>
          </w:tcPr>
          <w:p w14:paraId="5242E64D"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40</w:t>
            </w:r>
          </w:p>
        </w:tc>
        <w:tc>
          <w:tcPr>
            <w:tcW w:w="397" w:type="dxa"/>
            <w:tcBorders>
              <w:top w:val="nil"/>
              <w:left w:val="nil"/>
              <w:bottom w:val="single" w:sz="4" w:space="0" w:color="333300"/>
              <w:right w:val="single" w:sz="4" w:space="0" w:color="333300"/>
            </w:tcBorders>
            <w:shd w:val="clear" w:color="auto" w:fill="auto"/>
            <w:vAlign w:val="center"/>
            <w:hideMark/>
          </w:tcPr>
          <w:p w14:paraId="6B8A090A"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7" w:type="dxa"/>
            <w:tcBorders>
              <w:top w:val="nil"/>
              <w:left w:val="nil"/>
              <w:bottom w:val="single" w:sz="4" w:space="0" w:color="333300"/>
              <w:right w:val="single" w:sz="4" w:space="0" w:color="333300"/>
            </w:tcBorders>
            <w:shd w:val="clear" w:color="auto" w:fill="auto"/>
            <w:vAlign w:val="center"/>
            <w:hideMark/>
          </w:tcPr>
          <w:p w14:paraId="2989A225"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7" w:type="dxa"/>
            <w:tcBorders>
              <w:top w:val="nil"/>
              <w:left w:val="nil"/>
              <w:bottom w:val="single" w:sz="4" w:space="0" w:color="333300"/>
              <w:right w:val="single" w:sz="4" w:space="0" w:color="333300"/>
            </w:tcBorders>
            <w:shd w:val="clear" w:color="auto" w:fill="auto"/>
            <w:vAlign w:val="center"/>
            <w:hideMark/>
          </w:tcPr>
          <w:p w14:paraId="201E334B"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7" w:type="dxa"/>
            <w:tcBorders>
              <w:top w:val="nil"/>
              <w:left w:val="nil"/>
              <w:bottom w:val="single" w:sz="4" w:space="0" w:color="333300"/>
              <w:right w:val="single" w:sz="4" w:space="0" w:color="333300"/>
            </w:tcBorders>
            <w:shd w:val="clear" w:color="auto" w:fill="auto"/>
            <w:vAlign w:val="center"/>
            <w:hideMark/>
          </w:tcPr>
          <w:p w14:paraId="41A29385"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7" w:type="dxa"/>
            <w:tcBorders>
              <w:top w:val="nil"/>
              <w:left w:val="nil"/>
              <w:bottom w:val="single" w:sz="4" w:space="0" w:color="333300"/>
              <w:right w:val="single" w:sz="4" w:space="0" w:color="333300"/>
            </w:tcBorders>
            <w:shd w:val="clear" w:color="000000" w:fill="FFFF99"/>
            <w:vAlign w:val="center"/>
            <w:hideMark/>
          </w:tcPr>
          <w:p w14:paraId="150235E7"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7" w:type="dxa"/>
            <w:tcBorders>
              <w:top w:val="nil"/>
              <w:left w:val="nil"/>
              <w:bottom w:val="single" w:sz="4" w:space="0" w:color="333300"/>
              <w:right w:val="single" w:sz="4" w:space="0" w:color="333300"/>
            </w:tcBorders>
            <w:shd w:val="clear" w:color="000000" w:fill="CCFFCC"/>
            <w:vAlign w:val="center"/>
            <w:hideMark/>
          </w:tcPr>
          <w:p w14:paraId="10DA9791" w14:textId="77777777" w:rsidR="005A1651" w:rsidRPr="00090BC4" w:rsidRDefault="005A1651" w:rsidP="005A1651">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60" w:type="dxa"/>
            <w:tcBorders>
              <w:top w:val="nil"/>
              <w:left w:val="nil"/>
              <w:bottom w:val="single" w:sz="4" w:space="0" w:color="333300"/>
              <w:right w:val="single" w:sz="4" w:space="0" w:color="333300"/>
            </w:tcBorders>
            <w:shd w:val="clear" w:color="auto" w:fill="auto"/>
            <w:noWrap/>
            <w:vAlign w:val="center"/>
            <w:hideMark/>
          </w:tcPr>
          <w:p w14:paraId="2CF55571"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7" w:type="dxa"/>
            <w:tcBorders>
              <w:top w:val="nil"/>
              <w:left w:val="nil"/>
              <w:bottom w:val="single" w:sz="4" w:space="0" w:color="333300"/>
              <w:right w:val="single" w:sz="4" w:space="0" w:color="333300"/>
            </w:tcBorders>
            <w:shd w:val="clear" w:color="000000" w:fill="FFFF99"/>
            <w:vAlign w:val="center"/>
            <w:hideMark/>
          </w:tcPr>
          <w:p w14:paraId="5ADB99A1"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1" w:type="dxa"/>
            <w:tcBorders>
              <w:top w:val="nil"/>
              <w:left w:val="nil"/>
              <w:bottom w:val="single" w:sz="4" w:space="0" w:color="333300"/>
              <w:right w:val="single" w:sz="4" w:space="0" w:color="333300"/>
            </w:tcBorders>
            <w:shd w:val="clear" w:color="000000" w:fill="FFFF99"/>
            <w:vAlign w:val="center"/>
            <w:hideMark/>
          </w:tcPr>
          <w:p w14:paraId="35A19D91"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2.5</w:t>
            </w:r>
          </w:p>
        </w:tc>
        <w:tc>
          <w:tcPr>
            <w:tcW w:w="440" w:type="dxa"/>
            <w:tcBorders>
              <w:top w:val="nil"/>
              <w:left w:val="nil"/>
              <w:bottom w:val="single" w:sz="4" w:space="0" w:color="333300"/>
              <w:right w:val="single" w:sz="4" w:space="0" w:color="333300"/>
            </w:tcBorders>
            <w:shd w:val="clear" w:color="auto" w:fill="auto"/>
            <w:noWrap/>
            <w:vAlign w:val="center"/>
            <w:hideMark/>
          </w:tcPr>
          <w:p w14:paraId="1426829E"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0" w:type="dxa"/>
            <w:tcBorders>
              <w:top w:val="nil"/>
              <w:left w:val="nil"/>
              <w:bottom w:val="single" w:sz="4" w:space="0" w:color="333300"/>
              <w:right w:val="single" w:sz="4" w:space="0" w:color="333300"/>
            </w:tcBorders>
            <w:shd w:val="clear" w:color="000000" w:fill="FFFF99"/>
            <w:noWrap/>
            <w:vAlign w:val="center"/>
            <w:hideMark/>
          </w:tcPr>
          <w:p w14:paraId="246DB10E"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570" w:type="dxa"/>
            <w:tcBorders>
              <w:top w:val="single" w:sz="4" w:space="0" w:color="333300"/>
              <w:left w:val="nil"/>
              <w:bottom w:val="single" w:sz="4" w:space="0" w:color="333300"/>
              <w:right w:val="single" w:sz="4" w:space="0" w:color="333300"/>
            </w:tcBorders>
            <w:shd w:val="clear" w:color="000000" w:fill="CCFFCC"/>
            <w:vAlign w:val="center"/>
            <w:hideMark/>
          </w:tcPr>
          <w:p w14:paraId="1F2E2EC5"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考试</w:t>
            </w:r>
          </w:p>
        </w:tc>
        <w:tc>
          <w:tcPr>
            <w:tcW w:w="846" w:type="dxa"/>
            <w:tcBorders>
              <w:top w:val="single" w:sz="4" w:space="0" w:color="333300"/>
              <w:left w:val="nil"/>
              <w:bottom w:val="single" w:sz="4" w:space="0" w:color="333300"/>
              <w:right w:val="single" w:sz="4" w:space="0" w:color="333300"/>
            </w:tcBorders>
            <w:shd w:val="clear" w:color="auto" w:fill="auto"/>
            <w:noWrap/>
            <w:vAlign w:val="center"/>
            <w:hideMark/>
          </w:tcPr>
          <w:p w14:paraId="49C4F663" w14:textId="77777777" w:rsidR="005A1651" w:rsidRPr="009622DB" w:rsidRDefault="005A1651" w:rsidP="005A1651">
            <w:pPr>
              <w:widowControl/>
              <w:jc w:val="center"/>
              <w:rPr>
                <w:rFonts w:ascii="仿宋" w:eastAsia="仿宋" w:hAnsi="仿宋" w:cs="宋体"/>
                <w:kern w:val="0"/>
                <w:sz w:val="18"/>
                <w:szCs w:val="18"/>
              </w:rPr>
            </w:pPr>
            <w:r w:rsidRPr="009622DB">
              <w:rPr>
                <w:rFonts w:ascii="仿宋" w:eastAsia="仿宋" w:hAnsi="仿宋" w:cs="宋体" w:hint="eastAsia"/>
                <w:kern w:val="0"/>
                <w:sz w:val="18"/>
                <w:szCs w:val="18"/>
              </w:rPr>
              <w:t>B135102</w:t>
            </w:r>
          </w:p>
        </w:tc>
        <w:tc>
          <w:tcPr>
            <w:tcW w:w="397" w:type="dxa"/>
            <w:tcBorders>
              <w:top w:val="single" w:sz="4" w:space="0" w:color="auto"/>
              <w:left w:val="nil"/>
              <w:bottom w:val="dashed" w:sz="4" w:space="0" w:color="auto"/>
              <w:right w:val="single" w:sz="4" w:space="0" w:color="333300"/>
            </w:tcBorders>
            <w:shd w:val="clear" w:color="000000" w:fill="FFFF99"/>
            <w:vAlign w:val="center"/>
            <w:hideMark/>
          </w:tcPr>
          <w:p w14:paraId="242CFDFF" w14:textId="77777777" w:rsidR="005A1651" w:rsidRPr="00090BC4" w:rsidRDefault="005A1651" w:rsidP="005A1651">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r>
      <w:tr w:rsidR="005A1651" w:rsidRPr="00090BC4" w14:paraId="5BC0F9FB" w14:textId="77777777" w:rsidTr="001F5F10">
        <w:trPr>
          <w:trHeight w:val="600"/>
        </w:trPr>
        <w:tc>
          <w:tcPr>
            <w:tcW w:w="488" w:type="dxa"/>
            <w:vMerge/>
            <w:tcBorders>
              <w:top w:val="single" w:sz="4" w:space="0" w:color="333300"/>
              <w:left w:val="single" w:sz="4" w:space="0" w:color="333300"/>
              <w:bottom w:val="single" w:sz="4" w:space="0" w:color="333300"/>
              <w:right w:val="single" w:sz="4" w:space="0" w:color="333300"/>
            </w:tcBorders>
            <w:vAlign w:val="center"/>
            <w:hideMark/>
          </w:tcPr>
          <w:p w14:paraId="6F0E32AF" w14:textId="77777777" w:rsidR="005A1651" w:rsidRPr="00090BC4" w:rsidRDefault="005A1651" w:rsidP="005A1651">
            <w:pPr>
              <w:widowControl/>
              <w:jc w:val="left"/>
              <w:rPr>
                <w:rFonts w:ascii="仿宋" w:eastAsia="仿宋" w:hAnsi="仿宋" w:cs="宋体"/>
                <w:b/>
                <w:bCs/>
                <w:color w:val="000000" w:themeColor="text1"/>
                <w:kern w:val="0"/>
                <w:sz w:val="18"/>
                <w:szCs w:val="18"/>
              </w:rPr>
            </w:pPr>
          </w:p>
        </w:tc>
        <w:tc>
          <w:tcPr>
            <w:tcW w:w="1386" w:type="dxa"/>
            <w:tcBorders>
              <w:top w:val="single" w:sz="4" w:space="0" w:color="333300"/>
              <w:left w:val="nil"/>
              <w:bottom w:val="single" w:sz="4" w:space="0" w:color="333300"/>
              <w:right w:val="single" w:sz="4" w:space="0" w:color="333300"/>
            </w:tcBorders>
            <w:shd w:val="clear" w:color="auto" w:fill="auto"/>
            <w:vAlign w:val="center"/>
            <w:hideMark/>
          </w:tcPr>
          <w:p w14:paraId="0EBB55FE" w14:textId="77777777" w:rsidR="005A1651" w:rsidRPr="00090BC4" w:rsidRDefault="005A1651" w:rsidP="005A1651">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区块链金融</w:t>
            </w:r>
          </w:p>
        </w:tc>
        <w:tc>
          <w:tcPr>
            <w:tcW w:w="441" w:type="dxa"/>
            <w:tcBorders>
              <w:top w:val="nil"/>
              <w:left w:val="nil"/>
              <w:bottom w:val="single" w:sz="4" w:space="0" w:color="333300"/>
              <w:right w:val="single" w:sz="4" w:space="0" w:color="333300"/>
            </w:tcBorders>
            <w:shd w:val="clear" w:color="auto" w:fill="auto"/>
            <w:vAlign w:val="center"/>
            <w:hideMark/>
          </w:tcPr>
          <w:p w14:paraId="43DEB2D6"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2</w:t>
            </w:r>
          </w:p>
        </w:tc>
        <w:tc>
          <w:tcPr>
            <w:tcW w:w="486" w:type="dxa"/>
            <w:tcBorders>
              <w:top w:val="nil"/>
              <w:left w:val="nil"/>
              <w:bottom w:val="single" w:sz="4" w:space="0" w:color="333300"/>
              <w:right w:val="single" w:sz="4" w:space="0" w:color="333300"/>
            </w:tcBorders>
            <w:shd w:val="clear" w:color="auto" w:fill="auto"/>
            <w:vAlign w:val="center"/>
            <w:hideMark/>
          </w:tcPr>
          <w:p w14:paraId="517F931C"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32</w:t>
            </w:r>
          </w:p>
        </w:tc>
        <w:tc>
          <w:tcPr>
            <w:tcW w:w="397" w:type="dxa"/>
            <w:tcBorders>
              <w:top w:val="nil"/>
              <w:left w:val="nil"/>
              <w:bottom w:val="single" w:sz="4" w:space="0" w:color="333300"/>
              <w:right w:val="single" w:sz="4" w:space="0" w:color="333300"/>
            </w:tcBorders>
            <w:shd w:val="clear" w:color="auto" w:fill="auto"/>
            <w:vAlign w:val="center"/>
            <w:hideMark/>
          </w:tcPr>
          <w:p w14:paraId="263B6B12"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7" w:type="dxa"/>
            <w:tcBorders>
              <w:top w:val="nil"/>
              <w:left w:val="nil"/>
              <w:bottom w:val="single" w:sz="4" w:space="0" w:color="333300"/>
              <w:right w:val="single" w:sz="4" w:space="0" w:color="333300"/>
            </w:tcBorders>
            <w:shd w:val="clear" w:color="auto" w:fill="auto"/>
            <w:vAlign w:val="center"/>
            <w:hideMark/>
          </w:tcPr>
          <w:p w14:paraId="50875978"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7" w:type="dxa"/>
            <w:tcBorders>
              <w:top w:val="nil"/>
              <w:left w:val="nil"/>
              <w:bottom w:val="single" w:sz="4" w:space="0" w:color="333300"/>
              <w:right w:val="single" w:sz="4" w:space="0" w:color="333300"/>
            </w:tcBorders>
            <w:shd w:val="clear" w:color="auto" w:fill="auto"/>
            <w:vAlign w:val="center"/>
            <w:hideMark/>
          </w:tcPr>
          <w:p w14:paraId="738038D1"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7" w:type="dxa"/>
            <w:tcBorders>
              <w:top w:val="nil"/>
              <w:left w:val="nil"/>
              <w:bottom w:val="single" w:sz="4" w:space="0" w:color="333300"/>
              <w:right w:val="single" w:sz="4" w:space="0" w:color="333300"/>
            </w:tcBorders>
            <w:shd w:val="clear" w:color="auto" w:fill="auto"/>
            <w:vAlign w:val="center"/>
            <w:hideMark/>
          </w:tcPr>
          <w:p w14:paraId="19109D2B"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7" w:type="dxa"/>
            <w:tcBorders>
              <w:top w:val="nil"/>
              <w:left w:val="nil"/>
              <w:bottom w:val="single" w:sz="4" w:space="0" w:color="333300"/>
              <w:right w:val="single" w:sz="4" w:space="0" w:color="333300"/>
            </w:tcBorders>
            <w:shd w:val="clear" w:color="000000" w:fill="FFFF99"/>
            <w:vAlign w:val="center"/>
            <w:hideMark/>
          </w:tcPr>
          <w:p w14:paraId="2D6A3C2F"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7" w:type="dxa"/>
            <w:tcBorders>
              <w:top w:val="nil"/>
              <w:left w:val="nil"/>
              <w:bottom w:val="single" w:sz="4" w:space="0" w:color="333300"/>
              <w:right w:val="single" w:sz="4" w:space="0" w:color="333300"/>
            </w:tcBorders>
            <w:shd w:val="clear" w:color="000000" w:fill="CCFFCC"/>
            <w:vAlign w:val="center"/>
            <w:hideMark/>
          </w:tcPr>
          <w:p w14:paraId="5F93AE70" w14:textId="77777777" w:rsidR="005A1651" w:rsidRPr="00090BC4" w:rsidRDefault="005A1651" w:rsidP="005A1651">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60" w:type="dxa"/>
            <w:tcBorders>
              <w:top w:val="nil"/>
              <w:left w:val="nil"/>
              <w:bottom w:val="single" w:sz="4" w:space="0" w:color="333300"/>
              <w:right w:val="single" w:sz="4" w:space="0" w:color="333300"/>
            </w:tcBorders>
            <w:shd w:val="clear" w:color="auto" w:fill="auto"/>
            <w:noWrap/>
            <w:vAlign w:val="center"/>
            <w:hideMark/>
          </w:tcPr>
          <w:p w14:paraId="3F97F6F3"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7" w:type="dxa"/>
            <w:tcBorders>
              <w:top w:val="nil"/>
              <w:left w:val="nil"/>
              <w:bottom w:val="single" w:sz="4" w:space="0" w:color="333300"/>
              <w:right w:val="single" w:sz="4" w:space="0" w:color="333300"/>
            </w:tcBorders>
            <w:shd w:val="clear" w:color="000000" w:fill="FFFF99"/>
            <w:vAlign w:val="center"/>
            <w:hideMark/>
          </w:tcPr>
          <w:p w14:paraId="43E99035" w14:textId="09CD60A9"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hint="eastAsia"/>
                <w:color w:val="000000" w:themeColor="text1"/>
                <w:kern w:val="0"/>
                <w:sz w:val="18"/>
                <w:szCs w:val="18"/>
              </w:rPr>
              <w:t>2</w:t>
            </w:r>
            <w:r w:rsidRPr="00090BC4">
              <w:rPr>
                <w:rFonts w:ascii="仿宋" w:eastAsia="仿宋" w:hAnsi="仿宋" w:cs="Times New Roman"/>
                <w:color w:val="000000" w:themeColor="text1"/>
                <w:kern w:val="0"/>
                <w:sz w:val="18"/>
                <w:szCs w:val="18"/>
              </w:rPr>
              <w:t xml:space="preserve">　</w:t>
            </w:r>
          </w:p>
        </w:tc>
        <w:tc>
          <w:tcPr>
            <w:tcW w:w="441" w:type="dxa"/>
            <w:tcBorders>
              <w:top w:val="nil"/>
              <w:left w:val="nil"/>
              <w:bottom w:val="single" w:sz="4" w:space="0" w:color="333300"/>
              <w:right w:val="single" w:sz="4" w:space="0" w:color="333300"/>
            </w:tcBorders>
            <w:shd w:val="clear" w:color="000000" w:fill="CCFFCC"/>
            <w:vAlign w:val="center"/>
            <w:hideMark/>
          </w:tcPr>
          <w:p w14:paraId="724E297A" w14:textId="77777777" w:rsidR="005A1651" w:rsidRPr="00090BC4" w:rsidRDefault="005A1651" w:rsidP="005A1651">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40" w:type="dxa"/>
            <w:tcBorders>
              <w:top w:val="nil"/>
              <w:left w:val="nil"/>
              <w:bottom w:val="single" w:sz="4" w:space="0" w:color="333300"/>
              <w:right w:val="single" w:sz="4" w:space="0" w:color="333300"/>
            </w:tcBorders>
            <w:shd w:val="clear" w:color="auto" w:fill="auto"/>
            <w:noWrap/>
            <w:vAlign w:val="center"/>
          </w:tcPr>
          <w:p w14:paraId="3B9A2090" w14:textId="2701D8DC" w:rsidR="005A1651" w:rsidRPr="00090BC4" w:rsidRDefault="005A1651" w:rsidP="005A1651">
            <w:pPr>
              <w:widowControl/>
              <w:jc w:val="center"/>
              <w:rPr>
                <w:rFonts w:ascii="仿宋" w:eastAsia="仿宋" w:hAnsi="仿宋" w:cs="Times New Roman"/>
                <w:color w:val="000000" w:themeColor="text1"/>
                <w:kern w:val="0"/>
                <w:sz w:val="18"/>
                <w:szCs w:val="18"/>
              </w:rPr>
            </w:pPr>
          </w:p>
        </w:tc>
        <w:tc>
          <w:tcPr>
            <w:tcW w:w="440" w:type="dxa"/>
            <w:tcBorders>
              <w:top w:val="nil"/>
              <w:left w:val="nil"/>
              <w:bottom w:val="single" w:sz="4" w:space="0" w:color="333300"/>
              <w:right w:val="single" w:sz="4" w:space="0" w:color="333300"/>
            </w:tcBorders>
            <w:shd w:val="clear" w:color="000000" w:fill="FFFF99"/>
            <w:noWrap/>
            <w:vAlign w:val="center"/>
            <w:hideMark/>
          </w:tcPr>
          <w:p w14:paraId="22DFF5E0"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570" w:type="dxa"/>
            <w:tcBorders>
              <w:top w:val="single" w:sz="4" w:space="0" w:color="333300"/>
              <w:left w:val="nil"/>
              <w:bottom w:val="single" w:sz="4" w:space="0" w:color="333300"/>
              <w:right w:val="single" w:sz="4" w:space="0" w:color="333300"/>
            </w:tcBorders>
            <w:shd w:val="clear" w:color="000000" w:fill="CCFFCC"/>
            <w:vAlign w:val="center"/>
            <w:hideMark/>
          </w:tcPr>
          <w:p w14:paraId="04E869BF" w14:textId="2A5314FD" w:rsidR="005A1651" w:rsidRPr="00090BC4" w:rsidRDefault="001F5F10" w:rsidP="005A1651">
            <w:pPr>
              <w:widowControl/>
              <w:jc w:val="center"/>
              <w:rPr>
                <w:rFonts w:ascii="仿宋" w:eastAsia="仿宋" w:hAnsi="仿宋" w:cs="宋体"/>
                <w:color w:val="000000" w:themeColor="text1"/>
                <w:kern w:val="0"/>
                <w:sz w:val="18"/>
                <w:szCs w:val="18"/>
              </w:rPr>
            </w:pPr>
            <w:r>
              <w:rPr>
                <w:rFonts w:ascii="仿宋" w:eastAsia="仿宋" w:hAnsi="仿宋" w:cs="宋体" w:hint="eastAsia"/>
                <w:color w:val="000000" w:themeColor="text1"/>
                <w:kern w:val="0"/>
                <w:sz w:val="18"/>
                <w:szCs w:val="18"/>
              </w:rPr>
              <w:t>考试</w:t>
            </w:r>
          </w:p>
        </w:tc>
        <w:tc>
          <w:tcPr>
            <w:tcW w:w="846" w:type="dxa"/>
            <w:tcBorders>
              <w:top w:val="single" w:sz="4" w:space="0" w:color="333300"/>
              <w:left w:val="nil"/>
              <w:bottom w:val="single" w:sz="4" w:space="0" w:color="333300"/>
              <w:right w:val="single" w:sz="4" w:space="0" w:color="333300"/>
            </w:tcBorders>
            <w:shd w:val="clear" w:color="auto" w:fill="auto"/>
            <w:vAlign w:val="center"/>
          </w:tcPr>
          <w:p w14:paraId="632D6FEB" w14:textId="785AB432" w:rsidR="005A1651" w:rsidRPr="009622DB" w:rsidRDefault="009A73F3" w:rsidP="005A1651">
            <w:pPr>
              <w:widowControl/>
              <w:jc w:val="center"/>
              <w:rPr>
                <w:rFonts w:ascii="仿宋" w:eastAsia="仿宋" w:hAnsi="仿宋" w:cs="宋体"/>
                <w:kern w:val="0"/>
                <w:sz w:val="18"/>
                <w:szCs w:val="18"/>
              </w:rPr>
            </w:pPr>
            <w:r w:rsidRPr="009622DB">
              <w:rPr>
                <w:rFonts w:ascii="仿宋" w:eastAsia="仿宋" w:hAnsi="仿宋" w:cs="宋体"/>
                <w:kern w:val="0"/>
                <w:sz w:val="18"/>
                <w:szCs w:val="18"/>
              </w:rPr>
              <w:t>B13</w:t>
            </w:r>
            <w:r w:rsidRPr="009622DB">
              <w:rPr>
                <w:rFonts w:ascii="仿宋" w:eastAsia="仿宋" w:hAnsi="仿宋" w:cs="宋体" w:hint="eastAsia"/>
                <w:kern w:val="0"/>
                <w:sz w:val="18"/>
                <w:szCs w:val="18"/>
              </w:rPr>
              <w:t>5411</w:t>
            </w:r>
          </w:p>
        </w:tc>
        <w:tc>
          <w:tcPr>
            <w:tcW w:w="397" w:type="dxa"/>
            <w:tcBorders>
              <w:top w:val="single" w:sz="4" w:space="0" w:color="auto"/>
              <w:left w:val="nil"/>
              <w:bottom w:val="dashed" w:sz="4" w:space="0" w:color="auto"/>
              <w:right w:val="single" w:sz="4" w:space="0" w:color="333300"/>
            </w:tcBorders>
            <w:shd w:val="clear" w:color="000000" w:fill="FFFF99"/>
            <w:vAlign w:val="center"/>
            <w:hideMark/>
          </w:tcPr>
          <w:p w14:paraId="612B78AA" w14:textId="77777777" w:rsidR="005A1651" w:rsidRPr="00090BC4" w:rsidRDefault="005A1651" w:rsidP="005A1651">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r>
      <w:tr w:rsidR="005A1651" w:rsidRPr="00090BC4" w14:paraId="56B51976" w14:textId="77777777" w:rsidTr="005A1651">
        <w:trPr>
          <w:trHeight w:val="600"/>
        </w:trPr>
        <w:tc>
          <w:tcPr>
            <w:tcW w:w="488" w:type="dxa"/>
            <w:vMerge/>
            <w:tcBorders>
              <w:top w:val="single" w:sz="4" w:space="0" w:color="333300"/>
              <w:left w:val="single" w:sz="4" w:space="0" w:color="333300"/>
              <w:bottom w:val="single" w:sz="4" w:space="0" w:color="333300"/>
              <w:right w:val="single" w:sz="4" w:space="0" w:color="333300"/>
            </w:tcBorders>
            <w:vAlign w:val="center"/>
            <w:hideMark/>
          </w:tcPr>
          <w:p w14:paraId="1543056D" w14:textId="77777777" w:rsidR="005A1651" w:rsidRPr="00090BC4" w:rsidRDefault="005A1651" w:rsidP="005A1651">
            <w:pPr>
              <w:widowControl/>
              <w:jc w:val="left"/>
              <w:rPr>
                <w:rFonts w:ascii="仿宋" w:eastAsia="仿宋" w:hAnsi="仿宋" w:cs="宋体"/>
                <w:b/>
                <w:bCs/>
                <w:color w:val="000000" w:themeColor="text1"/>
                <w:kern w:val="0"/>
                <w:sz w:val="18"/>
                <w:szCs w:val="18"/>
              </w:rPr>
            </w:pPr>
          </w:p>
        </w:tc>
        <w:tc>
          <w:tcPr>
            <w:tcW w:w="1386" w:type="dxa"/>
            <w:tcBorders>
              <w:top w:val="single" w:sz="4" w:space="0" w:color="333300"/>
              <w:left w:val="nil"/>
              <w:bottom w:val="single" w:sz="4" w:space="0" w:color="333300"/>
              <w:right w:val="single" w:sz="4" w:space="0" w:color="333300"/>
            </w:tcBorders>
            <w:shd w:val="clear" w:color="auto" w:fill="auto"/>
            <w:vAlign w:val="center"/>
            <w:hideMark/>
          </w:tcPr>
          <w:p w14:paraId="4733E803" w14:textId="77777777" w:rsidR="005A1651" w:rsidRPr="00090BC4" w:rsidRDefault="005A1651" w:rsidP="005A1651">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大数据金融与征信（Credit Reporting and Big Data）</w:t>
            </w:r>
          </w:p>
        </w:tc>
        <w:tc>
          <w:tcPr>
            <w:tcW w:w="441" w:type="dxa"/>
            <w:tcBorders>
              <w:top w:val="nil"/>
              <w:left w:val="nil"/>
              <w:bottom w:val="single" w:sz="4" w:space="0" w:color="333300"/>
              <w:right w:val="single" w:sz="4" w:space="0" w:color="333300"/>
            </w:tcBorders>
            <w:shd w:val="clear" w:color="auto" w:fill="auto"/>
            <w:vAlign w:val="center"/>
            <w:hideMark/>
          </w:tcPr>
          <w:p w14:paraId="2D588485"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2</w:t>
            </w:r>
          </w:p>
        </w:tc>
        <w:tc>
          <w:tcPr>
            <w:tcW w:w="486" w:type="dxa"/>
            <w:tcBorders>
              <w:top w:val="nil"/>
              <w:left w:val="nil"/>
              <w:bottom w:val="single" w:sz="4" w:space="0" w:color="333300"/>
              <w:right w:val="single" w:sz="4" w:space="0" w:color="333300"/>
            </w:tcBorders>
            <w:shd w:val="clear" w:color="auto" w:fill="auto"/>
            <w:vAlign w:val="center"/>
            <w:hideMark/>
          </w:tcPr>
          <w:p w14:paraId="37E0BC75"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32</w:t>
            </w:r>
          </w:p>
        </w:tc>
        <w:tc>
          <w:tcPr>
            <w:tcW w:w="397" w:type="dxa"/>
            <w:tcBorders>
              <w:top w:val="nil"/>
              <w:left w:val="nil"/>
              <w:bottom w:val="single" w:sz="4" w:space="0" w:color="333300"/>
              <w:right w:val="single" w:sz="4" w:space="0" w:color="333300"/>
            </w:tcBorders>
            <w:shd w:val="clear" w:color="auto" w:fill="auto"/>
            <w:vAlign w:val="center"/>
            <w:hideMark/>
          </w:tcPr>
          <w:p w14:paraId="43AA9BB0"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7" w:type="dxa"/>
            <w:tcBorders>
              <w:top w:val="nil"/>
              <w:left w:val="nil"/>
              <w:bottom w:val="single" w:sz="4" w:space="0" w:color="333300"/>
              <w:right w:val="single" w:sz="4" w:space="0" w:color="333300"/>
            </w:tcBorders>
            <w:shd w:val="clear" w:color="auto" w:fill="auto"/>
            <w:vAlign w:val="center"/>
            <w:hideMark/>
          </w:tcPr>
          <w:p w14:paraId="032377D9"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7" w:type="dxa"/>
            <w:tcBorders>
              <w:top w:val="nil"/>
              <w:left w:val="nil"/>
              <w:bottom w:val="single" w:sz="4" w:space="0" w:color="333300"/>
              <w:right w:val="single" w:sz="4" w:space="0" w:color="333300"/>
            </w:tcBorders>
            <w:shd w:val="clear" w:color="auto" w:fill="auto"/>
            <w:vAlign w:val="center"/>
            <w:hideMark/>
          </w:tcPr>
          <w:p w14:paraId="02B96932"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7" w:type="dxa"/>
            <w:tcBorders>
              <w:top w:val="nil"/>
              <w:left w:val="nil"/>
              <w:bottom w:val="single" w:sz="4" w:space="0" w:color="333300"/>
              <w:right w:val="single" w:sz="4" w:space="0" w:color="333300"/>
            </w:tcBorders>
            <w:shd w:val="clear" w:color="auto" w:fill="auto"/>
            <w:vAlign w:val="center"/>
            <w:hideMark/>
          </w:tcPr>
          <w:p w14:paraId="1E0560D6"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7" w:type="dxa"/>
            <w:tcBorders>
              <w:top w:val="nil"/>
              <w:left w:val="nil"/>
              <w:bottom w:val="single" w:sz="4" w:space="0" w:color="333300"/>
              <w:right w:val="single" w:sz="4" w:space="0" w:color="333300"/>
            </w:tcBorders>
            <w:shd w:val="clear" w:color="000000" w:fill="FFFF99"/>
            <w:vAlign w:val="center"/>
            <w:hideMark/>
          </w:tcPr>
          <w:p w14:paraId="4F60A8A9"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7" w:type="dxa"/>
            <w:tcBorders>
              <w:top w:val="nil"/>
              <w:left w:val="nil"/>
              <w:bottom w:val="single" w:sz="4" w:space="0" w:color="333300"/>
              <w:right w:val="single" w:sz="4" w:space="0" w:color="333300"/>
            </w:tcBorders>
            <w:shd w:val="clear" w:color="000000" w:fill="CCFFCC"/>
            <w:vAlign w:val="center"/>
            <w:hideMark/>
          </w:tcPr>
          <w:p w14:paraId="4A33330F" w14:textId="77777777" w:rsidR="005A1651" w:rsidRPr="00090BC4" w:rsidRDefault="005A1651" w:rsidP="005A1651">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60" w:type="dxa"/>
            <w:tcBorders>
              <w:top w:val="nil"/>
              <w:left w:val="nil"/>
              <w:bottom w:val="single" w:sz="4" w:space="0" w:color="333300"/>
              <w:right w:val="single" w:sz="4" w:space="0" w:color="333300"/>
            </w:tcBorders>
            <w:shd w:val="clear" w:color="auto" w:fill="auto"/>
            <w:noWrap/>
            <w:vAlign w:val="center"/>
            <w:hideMark/>
          </w:tcPr>
          <w:p w14:paraId="293AB439"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7" w:type="dxa"/>
            <w:tcBorders>
              <w:top w:val="nil"/>
              <w:left w:val="nil"/>
              <w:bottom w:val="single" w:sz="4" w:space="0" w:color="333300"/>
              <w:right w:val="single" w:sz="4" w:space="0" w:color="333300"/>
            </w:tcBorders>
            <w:shd w:val="clear" w:color="000000" w:fill="FFFF99"/>
            <w:vAlign w:val="center"/>
            <w:hideMark/>
          </w:tcPr>
          <w:p w14:paraId="4C20A627"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1" w:type="dxa"/>
            <w:tcBorders>
              <w:top w:val="nil"/>
              <w:left w:val="nil"/>
              <w:bottom w:val="single" w:sz="4" w:space="0" w:color="333300"/>
              <w:right w:val="single" w:sz="4" w:space="0" w:color="333300"/>
            </w:tcBorders>
            <w:shd w:val="clear" w:color="000000" w:fill="CCFFCC"/>
            <w:vAlign w:val="center"/>
            <w:hideMark/>
          </w:tcPr>
          <w:p w14:paraId="1B930FE5" w14:textId="77777777" w:rsidR="005A1651" w:rsidRPr="00090BC4" w:rsidRDefault="005A1651" w:rsidP="005A1651">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2</w:t>
            </w:r>
          </w:p>
        </w:tc>
        <w:tc>
          <w:tcPr>
            <w:tcW w:w="440" w:type="dxa"/>
            <w:tcBorders>
              <w:top w:val="nil"/>
              <w:left w:val="nil"/>
              <w:bottom w:val="single" w:sz="4" w:space="0" w:color="333300"/>
              <w:right w:val="single" w:sz="4" w:space="0" w:color="333300"/>
            </w:tcBorders>
            <w:shd w:val="clear" w:color="auto" w:fill="auto"/>
            <w:noWrap/>
            <w:vAlign w:val="center"/>
            <w:hideMark/>
          </w:tcPr>
          <w:p w14:paraId="73D582FA"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0" w:type="dxa"/>
            <w:tcBorders>
              <w:top w:val="nil"/>
              <w:left w:val="nil"/>
              <w:bottom w:val="single" w:sz="4" w:space="0" w:color="333300"/>
              <w:right w:val="single" w:sz="4" w:space="0" w:color="333300"/>
            </w:tcBorders>
            <w:shd w:val="clear" w:color="000000" w:fill="FFFF99"/>
            <w:noWrap/>
            <w:vAlign w:val="center"/>
            <w:hideMark/>
          </w:tcPr>
          <w:p w14:paraId="610EB943"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570" w:type="dxa"/>
            <w:tcBorders>
              <w:top w:val="single" w:sz="4" w:space="0" w:color="333300"/>
              <w:left w:val="nil"/>
              <w:bottom w:val="single" w:sz="4" w:space="0" w:color="333300"/>
              <w:right w:val="single" w:sz="4" w:space="0" w:color="333300"/>
            </w:tcBorders>
            <w:shd w:val="clear" w:color="000000" w:fill="CCFFCC"/>
            <w:vAlign w:val="center"/>
            <w:hideMark/>
          </w:tcPr>
          <w:p w14:paraId="0CE636B4" w14:textId="7E24551D" w:rsidR="005A1651" w:rsidRPr="00090BC4" w:rsidRDefault="001F5F10" w:rsidP="005A1651">
            <w:pPr>
              <w:widowControl/>
              <w:jc w:val="center"/>
              <w:rPr>
                <w:rFonts w:ascii="仿宋" w:eastAsia="仿宋" w:hAnsi="仿宋" w:cs="宋体"/>
                <w:color w:val="000000" w:themeColor="text1"/>
                <w:kern w:val="0"/>
                <w:sz w:val="18"/>
                <w:szCs w:val="18"/>
              </w:rPr>
            </w:pPr>
            <w:r>
              <w:rPr>
                <w:rFonts w:ascii="仿宋" w:eastAsia="仿宋" w:hAnsi="仿宋" w:cs="宋体" w:hint="eastAsia"/>
                <w:color w:val="000000" w:themeColor="text1"/>
                <w:kern w:val="0"/>
                <w:sz w:val="18"/>
                <w:szCs w:val="18"/>
              </w:rPr>
              <w:t>考试</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D586D" w14:textId="5222786B" w:rsidR="005A1651" w:rsidRPr="009622DB" w:rsidRDefault="007E6617" w:rsidP="005A1651">
            <w:pPr>
              <w:widowControl/>
              <w:jc w:val="center"/>
              <w:rPr>
                <w:rFonts w:ascii="仿宋" w:eastAsia="仿宋" w:hAnsi="仿宋" w:cs="宋体"/>
                <w:kern w:val="0"/>
                <w:sz w:val="18"/>
                <w:szCs w:val="18"/>
              </w:rPr>
            </w:pPr>
            <w:r w:rsidRPr="009622DB">
              <w:rPr>
                <w:rFonts w:ascii="仿宋" w:eastAsia="仿宋" w:hAnsi="仿宋" w:cs="宋体"/>
                <w:kern w:val="0"/>
                <w:sz w:val="18"/>
                <w:szCs w:val="18"/>
              </w:rPr>
              <w:t>B13</w:t>
            </w:r>
            <w:r w:rsidRPr="009622DB">
              <w:rPr>
                <w:rFonts w:ascii="仿宋" w:eastAsia="仿宋" w:hAnsi="仿宋" w:cs="宋体" w:hint="eastAsia"/>
                <w:kern w:val="0"/>
                <w:sz w:val="18"/>
                <w:szCs w:val="18"/>
              </w:rPr>
              <w:t>5412</w:t>
            </w:r>
            <w:r w:rsidR="005A1651" w:rsidRPr="009622DB">
              <w:rPr>
                <w:rFonts w:ascii="仿宋" w:eastAsia="仿宋" w:hAnsi="仿宋" w:cs="宋体" w:hint="eastAsia"/>
                <w:kern w:val="0"/>
                <w:sz w:val="18"/>
                <w:szCs w:val="18"/>
              </w:rPr>
              <w:t xml:space="preserve">　</w:t>
            </w:r>
          </w:p>
        </w:tc>
        <w:tc>
          <w:tcPr>
            <w:tcW w:w="397" w:type="dxa"/>
            <w:tcBorders>
              <w:top w:val="single" w:sz="4" w:space="0" w:color="auto"/>
              <w:left w:val="nil"/>
              <w:bottom w:val="single" w:sz="4" w:space="0" w:color="auto"/>
              <w:right w:val="single" w:sz="4" w:space="0" w:color="auto"/>
            </w:tcBorders>
            <w:shd w:val="clear" w:color="000000" w:fill="FFFF99"/>
            <w:vAlign w:val="center"/>
            <w:hideMark/>
          </w:tcPr>
          <w:p w14:paraId="3EC640EA" w14:textId="77777777" w:rsidR="005A1651" w:rsidRPr="00090BC4" w:rsidRDefault="005A1651" w:rsidP="005A1651">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r>
      <w:tr w:rsidR="005A1651" w:rsidRPr="00090BC4" w14:paraId="5050ABBF" w14:textId="77777777" w:rsidTr="005A1651">
        <w:trPr>
          <w:trHeight w:val="780"/>
        </w:trPr>
        <w:tc>
          <w:tcPr>
            <w:tcW w:w="488" w:type="dxa"/>
            <w:vMerge/>
            <w:tcBorders>
              <w:top w:val="single" w:sz="4" w:space="0" w:color="333300"/>
              <w:left w:val="single" w:sz="4" w:space="0" w:color="333300"/>
              <w:bottom w:val="single" w:sz="4" w:space="0" w:color="333300"/>
              <w:right w:val="single" w:sz="4" w:space="0" w:color="333300"/>
            </w:tcBorders>
            <w:vAlign w:val="center"/>
            <w:hideMark/>
          </w:tcPr>
          <w:p w14:paraId="7C9EB681" w14:textId="77777777" w:rsidR="005A1651" w:rsidRPr="00090BC4" w:rsidRDefault="005A1651" w:rsidP="005A1651">
            <w:pPr>
              <w:widowControl/>
              <w:jc w:val="left"/>
              <w:rPr>
                <w:rFonts w:ascii="仿宋" w:eastAsia="仿宋" w:hAnsi="仿宋" w:cs="宋体"/>
                <w:b/>
                <w:bCs/>
                <w:color w:val="000000" w:themeColor="text1"/>
                <w:kern w:val="0"/>
                <w:sz w:val="18"/>
                <w:szCs w:val="18"/>
              </w:rPr>
            </w:pPr>
          </w:p>
        </w:tc>
        <w:tc>
          <w:tcPr>
            <w:tcW w:w="1386" w:type="dxa"/>
            <w:tcBorders>
              <w:top w:val="single" w:sz="4" w:space="0" w:color="333300"/>
              <w:left w:val="nil"/>
              <w:bottom w:val="single" w:sz="4" w:space="0" w:color="333300"/>
              <w:right w:val="single" w:sz="4" w:space="0" w:color="333300"/>
            </w:tcBorders>
            <w:shd w:val="clear" w:color="auto" w:fill="auto"/>
            <w:vAlign w:val="center"/>
            <w:hideMark/>
          </w:tcPr>
          <w:p w14:paraId="6FCC6F9E" w14:textId="77777777" w:rsidR="005A1651" w:rsidRPr="00090BC4" w:rsidRDefault="005A1651" w:rsidP="005A1651">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中央银行与金融监管（Central Bank and Financial Supervision）</w:t>
            </w:r>
          </w:p>
        </w:tc>
        <w:tc>
          <w:tcPr>
            <w:tcW w:w="441" w:type="dxa"/>
            <w:tcBorders>
              <w:top w:val="nil"/>
              <w:left w:val="nil"/>
              <w:bottom w:val="single" w:sz="4" w:space="0" w:color="333300"/>
              <w:right w:val="single" w:sz="4" w:space="0" w:color="333300"/>
            </w:tcBorders>
            <w:shd w:val="clear" w:color="auto" w:fill="auto"/>
            <w:vAlign w:val="center"/>
            <w:hideMark/>
          </w:tcPr>
          <w:p w14:paraId="10E2EAE0"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2</w:t>
            </w:r>
          </w:p>
        </w:tc>
        <w:tc>
          <w:tcPr>
            <w:tcW w:w="486" w:type="dxa"/>
            <w:tcBorders>
              <w:top w:val="nil"/>
              <w:left w:val="nil"/>
              <w:bottom w:val="single" w:sz="4" w:space="0" w:color="333300"/>
              <w:right w:val="single" w:sz="4" w:space="0" w:color="333300"/>
            </w:tcBorders>
            <w:shd w:val="clear" w:color="auto" w:fill="auto"/>
            <w:vAlign w:val="center"/>
            <w:hideMark/>
          </w:tcPr>
          <w:p w14:paraId="6C594B32"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32</w:t>
            </w:r>
          </w:p>
        </w:tc>
        <w:tc>
          <w:tcPr>
            <w:tcW w:w="397" w:type="dxa"/>
            <w:tcBorders>
              <w:top w:val="nil"/>
              <w:left w:val="nil"/>
              <w:bottom w:val="single" w:sz="4" w:space="0" w:color="333300"/>
              <w:right w:val="single" w:sz="4" w:space="0" w:color="333300"/>
            </w:tcBorders>
            <w:shd w:val="clear" w:color="auto" w:fill="auto"/>
            <w:vAlign w:val="center"/>
            <w:hideMark/>
          </w:tcPr>
          <w:p w14:paraId="38A6A35E"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7" w:type="dxa"/>
            <w:tcBorders>
              <w:top w:val="nil"/>
              <w:left w:val="nil"/>
              <w:bottom w:val="single" w:sz="4" w:space="0" w:color="333300"/>
              <w:right w:val="single" w:sz="4" w:space="0" w:color="333300"/>
            </w:tcBorders>
            <w:shd w:val="clear" w:color="auto" w:fill="auto"/>
            <w:vAlign w:val="center"/>
            <w:hideMark/>
          </w:tcPr>
          <w:p w14:paraId="6BD61DB2"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7" w:type="dxa"/>
            <w:tcBorders>
              <w:top w:val="nil"/>
              <w:left w:val="nil"/>
              <w:bottom w:val="single" w:sz="4" w:space="0" w:color="333300"/>
              <w:right w:val="single" w:sz="4" w:space="0" w:color="333300"/>
            </w:tcBorders>
            <w:shd w:val="clear" w:color="auto" w:fill="auto"/>
            <w:vAlign w:val="center"/>
            <w:hideMark/>
          </w:tcPr>
          <w:p w14:paraId="103E199F"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7" w:type="dxa"/>
            <w:tcBorders>
              <w:top w:val="nil"/>
              <w:left w:val="nil"/>
              <w:bottom w:val="single" w:sz="4" w:space="0" w:color="333300"/>
              <w:right w:val="single" w:sz="4" w:space="0" w:color="333300"/>
            </w:tcBorders>
            <w:shd w:val="clear" w:color="auto" w:fill="auto"/>
            <w:vAlign w:val="center"/>
            <w:hideMark/>
          </w:tcPr>
          <w:p w14:paraId="3969A83A"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7" w:type="dxa"/>
            <w:tcBorders>
              <w:top w:val="nil"/>
              <w:left w:val="nil"/>
              <w:bottom w:val="single" w:sz="4" w:space="0" w:color="333300"/>
              <w:right w:val="single" w:sz="4" w:space="0" w:color="333300"/>
            </w:tcBorders>
            <w:shd w:val="clear" w:color="000000" w:fill="FFFF99"/>
            <w:vAlign w:val="center"/>
            <w:hideMark/>
          </w:tcPr>
          <w:p w14:paraId="25678D24"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7" w:type="dxa"/>
            <w:tcBorders>
              <w:top w:val="nil"/>
              <w:left w:val="nil"/>
              <w:bottom w:val="single" w:sz="4" w:space="0" w:color="333300"/>
              <w:right w:val="single" w:sz="4" w:space="0" w:color="333300"/>
            </w:tcBorders>
            <w:shd w:val="clear" w:color="000000" w:fill="CCFFCC"/>
            <w:vAlign w:val="center"/>
            <w:hideMark/>
          </w:tcPr>
          <w:p w14:paraId="109E7047" w14:textId="77777777" w:rsidR="005A1651" w:rsidRPr="00090BC4" w:rsidRDefault="005A1651" w:rsidP="005A1651">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60" w:type="dxa"/>
            <w:tcBorders>
              <w:top w:val="nil"/>
              <w:left w:val="nil"/>
              <w:bottom w:val="single" w:sz="4" w:space="0" w:color="333300"/>
              <w:right w:val="single" w:sz="4" w:space="0" w:color="333300"/>
            </w:tcBorders>
            <w:shd w:val="clear" w:color="auto" w:fill="auto"/>
            <w:noWrap/>
            <w:vAlign w:val="center"/>
            <w:hideMark/>
          </w:tcPr>
          <w:p w14:paraId="2946113C"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7" w:type="dxa"/>
            <w:tcBorders>
              <w:top w:val="nil"/>
              <w:left w:val="nil"/>
              <w:bottom w:val="single" w:sz="4" w:space="0" w:color="333300"/>
              <w:right w:val="single" w:sz="4" w:space="0" w:color="333300"/>
            </w:tcBorders>
            <w:shd w:val="clear" w:color="000000" w:fill="FFFF99"/>
            <w:vAlign w:val="center"/>
            <w:hideMark/>
          </w:tcPr>
          <w:p w14:paraId="0010028B"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2</w:t>
            </w:r>
          </w:p>
        </w:tc>
        <w:tc>
          <w:tcPr>
            <w:tcW w:w="441" w:type="dxa"/>
            <w:tcBorders>
              <w:top w:val="nil"/>
              <w:left w:val="nil"/>
              <w:bottom w:val="single" w:sz="4" w:space="0" w:color="333300"/>
              <w:right w:val="single" w:sz="4" w:space="0" w:color="333300"/>
            </w:tcBorders>
            <w:shd w:val="clear" w:color="000000" w:fill="CCFFCC"/>
            <w:vAlign w:val="center"/>
            <w:hideMark/>
          </w:tcPr>
          <w:p w14:paraId="013E3683" w14:textId="77777777" w:rsidR="005A1651" w:rsidRPr="00090BC4" w:rsidRDefault="005A1651" w:rsidP="005A1651">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40" w:type="dxa"/>
            <w:tcBorders>
              <w:top w:val="nil"/>
              <w:left w:val="nil"/>
              <w:bottom w:val="single" w:sz="4" w:space="0" w:color="333300"/>
              <w:right w:val="single" w:sz="4" w:space="0" w:color="333300"/>
            </w:tcBorders>
            <w:shd w:val="clear" w:color="auto" w:fill="auto"/>
            <w:noWrap/>
            <w:vAlign w:val="center"/>
            <w:hideMark/>
          </w:tcPr>
          <w:p w14:paraId="4ABDF2EB"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0" w:type="dxa"/>
            <w:tcBorders>
              <w:top w:val="nil"/>
              <w:left w:val="nil"/>
              <w:bottom w:val="single" w:sz="4" w:space="0" w:color="333300"/>
              <w:right w:val="single" w:sz="4" w:space="0" w:color="333300"/>
            </w:tcBorders>
            <w:shd w:val="clear" w:color="000000" w:fill="FFFF99"/>
            <w:noWrap/>
            <w:vAlign w:val="center"/>
            <w:hideMark/>
          </w:tcPr>
          <w:p w14:paraId="741CF2C2"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570" w:type="dxa"/>
            <w:tcBorders>
              <w:top w:val="single" w:sz="4" w:space="0" w:color="333300"/>
              <w:left w:val="nil"/>
              <w:bottom w:val="single" w:sz="4" w:space="0" w:color="333300"/>
              <w:right w:val="single" w:sz="4" w:space="0" w:color="333300"/>
            </w:tcBorders>
            <w:shd w:val="clear" w:color="000000" w:fill="CCFFCC"/>
            <w:vAlign w:val="center"/>
            <w:hideMark/>
          </w:tcPr>
          <w:p w14:paraId="1599F364"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考试</w:t>
            </w:r>
          </w:p>
        </w:tc>
        <w:tc>
          <w:tcPr>
            <w:tcW w:w="846" w:type="dxa"/>
            <w:tcBorders>
              <w:top w:val="single" w:sz="4" w:space="0" w:color="333300"/>
              <w:left w:val="nil"/>
              <w:bottom w:val="single" w:sz="4" w:space="0" w:color="333300"/>
              <w:right w:val="single" w:sz="4" w:space="0" w:color="333300"/>
            </w:tcBorders>
            <w:shd w:val="clear" w:color="auto" w:fill="auto"/>
            <w:noWrap/>
            <w:vAlign w:val="center"/>
            <w:hideMark/>
          </w:tcPr>
          <w:p w14:paraId="4E1B00FE" w14:textId="77777777" w:rsidR="005A1651" w:rsidRPr="00090BC4" w:rsidRDefault="005A1651" w:rsidP="005A1651">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B135104</w:t>
            </w:r>
          </w:p>
        </w:tc>
        <w:tc>
          <w:tcPr>
            <w:tcW w:w="397" w:type="dxa"/>
            <w:tcBorders>
              <w:top w:val="nil"/>
              <w:left w:val="nil"/>
              <w:bottom w:val="single" w:sz="4" w:space="0" w:color="auto"/>
              <w:right w:val="single" w:sz="4" w:space="0" w:color="auto"/>
            </w:tcBorders>
            <w:shd w:val="clear" w:color="000000" w:fill="FFFF99"/>
            <w:vAlign w:val="center"/>
            <w:hideMark/>
          </w:tcPr>
          <w:p w14:paraId="7D01FCEB" w14:textId="77777777" w:rsidR="005A1651" w:rsidRPr="00090BC4" w:rsidRDefault="005A1651" w:rsidP="005A1651">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r>
      <w:tr w:rsidR="005A1651" w:rsidRPr="00090BC4" w14:paraId="431E4D8F" w14:textId="77777777" w:rsidTr="005A1651">
        <w:trPr>
          <w:trHeight w:val="349"/>
        </w:trPr>
        <w:tc>
          <w:tcPr>
            <w:tcW w:w="488" w:type="dxa"/>
            <w:vMerge/>
            <w:tcBorders>
              <w:top w:val="single" w:sz="4" w:space="0" w:color="333300"/>
              <w:left w:val="single" w:sz="4" w:space="0" w:color="333300"/>
              <w:bottom w:val="single" w:sz="4" w:space="0" w:color="333300"/>
              <w:right w:val="single" w:sz="4" w:space="0" w:color="333300"/>
            </w:tcBorders>
            <w:vAlign w:val="center"/>
            <w:hideMark/>
          </w:tcPr>
          <w:p w14:paraId="41D99946" w14:textId="77777777" w:rsidR="005A1651" w:rsidRPr="00090BC4" w:rsidRDefault="005A1651" w:rsidP="005A1651">
            <w:pPr>
              <w:widowControl/>
              <w:jc w:val="left"/>
              <w:rPr>
                <w:rFonts w:ascii="仿宋" w:eastAsia="仿宋" w:hAnsi="仿宋" w:cs="宋体"/>
                <w:b/>
                <w:bCs/>
                <w:color w:val="000000" w:themeColor="text1"/>
                <w:kern w:val="0"/>
                <w:sz w:val="18"/>
                <w:szCs w:val="18"/>
              </w:rPr>
            </w:pPr>
          </w:p>
        </w:tc>
        <w:tc>
          <w:tcPr>
            <w:tcW w:w="1386" w:type="dxa"/>
            <w:tcBorders>
              <w:top w:val="nil"/>
              <w:left w:val="nil"/>
              <w:bottom w:val="single" w:sz="4" w:space="0" w:color="333300"/>
              <w:right w:val="single" w:sz="4" w:space="0" w:color="333300"/>
            </w:tcBorders>
            <w:shd w:val="clear" w:color="auto" w:fill="auto"/>
            <w:vAlign w:val="center"/>
            <w:hideMark/>
          </w:tcPr>
          <w:p w14:paraId="53D9F8EE" w14:textId="77777777" w:rsidR="005A1651" w:rsidRPr="00090BC4" w:rsidRDefault="005A1651" w:rsidP="005A1651">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41" w:type="dxa"/>
            <w:tcBorders>
              <w:top w:val="nil"/>
              <w:left w:val="nil"/>
              <w:bottom w:val="single" w:sz="4" w:space="0" w:color="333300"/>
              <w:right w:val="single" w:sz="4" w:space="0" w:color="333300"/>
            </w:tcBorders>
            <w:shd w:val="clear" w:color="auto" w:fill="auto"/>
            <w:vAlign w:val="center"/>
            <w:hideMark/>
          </w:tcPr>
          <w:p w14:paraId="6C2FAEE1"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86" w:type="dxa"/>
            <w:tcBorders>
              <w:top w:val="nil"/>
              <w:left w:val="nil"/>
              <w:bottom w:val="single" w:sz="4" w:space="0" w:color="333300"/>
              <w:right w:val="single" w:sz="4" w:space="0" w:color="333300"/>
            </w:tcBorders>
            <w:shd w:val="clear" w:color="auto" w:fill="auto"/>
            <w:vAlign w:val="center"/>
            <w:hideMark/>
          </w:tcPr>
          <w:p w14:paraId="7C54E791"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7" w:type="dxa"/>
            <w:tcBorders>
              <w:top w:val="nil"/>
              <w:left w:val="nil"/>
              <w:bottom w:val="single" w:sz="4" w:space="0" w:color="333300"/>
              <w:right w:val="nil"/>
            </w:tcBorders>
            <w:shd w:val="clear" w:color="auto" w:fill="auto"/>
            <w:vAlign w:val="center"/>
            <w:hideMark/>
          </w:tcPr>
          <w:p w14:paraId="6044B35D"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7" w:type="dxa"/>
            <w:tcBorders>
              <w:top w:val="nil"/>
              <w:left w:val="single" w:sz="4" w:space="0" w:color="333300"/>
              <w:bottom w:val="single" w:sz="4" w:space="0" w:color="333300"/>
              <w:right w:val="nil"/>
            </w:tcBorders>
            <w:shd w:val="clear" w:color="auto" w:fill="auto"/>
            <w:vAlign w:val="center"/>
            <w:hideMark/>
          </w:tcPr>
          <w:p w14:paraId="46A1E335"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7" w:type="dxa"/>
            <w:tcBorders>
              <w:top w:val="nil"/>
              <w:left w:val="single" w:sz="4" w:space="0" w:color="333300"/>
              <w:bottom w:val="single" w:sz="4" w:space="0" w:color="333300"/>
              <w:right w:val="nil"/>
            </w:tcBorders>
            <w:shd w:val="clear" w:color="auto" w:fill="auto"/>
            <w:vAlign w:val="center"/>
            <w:hideMark/>
          </w:tcPr>
          <w:p w14:paraId="4B963BB9"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7" w:type="dxa"/>
            <w:tcBorders>
              <w:top w:val="nil"/>
              <w:left w:val="single" w:sz="4" w:space="0" w:color="auto"/>
              <w:bottom w:val="single" w:sz="4" w:space="0" w:color="auto"/>
              <w:right w:val="single" w:sz="4" w:space="0" w:color="auto"/>
            </w:tcBorders>
            <w:shd w:val="clear" w:color="auto" w:fill="auto"/>
            <w:vAlign w:val="center"/>
            <w:hideMark/>
          </w:tcPr>
          <w:p w14:paraId="5D7E0F62"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7" w:type="dxa"/>
            <w:tcBorders>
              <w:top w:val="nil"/>
              <w:left w:val="nil"/>
              <w:bottom w:val="single" w:sz="4" w:space="0" w:color="auto"/>
              <w:right w:val="single" w:sz="4" w:space="0" w:color="auto"/>
            </w:tcBorders>
            <w:shd w:val="clear" w:color="000000" w:fill="FFFF99"/>
            <w:vAlign w:val="center"/>
            <w:hideMark/>
          </w:tcPr>
          <w:p w14:paraId="48210103"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7" w:type="dxa"/>
            <w:tcBorders>
              <w:top w:val="nil"/>
              <w:left w:val="nil"/>
              <w:bottom w:val="single" w:sz="4" w:space="0" w:color="auto"/>
              <w:right w:val="single" w:sz="4" w:space="0" w:color="auto"/>
            </w:tcBorders>
            <w:shd w:val="clear" w:color="000000" w:fill="CCFFCC"/>
            <w:vAlign w:val="center"/>
            <w:hideMark/>
          </w:tcPr>
          <w:p w14:paraId="3530A4D6" w14:textId="77777777" w:rsidR="005A1651" w:rsidRPr="00090BC4" w:rsidRDefault="005A1651" w:rsidP="005A1651">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14:paraId="263069EE"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7" w:type="dxa"/>
            <w:tcBorders>
              <w:top w:val="nil"/>
              <w:left w:val="nil"/>
              <w:bottom w:val="single" w:sz="4" w:space="0" w:color="auto"/>
              <w:right w:val="single" w:sz="4" w:space="0" w:color="auto"/>
            </w:tcBorders>
            <w:shd w:val="clear" w:color="000000" w:fill="FFFF99"/>
            <w:vAlign w:val="center"/>
            <w:hideMark/>
          </w:tcPr>
          <w:p w14:paraId="2A5C8E2D"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1" w:type="dxa"/>
            <w:tcBorders>
              <w:top w:val="nil"/>
              <w:left w:val="nil"/>
              <w:bottom w:val="single" w:sz="4" w:space="0" w:color="auto"/>
              <w:right w:val="single" w:sz="4" w:space="0" w:color="auto"/>
            </w:tcBorders>
            <w:shd w:val="clear" w:color="000000" w:fill="CCFFCC"/>
            <w:vAlign w:val="center"/>
            <w:hideMark/>
          </w:tcPr>
          <w:p w14:paraId="3BC72F76" w14:textId="77777777" w:rsidR="005A1651" w:rsidRPr="00090BC4" w:rsidRDefault="005A1651" w:rsidP="005A1651">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637496E9"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0" w:type="dxa"/>
            <w:tcBorders>
              <w:top w:val="nil"/>
              <w:left w:val="nil"/>
              <w:bottom w:val="single" w:sz="4" w:space="0" w:color="auto"/>
              <w:right w:val="single" w:sz="4" w:space="0" w:color="auto"/>
            </w:tcBorders>
            <w:shd w:val="clear" w:color="000000" w:fill="FFFF99"/>
            <w:noWrap/>
            <w:vAlign w:val="center"/>
            <w:hideMark/>
          </w:tcPr>
          <w:p w14:paraId="0ACE48B5"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570" w:type="dxa"/>
            <w:tcBorders>
              <w:top w:val="nil"/>
              <w:left w:val="nil"/>
              <w:bottom w:val="single" w:sz="4" w:space="0" w:color="auto"/>
              <w:right w:val="single" w:sz="4" w:space="0" w:color="auto"/>
            </w:tcBorders>
            <w:shd w:val="clear" w:color="000000" w:fill="CCFFCC"/>
            <w:noWrap/>
            <w:vAlign w:val="center"/>
            <w:hideMark/>
          </w:tcPr>
          <w:p w14:paraId="26C7F5FD"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6034A128" w14:textId="77777777" w:rsidR="005A1651" w:rsidRPr="00090BC4" w:rsidRDefault="005A1651" w:rsidP="005A1651">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397" w:type="dxa"/>
            <w:tcBorders>
              <w:top w:val="nil"/>
              <w:left w:val="dashed" w:sz="4" w:space="0" w:color="auto"/>
              <w:bottom w:val="dashed" w:sz="4" w:space="0" w:color="auto"/>
              <w:right w:val="single" w:sz="4" w:space="0" w:color="333300"/>
            </w:tcBorders>
            <w:shd w:val="clear" w:color="000000" w:fill="FFFF99"/>
            <w:vAlign w:val="center"/>
            <w:hideMark/>
          </w:tcPr>
          <w:p w14:paraId="5E1768DA" w14:textId="77777777" w:rsidR="005A1651" w:rsidRPr="00090BC4" w:rsidRDefault="005A1651" w:rsidP="005A1651">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r>
      <w:tr w:rsidR="005A1651" w:rsidRPr="00090BC4" w14:paraId="315555E9" w14:textId="77777777" w:rsidTr="005A1651">
        <w:trPr>
          <w:trHeight w:val="349"/>
        </w:trPr>
        <w:tc>
          <w:tcPr>
            <w:tcW w:w="488" w:type="dxa"/>
            <w:vMerge/>
            <w:tcBorders>
              <w:top w:val="single" w:sz="4" w:space="0" w:color="333300"/>
              <w:left w:val="single" w:sz="4" w:space="0" w:color="333300"/>
              <w:bottom w:val="single" w:sz="4" w:space="0" w:color="333300"/>
              <w:right w:val="single" w:sz="4" w:space="0" w:color="333300"/>
            </w:tcBorders>
            <w:vAlign w:val="center"/>
            <w:hideMark/>
          </w:tcPr>
          <w:p w14:paraId="355FF557" w14:textId="77777777" w:rsidR="005A1651" w:rsidRPr="00090BC4" w:rsidRDefault="005A1651" w:rsidP="005A1651">
            <w:pPr>
              <w:widowControl/>
              <w:jc w:val="left"/>
              <w:rPr>
                <w:rFonts w:ascii="仿宋" w:eastAsia="仿宋" w:hAnsi="仿宋" w:cs="宋体"/>
                <w:b/>
                <w:bCs/>
                <w:color w:val="000000" w:themeColor="text1"/>
                <w:kern w:val="0"/>
                <w:sz w:val="18"/>
                <w:szCs w:val="18"/>
              </w:rPr>
            </w:pPr>
          </w:p>
        </w:tc>
        <w:tc>
          <w:tcPr>
            <w:tcW w:w="1386" w:type="dxa"/>
            <w:tcBorders>
              <w:top w:val="single" w:sz="4" w:space="0" w:color="333300"/>
              <w:left w:val="nil"/>
              <w:bottom w:val="single" w:sz="4" w:space="0" w:color="333300"/>
              <w:right w:val="single" w:sz="4" w:space="0" w:color="333300"/>
            </w:tcBorders>
            <w:shd w:val="clear" w:color="auto" w:fill="auto"/>
            <w:vAlign w:val="center"/>
            <w:hideMark/>
          </w:tcPr>
          <w:p w14:paraId="3D53E964" w14:textId="77777777" w:rsidR="005A1651" w:rsidRPr="00090BC4" w:rsidRDefault="005A1651" w:rsidP="005A1651">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小计</w:t>
            </w:r>
          </w:p>
        </w:tc>
        <w:tc>
          <w:tcPr>
            <w:tcW w:w="441" w:type="dxa"/>
            <w:tcBorders>
              <w:top w:val="nil"/>
              <w:left w:val="nil"/>
              <w:bottom w:val="single" w:sz="4" w:space="0" w:color="333300"/>
              <w:right w:val="single" w:sz="4" w:space="0" w:color="333300"/>
            </w:tcBorders>
            <w:shd w:val="clear" w:color="auto" w:fill="auto"/>
            <w:vAlign w:val="center"/>
            <w:hideMark/>
          </w:tcPr>
          <w:p w14:paraId="572D728D"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11</w:t>
            </w:r>
          </w:p>
        </w:tc>
        <w:tc>
          <w:tcPr>
            <w:tcW w:w="486" w:type="dxa"/>
            <w:tcBorders>
              <w:top w:val="nil"/>
              <w:left w:val="nil"/>
              <w:bottom w:val="single" w:sz="4" w:space="0" w:color="333300"/>
              <w:right w:val="single" w:sz="4" w:space="0" w:color="333300"/>
            </w:tcBorders>
            <w:shd w:val="clear" w:color="auto" w:fill="auto"/>
            <w:vAlign w:val="center"/>
            <w:hideMark/>
          </w:tcPr>
          <w:p w14:paraId="0590612B"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168</w:t>
            </w:r>
          </w:p>
        </w:tc>
        <w:tc>
          <w:tcPr>
            <w:tcW w:w="397" w:type="dxa"/>
            <w:tcBorders>
              <w:top w:val="nil"/>
              <w:left w:val="nil"/>
              <w:bottom w:val="single" w:sz="4" w:space="0" w:color="333300"/>
              <w:right w:val="single" w:sz="4" w:space="0" w:color="333300"/>
            </w:tcBorders>
            <w:shd w:val="clear" w:color="auto" w:fill="auto"/>
            <w:vAlign w:val="center"/>
            <w:hideMark/>
          </w:tcPr>
          <w:p w14:paraId="0EEC6F36"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0</w:t>
            </w:r>
          </w:p>
        </w:tc>
        <w:tc>
          <w:tcPr>
            <w:tcW w:w="397" w:type="dxa"/>
            <w:tcBorders>
              <w:top w:val="nil"/>
              <w:left w:val="nil"/>
              <w:bottom w:val="single" w:sz="4" w:space="0" w:color="333300"/>
              <w:right w:val="single" w:sz="4" w:space="0" w:color="333300"/>
            </w:tcBorders>
            <w:shd w:val="clear" w:color="auto" w:fill="auto"/>
            <w:vAlign w:val="center"/>
            <w:hideMark/>
          </w:tcPr>
          <w:p w14:paraId="1F733420"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16</w:t>
            </w:r>
          </w:p>
        </w:tc>
        <w:tc>
          <w:tcPr>
            <w:tcW w:w="397" w:type="dxa"/>
            <w:tcBorders>
              <w:top w:val="nil"/>
              <w:left w:val="nil"/>
              <w:bottom w:val="single" w:sz="4" w:space="0" w:color="333300"/>
              <w:right w:val="single" w:sz="4" w:space="0" w:color="333300"/>
            </w:tcBorders>
            <w:shd w:val="clear" w:color="auto" w:fill="auto"/>
            <w:vAlign w:val="center"/>
            <w:hideMark/>
          </w:tcPr>
          <w:p w14:paraId="21A36A5F"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0</w:t>
            </w:r>
          </w:p>
        </w:tc>
        <w:tc>
          <w:tcPr>
            <w:tcW w:w="397" w:type="dxa"/>
            <w:tcBorders>
              <w:top w:val="single" w:sz="4" w:space="0" w:color="333300"/>
              <w:left w:val="nil"/>
              <w:bottom w:val="single" w:sz="4" w:space="0" w:color="333300"/>
              <w:right w:val="single" w:sz="4" w:space="0" w:color="333300"/>
            </w:tcBorders>
            <w:shd w:val="clear" w:color="auto" w:fill="auto"/>
            <w:vAlign w:val="center"/>
            <w:hideMark/>
          </w:tcPr>
          <w:p w14:paraId="15348193"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0</w:t>
            </w:r>
          </w:p>
        </w:tc>
        <w:tc>
          <w:tcPr>
            <w:tcW w:w="397" w:type="dxa"/>
            <w:tcBorders>
              <w:top w:val="single" w:sz="4" w:space="0" w:color="333300"/>
              <w:left w:val="nil"/>
              <w:bottom w:val="single" w:sz="4" w:space="0" w:color="333300"/>
              <w:right w:val="single" w:sz="4" w:space="0" w:color="333300"/>
            </w:tcBorders>
            <w:shd w:val="clear" w:color="auto" w:fill="auto"/>
            <w:vAlign w:val="center"/>
            <w:hideMark/>
          </w:tcPr>
          <w:p w14:paraId="1A5BADAF"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0</w:t>
            </w:r>
          </w:p>
        </w:tc>
        <w:tc>
          <w:tcPr>
            <w:tcW w:w="397" w:type="dxa"/>
            <w:tcBorders>
              <w:top w:val="single" w:sz="4" w:space="0" w:color="333300"/>
              <w:left w:val="nil"/>
              <w:bottom w:val="single" w:sz="4" w:space="0" w:color="333300"/>
              <w:right w:val="single" w:sz="4" w:space="0" w:color="333300"/>
            </w:tcBorders>
            <w:shd w:val="clear" w:color="auto" w:fill="auto"/>
            <w:vAlign w:val="center"/>
            <w:hideMark/>
          </w:tcPr>
          <w:p w14:paraId="4A22DEC7"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0</w:t>
            </w:r>
          </w:p>
        </w:tc>
        <w:tc>
          <w:tcPr>
            <w:tcW w:w="460" w:type="dxa"/>
            <w:tcBorders>
              <w:top w:val="single" w:sz="4" w:space="0" w:color="333300"/>
              <w:left w:val="nil"/>
              <w:bottom w:val="single" w:sz="4" w:space="0" w:color="333300"/>
              <w:right w:val="single" w:sz="4" w:space="0" w:color="333300"/>
            </w:tcBorders>
            <w:shd w:val="clear" w:color="auto" w:fill="auto"/>
            <w:vAlign w:val="center"/>
            <w:hideMark/>
          </w:tcPr>
          <w:p w14:paraId="36C947B8" w14:textId="0C0CAF09"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hint="eastAsia"/>
                <w:color w:val="000000" w:themeColor="text1"/>
                <w:kern w:val="0"/>
                <w:sz w:val="18"/>
                <w:szCs w:val="18"/>
              </w:rPr>
              <w:t>2.</w:t>
            </w:r>
            <w:r w:rsidRPr="00090BC4">
              <w:rPr>
                <w:rFonts w:ascii="仿宋" w:eastAsia="仿宋" w:hAnsi="仿宋" w:cs="Times New Roman"/>
                <w:color w:val="000000" w:themeColor="text1"/>
                <w:kern w:val="0"/>
                <w:sz w:val="18"/>
                <w:szCs w:val="18"/>
              </w:rPr>
              <w:t>5</w:t>
            </w:r>
          </w:p>
        </w:tc>
        <w:tc>
          <w:tcPr>
            <w:tcW w:w="397" w:type="dxa"/>
            <w:tcBorders>
              <w:top w:val="single" w:sz="4" w:space="0" w:color="333300"/>
              <w:left w:val="nil"/>
              <w:bottom w:val="single" w:sz="4" w:space="0" w:color="333300"/>
              <w:right w:val="single" w:sz="4" w:space="0" w:color="333300"/>
            </w:tcBorders>
            <w:shd w:val="clear" w:color="auto" w:fill="auto"/>
            <w:vAlign w:val="center"/>
            <w:hideMark/>
          </w:tcPr>
          <w:p w14:paraId="62D125FF" w14:textId="69C3ED9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4</w:t>
            </w:r>
          </w:p>
        </w:tc>
        <w:tc>
          <w:tcPr>
            <w:tcW w:w="441" w:type="dxa"/>
            <w:tcBorders>
              <w:top w:val="single" w:sz="4" w:space="0" w:color="333300"/>
              <w:left w:val="nil"/>
              <w:bottom w:val="single" w:sz="4" w:space="0" w:color="333300"/>
              <w:right w:val="single" w:sz="4" w:space="0" w:color="333300"/>
            </w:tcBorders>
            <w:shd w:val="clear" w:color="auto" w:fill="auto"/>
            <w:vAlign w:val="center"/>
            <w:hideMark/>
          </w:tcPr>
          <w:p w14:paraId="0CABA4C5"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4.5</w:t>
            </w:r>
          </w:p>
        </w:tc>
        <w:tc>
          <w:tcPr>
            <w:tcW w:w="440" w:type="dxa"/>
            <w:tcBorders>
              <w:top w:val="single" w:sz="4" w:space="0" w:color="333300"/>
              <w:left w:val="nil"/>
              <w:bottom w:val="single" w:sz="4" w:space="0" w:color="333300"/>
              <w:right w:val="single" w:sz="4" w:space="0" w:color="333300"/>
            </w:tcBorders>
            <w:shd w:val="clear" w:color="auto" w:fill="auto"/>
            <w:vAlign w:val="center"/>
            <w:hideMark/>
          </w:tcPr>
          <w:p w14:paraId="2FDCDA15" w14:textId="6DF22E26"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hint="eastAsia"/>
                <w:color w:val="000000" w:themeColor="text1"/>
                <w:kern w:val="0"/>
                <w:sz w:val="18"/>
                <w:szCs w:val="18"/>
              </w:rPr>
              <w:t>0</w:t>
            </w:r>
          </w:p>
        </w:tc>
        <w:tc>
          <w:tcPr>
            <w:tcW w:w="440" w:type="dxa"/>
            <w:tcBorders>
              <w:top w:val="single" w:sz="4" w:space="0" w:color="333300"/>
              <w:left w:val="nil"/>
              <w:bottom w:val="single" w:sz="4" w:space="0" w:color="333300"/>
              <w:right w:val="single" w:sz="4" w:space="0" w:color="333300"/>
            </w:tcBorders>
            <w:shd w:val="clear" w:color="auto" w:fill="auto"/>
            <w:vAlign w:val="center"/>
            <w:hideMark/>
          </w:tcPr>
          <w:p w14:paraId="46A71A2A"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0</w:t>
            </w:r>
          </w:p>
        </w:tc>
        <w:tc>
          <w:tcPr>
            <w:tcW w:w="570" w:type="dxa"/>
            <w:tcBorders>
              <w:top w:val="single" w:sz="4" w:space="0" w:color="auto"/>
              <w:left w:val="single" w:sz="4" w:space="0" w:color="auto"/>
              <w:bottom w:val="single" w:sz="4" w:space="0" w:color="333300"/>
              <w:right w:val="single" w:sz="4" w:space="0" w:color="auto"/>
            </w:tcBorders>
            <w:shd w:val="clear" w:color="000000" w:fill="CCFFCC"/>
            <w:vAlign w:val="center"/>
            <w:hideMark/>
          </w:tcPr>
          <w:p w14:paraId="13A3A27D" w14:textId="77777777" w:rsidR="005A1651" w:rsidRPr="00090BC4" w:rsidRDefault="005A1651" w:rsidP="005A1651">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846" w:type="dxa"/>
            <w:tcBorders>
              <w:top w:val="single" w:sz="4" w:space="0" w:color="auto"/>
              <w:left w:val="nil"/>
              <w:bottom w:val="single" w:sz="4" w:space="0" w:color="333300"/>
              <w:right w:val="single" w:sz="4" w:space="0" w:color="auto"/>
            </w:tcBorders>
            <w:shd w:val="clear" w:color="auto" w:fill="auto"/>
            <w:noWrap/>
            <w:vAlign w:val="center"/>
            <w:hideMark/>
          </w:tcPr>
          <w:p w14:paraId="079D581A" w14:textId="77777777" w:rsidR="005A1651" w:rsidRPr="00090BC4" w:rsidRDefault="005A1651" w:rsidP="005A1651">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397" w:type="dxa"/>
            <w:tcBorders>
              <w:top w:val="single" w:sz="4" w:space="0" w:color="auto"/>
              <w:left w:val="dashed" w:sz="4" w:space="0" w:color="auto"/>
              <w:bottom w:val="single" w:sz="4" w:space="0" w:color="333300"/>
              <w:right w:val="single" w:sz="4" w:space="0" w:color="333300"/>
            </w:tcBorders>
            <w:shd w:val="clear" w:color="000000" w:fill="FFFF99"/>
            <w:vAlign w:val="center"/>
            <w:hideMark/>
          </w:tcPr>
          <w:p w14:paraId="3A4983E2" w14:textId="77777777" w:rsidR="005A1651" w:rsidRPr="00090BC4" w:rsidRDefault="005A1651" w:rsidP="005A1651">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r>
    </w:tbl>
    <w:p w14:paraId="6EC6B7BA" w14:textId="77777777" w:rsidR="000C4A08" w:rsidRPr="00090BC4" w:rsidRDefault="000C4A08" w:rsidP="002670FC">
      <w:pPr>
        <w:pStyle w:val="a5"/>
        <w:ind w:firstLine="480"/>
        <w:rPr>
          <w:rFonts w:ascii="仿宋" w:eastAsia="仿宋" w:hAnsi="仿宋"/>
          <w:color w:val="000000" w:themeColor="text1"/>
          <w:sz w:val="24"/>
        </w:rPr>
      </w:pPr>
    </w:p>
    <w:p w14:paraId="7376A082" w14:textId="1A807E85" w:rsidR="00CB4E2C" w:rsidRPr="00090BC4" w:rsidRDefault="00C75CCE" w:rsidP="005C4EAA">
      <w:pPr>
        <w:pStyle w:val="a5"/>
        <w:numPr>
          <w:ilvl w:val="0"/>
          <w:numId w:val="9"/>
        </w:numPr>
        <w:ind w:firstLineChars="0"/>
        <w:rPr>
          <w:rFonts w:ascii="仿宋" w:eastAsia="仿宋" w:hAnsi="仿宋"/>
          <w:color w:val="000000" w:themeColor="text1"/>
          <w:sz w:val="24"/>
        </w:rPr>
      </w:pPr>
      <w:r w:rsidRPr="00090BC4">
        <w:rPr>
          <w:rFonts w:ascii="仿宋" w:eastAsia="仿宋" w:hAnsi="仿宋"/>
          <w:color w:val="000000" w:themeColor="text1"/>
          <w:sz w:val="24"/>
        </w:rPr>
        <w:t>(7)</w:t>
      </w:r>
      <w:r w:rsidR="00CB4E2C" w:rsidRPr="00090BC4">
        <w:rPr>
          <w:rFonts w:ascii="仿宋" w:eastAsia="仿宋" w:hAnsi="仿宋" w:hint="eastAsia"/>
          <w:color w:val="000000" w:themeColor="text1"/>
          <w:sz w:val="24"/>
        </w:rPr>
        <w:t>专业任选课</w:t>
      </w:r>
    </w:p>
    <w:p w14:paraId="27628467" w14:textId="50C2E459" w:rsidR="00CB4E2C" w:rsidRPr="00090BC4" w:rsidRDefault="00756C19" w:rsidP="002670FC">
      <w:pPr>
        <w:pStyle w:val="a5"/>
        <w:ind w:firstLine="480"/>
        <w:rPr>
          <w:rFonts w:ascii="仿宋" w:eastAsia="仿宋" w:hAnsi="仿宋"/>
          <w:color w:val="000000" w:themeColor="text1"/>
          <w:sz w:val="24"/>
        </w:rPr>
      </w:pPr>
      <w:r w:rsidRPr="00090BC4">
        <w:rPr>
          <w:rFonts w:ascii="仿宋" w:eastAsia="仿宋" w:hAnsi="仿宋" w:hint="eastAsia"/>
          <w:color w:val="000000" w:themeColor="text1"/>
          <w:sz w:val="24"/>
        </w:rPr>
        <w:t>最低要求</w:t>
      </w:r>
      <w:r w:rsidR="00D10E28" w:rsidRPr="00090BC4">
        <w:rPr>
          <w:rFonts w:ascii="仿宋" w:eastAsia="仿宋" w:hAnsi="仿宋" w:hint="eastAsia"/>
          <w:color w:val="000000" w:themeColor="text1"/>
          <w:sz w:val="24"/>
        </w:rPr>
        <w:t>学分：</w:t>
      </w:r>
      <w:r w:rsidRPr="00090BC4">
        <w:rPr>
          <w:rFonts w:ascii="仿宋" w:eastAsia="仿宋" w:hAnsi="仿宋" w:hint="eastAsia"/>
          <w:color w:val="000000" w:themeColor="text1"/>
          <w:sz w:val="24"/>
        </w:rPr>
        <w:t>1</w:t>
      </w:r>
      <w:r w:rsidRPr="00090BC4">
        <w:rPr>
          <w:rFonts w:ascii="仿宋" w:eastAsia="仿宋" w:hAnsi="仿宋"/>
          <w:color w:val="000000" w:themeColor="text1"/>
          <w:sz w:val="24"/>
        </w:rPr>
        <w:t>4</w:t>
      </w:r>
    </w:p>
    <w:tbl>
      <w:tblPr>
        <w:tblW w:w="9323" w:type="dxa"/>
        <w:tblInd w:w="113" w:type="dxa"/>
        <w:tblLook w:val="04A0" w:firstRow="1" w:lastRow="0" w:firstColumn="1" w:lastColumn="0" w:noHBand="0" w:noVBand="1"/>
      </w:tblPr>
      <w:tblGrid>
        <w:gridCol w:w="397"/>
        <w:gridCol w:w="1570"/>
        <w:gridCol w:w="408"/>
        <w:gridCol w:w="486"/>
        <w:gridCol w:w="420"/>
        <w:gridCol w:w="415"/>
        <w:gridCol w:w="390"/>
        <w:gridCol w:w="7"/>
        <w:gridCol w:w="426"/>
        <w:gridCol w:w="431"/>
        <w:gridCol w:w="431"/>
        <w:gridCol w:w="460"/>
        <w:gridCol w:w="415"/>
        <w:gridCol w:w="409"/>
        <w:gridCol w:w="440"/>
        <w:gridCol w:w="444"/>
        <w:gridCol w:w="531"/>
        <w:gridCol w:w="846"/>
        <w:gridCol w:w="397"/>
      </w:tblGrid>
      <w:tr w:rsidR="007A7017" w:rsidRPr="00090BC4" w14:paraId="1BC91029" w14:textId="77777777" w:rsidTr="004748F0">
        <w:trPr>
          <w:trHeight w:val="300"/>
        </w:trPr>
        <w:tc>
          <w:tcPr>
            <w:tcW w:w="397" w:type="dxa"/>
            <w:vMerge w:val="restart"/>
            <w:tcBorders>
              <w:top w:val="single" w:sz="4" w:space="0" w:color="333300"/>
              <w:left w:val="single" w:sz="4" w:space="0" w:color="333300"/>
              <w:bottom w:val="single" w:sz="4" w:space="0" w:color="333300"/>
              <w:right w:val="single" w:sz="4" w:space="0" w:color="333300"/>
            </w:tcBorders>
            <w:shd w:val="clear" w:color="000000" w:fill="CCFFFF"/>
            <w:vAlign w:val="center"/>
            <w:hideMark/>
          </w:tcPr>
          <w:p w14:paraId="5A40C632" w14:textId="77777777" w:rsidR="00756C19" w:rsidRPr="00090BC4" w:rsidRDefault="00756C19" w:rsidP="00756C19">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修课</w:t>
            </w:r>
            <w:r w:rsidRPr="00090BC4">
              <w:rPr>
                <w:rFonts w:ascii="仿宋" w:eastAsia="仿宋" w:hAnsi="仿宋" w:cs="宋体" w:hint="eastAsia"/>
                <w:b/>
                <w:bCs/>
                <w:color w:val="000000" w:themeColor="text1"/>
                <w:kern w:val="0"/>
                <w:sz w:val="18"/>
                <w:szCs w:val="18"/>
              </w:rPr>
              <w:br/>
              <w:t>要求</w:t>
            </w:r>
          </w:p>
        </w:tc>
        <w:tc>
          <w:tcPr>
            <w:tcW w:w="1570" w:type="dxa"/>
            <w:vMerge w:val="restart"/>
            <w:tcBorders>
              <w:top w:val="single" w:sz="4" w:space="0" w:color="333300"/>
              <w:left w:val="single" w:sz="4" w:space="0" w:color="333300"/>
              <w:bottom w:val="nil"/>
              <w:right w:val="single" w:sz="4" w:space="0" w:color="333300"/>
            </w:tcBorders>
            <w:shd w:val="clear" w:color="000000" w:fill="CCFFFF"/>
            <w:vAlign w:val="center"/>
            <w:hideMark/>
          </w:tcPr>
          <w:p w14:paraId="02005345" w14:textId="77777777" w:rsidR="00756C19" w:rsidRPr="00090BC4" w:rsidRDefault="00756C19" w:rsidP="00756C19">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课程名称</w:t>
            </w:r>
          </w:p>
        </w:tc>
        <w:tc>
          <w:tcPr>
            <w:tcW w:w="408" w:type="dxa"/>
            <w:vMerge w:val="restart"/>
            <w:tcBorders>
              <w:top w:val="single" w:sz="4" w:space="0" w:color="333300"/>
              <w:left w:val="single" w:sz="4" w:space="0" w:color="333300"/>
              <w:bottom w:val="nil"/>
              <w:right w:val="single" w:sz="4" w:space="0" w:color="333300"/>
            </w:tcBorders>
            <w:shd w:val="clear" w:color="000000" w:fill="CCFFFF"/>
            <w:vAlign w:val="center"/>
            <w:hideMark/>
          </w:tcPr>
          <w:p w14:paraId="61872F25" w14:textId="77777777" w:rsidR="00756C19" w:rsidRPr="00090BC4" w:rsidRDefault="00756C19" w:rsidP="00756C19">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学分</w:t>
            </w:r>
          </w:p>
        </w:tc>
        <w:tc>
          <w:tcPr>
            <w:tcW w:w="1711" w:type="dxa"/>
            <w:gridSpan w:val="4"/>
            <w:tcBorders>
              <w:top w:val="single" w:sz="4" w:space="0" w:color="333300"/>
              <w:left w:val="nil"/>
              <w:bottom w:val="single" w:sz="4" w:space="0" w:color="333300"/>
              <w:right w:val="single" w:sz="4" w:space="0" w:color="333300"/>
            </w:tcBorders>
            <w:shd w:val="clear" w:color="000000" w:fill="CCFFFF"/>
            <w:vAlign w:val="center"/>
            <w:hideMark/>
          </w:tcPr>
          <w:p w14:paraId="1A287750" w14:textId="77777777" w:rsidR="00756C19" w:rsidRPr="00090BC4" w:rsidRDefault="00756C19" w:rsidP="00756C19">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课时</w:t>
            </w:r>
          </w:p>
        </w:tc>
        <w:tc>
          <w:tcPr>
            <w:tcW w:w="3463" w:type="dxa"/>
            <w:gridSpan w:val="9"/>
            <w:tcBorders>
              <w:top w:val="single" w:sz="4" w:space="0" w:color="333300"/>
              <w:left w:val="nil"/>
              <w:bottom w:val="single" w:sz="4" w:space="0" w:color="333300"/>
              <w:right w:val="single" w:sz="4" w:space="0" w:color="333300"/>
            </w:tcBorders>
            <w:shd w:val="clear" w:color="000000" w:fill="CCFFFF"/>
            <w:vAlign w:val="center"/>
            <w:hideMark/>
          </w:tcPr>
          <w:p w14:paraId="1D75EC84" w14:textId="77777777" w:rsidR="00756C19" w:rsidRPr="00090BC4" w:rsidRDefault="00756C19" w:rsidP="00756C19">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学年、学期、学分</w:t>
            </w:r>
          </w:p>
        </w:tc>
        <w:tc>
          <w:tcPr>
            <w:tcW w:w="531" w:type="dxa"/>
            <w:tcBorders>
              <w:top w:val="single" w:sz="4" w:space="0" w:color="333300"/>
              <w:left w:val="single" w:sz="4" w:space="0" w:color="333300"/>
              <w:bottom w:val="nil"/>
              <w:right w:val="single" w:sz="4" w:space="0" w:color="333300"/>
            </w:tcBorders>
            <w:shd w:val="clear" w:color="000000" w:fill="CCFFFF"/>
            <w:vAlign w:val="center"/>
            <w:hideMark/>
          </w:tcPr>
          <w:p w14:paraId="4FFF3D1F" w14:textId="77777777" w:rsidR="00756C19" w:rsidRPr="00090BC4" w:rsidRDefault="00756C19" w:rsidP="00756C19">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考核  方式</w:t>
            </w:r>
          </w:p>
        </w:tc>
        <w:tc>
          <w:tcPr>
            <w:tcW w:w="846" w:type="dxa"/>
            <w:tcBorders>
              <w:top w:val="single" w:sz="4" w:space="0" w:color="333300"/>
              <w:left w:val="single" w:sz="4" w:space="0" w:color="333300"/>
              <w:bottom w:val="nil"/>
              <w:right w:val="single" w:sz="4" w:space="0" w:color="333300"/>
            </w:tcBorders>
            <w:shd w:val="clear" w:color="000000" w:fill="CCFFFF"/>
            <w:vAlign w:val="center"/>
            <w:hideMark/>
          </w:tcPr>
          <w:p w14:paraId="782591AF" w14:textId="77777777" w:rsidR="00944B35" w:rsidRPr="00090BC4" w:rsidRDefault="00756C19" w:rsidP="00756C19">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课程</w:t>
            </w:r>
          </w:p>
          <w:p w14:paraId="0DD8BECF" w14:textId="5452CE33" w:rsidR="00756C19" w:rsidRPr="00090BC4" w:rsidRDefault="00756C19" w:rsidP="00756C19">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编码</w:t>
            </w:r>
          </w:p>
        </w:tc>
        <w:tc>
          <w:tcPr>
            <w:tcW w:w="397" w:type="dxa"/>
            <w:tcBorders>
              <w:top w:val="single" w:sz="4" w:space="0" w:color="333300"/>
              <w:left w:val="single" w:sz="4" w:space="0" w:color="333300"/>
              <w:bottom w:val="single" w:sz="4" w:space="0" w:color="000000"/>
              <w:right w:val="single" w:sz="4" w:space="0" w:color="333300"/>
            </w:tcBorders>
            <w:shd w:val="clear" w:color="000000" w:fill="CCFFFF"/>
            <w:vAlign w:val="center"/>
            <w:hideMark/>
          </w:tcPr>
          <w:p w14:paraId="4F1CB7EE" w14:textId="77777777" w:rsidR="00756C19" w:rsidRPr="00090BC4" w:rsidRDefault="00756C19" w:rsidP="00756C19">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备注</w:t>
            </w:r>
          </w:p>
        </w:tc>
      </w:tr>
      <w:tr w:rsidR="007A7017" w:rsidRPr="00090BC4" w14:paraId="4F746581" w14:textId="77777777" w:rsidTr="004748F0">
        <w:trPr>
          <w:trHeight w:val="300"/>
        </w:trPr>
        <w:tc>
          <w:tcPr>
            <w:tcW w:w="397" w:type="dxa"/>
            <w:vMerge/>
            <w:tcBorders>
              <w:top w:val="single" w:sz="4" w:space="0" w:color="333300"/>
              <w:left w:val="single" w:sz="4" w:space="0" w:color="333300"/>
              <w:bottom w:val="single" w:sz="4" w:space="0" w:color="333300"/>
              <w:right w:val="single" w:sz="4" w:space="0" w:color="333300"/>
            </w:tcBorders>
            <w:vAlign w:val="center"/>
            <w:hideMark/>
          </w:tcPr>
          <w:p w14:paraId="0B7DC18D" w14:textId="77777777" w:rsidR="00756C19" w:rsidRPr="00090BC4" w:rsidRDefault="00756C19" w:rsidP="00756C19">
            <w:pPr>
              <w:widowControl/>
              <w:jc w:val="left"/>
              <w:rPr>
                <w:rFonts w:ascii="仿宋" w:eastAsia="仿宋" w:hAnsi="仿宋" w:cs="宋体"/>
                <w:b/>
                <w:bCs/>
                <w:color w:val="000000" w:themeColor="text1"/>
                <w:kern w:val="0"/>
                <w:sz w:val="18"/>
                <w:szCs w:val="18"/>
              </w:rPr>
            </w:pPr>
          </w:p>
        </w:tc>
        <w:tc>
          <w:tcPr>
            <w:tcW w:w="1570" w:type="dxa"/>
            <w:vMerge/>
            <w:tcBorders>
              <w:top w:val="single" w:sz="4" w:space="0" w:color="333300"/>
              <w:left w:val="single" w:sz="4" w:space="0" w:color="333300"/>
              <w:bottom w:val="nil"/>
              <w:right w:val="single" w:sz="4" w:space="0" w:color="333300"/>
            </w:tcBorders>
            <w:vAlign w:val="center"/>
            <w:hideMark/>
          </w:tcPr>
          <w:p w14:paraId="7276EABA" w14:textId="77777777" w:rsidR="00756C19" w:rsidRPr="00090BC4" w:rsidRDefault="00756C19" w:rsidP="00756C19">
            <w:pPr>
              <w:widowControl/>
              <w:jc w:val="left"/>
              <w:rPr>
                <w:rFonts w:ascii="仿宋" w:eastAsia="仿宋" w:hAnsi="仿宋" w:cs="宋体"/>
                <w:b/>
                <w:bCs/>
                <w:color w:val="000000" w:themeColor="text1"/>
                <w:kern w:val="0"/>
                <w:sz w:val="18"/>
                <w:szCs w:val="18"/>
              </w:rPr>
            </w:pPr>
          </w:p>
        </w:tc>
        <w:tc>
          <w:tcPr>
            <w:tcW w:w="408" w:type="dxa"/>
            <w:vMerge/>
            <w:tcBorders>
              <w:top w:val="single" w:sz="4" w:space="0" w:color="333300"/>
              <w:left w:val="single" w:sz="4" w:space="0" w:color="333300"/>
              <w:bottom w:val="nil"/>
              <w:right w:val="single" w:sz="4" w:space="0" w:color="333300"/>
            </w:tcBorders>
            <w:vAlign w:val="center"/>
            <w:hideMark/>
          </w:tcPr>
          <w:p w14:paraId="5717DDBA" w14:textId="77777777" w:rsidR="00756C19" w:rsidRPr="00090BC4" w:rsidRDefault="00756C19" w:rsidP="00756C19">
            <w:pPr>
              <w:widowControl/>
              <w:jc w:val="left"/>
              <w:rPr>
                <w:rFonts w:ascii="仿宋" w:eastAsia="仿宋" w:hAnsi="仿宋" w:cs="宋体"/>
                <w:b/>
                <w:bCs/>
                <w:color w:val="000000" w:themeColor="text1"/>
                <w:kern w:val="0"/>
                <w:sz w:val="18"/>
                <w:szCs w:val="18"/>
              </w:rPr>
            </w:pPr>
          </w:p>
        </w:tc>
        <w:tc>
          <w:tcPr>
            <w:tcW w:w="486" w:type="dxa"/>
            <w:vMerge w:val="restart"/>
            <w:tcBorders>
              <w:top w:val="nil"/>
              <w:left w:val="single" w:sz="4" w:space="0" w:color="333300"/>
              <w:bottom w:val="nil"/>
              <w:right w:val="single" w:sz="4" w:space="0" w:color="333300"/>
            </w:tcBorders>
            <w:shd w:val="clear" w:color="000000" w:fill="CCFFFF"/>
            <w:vAlign w:val="center"/>
            <w:hideMark/>
          </w:tcPr>
          <w:p w14:paraId="49A201A9" w14:textId="77777777" w:rsidR="00756C19" w:rsidRPr="00090BC4" w:rsidRDefault="00756C19" w:rsidP="00756C19">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讲课</w:t>
            </w:r>
          </w:p>
        </w:tc>
        <w:tc>
          <w:tcPr>
            <w:tcW w:w="420" w:type="dxa"/>
            <w:vMerge w:val="restart"/>
            <w:tcBorders>
              <w:top w:val="nil"/>
              <w:left w:val="single" w:sz="4" w:space="0" w:color="333300"/>
              <w:bottom w:val="nil"/>
              <w:right w:val="single" w:sz="4" w:space="0" w:color="333300"/>
            </w:tcBorders>
            <w:shd w:val="clear" w:color="000000" w:fill="CCFFFF"/>
            <w:vAlign w:val="center"/>
            <w:hideMark/>
          </w:tcPr>
          <w:p w14:paraId="6726891C" w14:textId="77777777" w:rsidR="00756C19" w:rsidRPr="00090BC4" w:rsidRDefault="00756C19" w:rsidP="00756C19">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实验</w:t>
            </w:r>
          </w:p>
        </w:tc>
        <w:tc>
          <w:tcPr>
            <w:tcW w:w="415" w:type="dxa"/>
            <w:vMerge w:val="restart"/>
            <w:tcBorders>
              <w:top w:val="nil"/>
              <w:left w:val="single" w:sz="4" w:space="0" w:color="333300"/>
              <w:bottom w:val="nil"/>
              <w:right w:val="single" w:sz="4" w:space="0" w:color="333300"/>
            </w:tcBorders>
            <w:shd w:val="clear" w:color="000000" w:fill="CCFFFF"/>
            <w:vAlign w:val="center"/>
            <w:hideMark/>
          </w:tcPr>
          <w:p w14:paraId="4C66D368" w14:textId="77777777" w:rsidR="00756C19" w:rsidRPr="00090BC4" w:rsidRDefault="00756C19" w:rsidP="00756C19">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上机</w:t>
            </w:r>
          </w:p>
        </w:tc>
        <w:tc>
          <w:tcPr>
            <w:tcW w:w="397" w:type="dxa"/>
            <w:gridSpan w:val="2"/>
            <w:vMerge w:val="restart"/>
            <w:tcBorders>
              <w:top w:val="nil"/>
              <w:left w:val="single" w:sz="4" w:space="0" w:color="333300"/>
              <w:bottom w:val="nil"/>
              <w:right w:val="single" w:sz="4" w:space="0" w:color="333300"/>
            </w:tcBorders>
            <w:shd w:val="clear" w:color="000000" w:fill="CCFFFF"/>
            <w:vAlign w:val="center"/>
            <w:hideMark/>
          </w:tcPr>
          <w:p w14:paraId="1FC92DA0" w14:textId="77777777" w:rsidR="00756C19" w:rsidRPr="00090BC4" w:rsidRDefault="00756C19" w:rsidP="00756C19">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实践</w:t>
            </w:r>
          </w:p>
        </w:tc>
        <w:tc>
          <w:tcPr>
            <w:tcW w:w="857" w:type="dxa"/>
            <w:gridSpan w:val="2"/>
            <w:tcBorders>
              <w:top w:val="single" w:sz="4" w:space="0" w:color="333300"/>
              <w:left w:val="nil"/>
              <w:bottom w:val="single" w:sz="4" w:space="0" w:color="333300"/>
              <w:right w:val="single" w:sz="4" w:space="0" w:color="333300"/>
            </w:tcBorders>
            <w:shd w:val="clear" w:color="000000" w:fill="CCFFFF"/>
            <w:vAlign w:val="center"/>
            <w:hideMark/>
          </w:tcPr>
          <w:p w14:paraId="03E81BBC" w14:textId="77777777" w:rsidR="00756C19" w:rsidRPr="00090BC4" w:rsidRDefault="00756C19" w:rsidP="00756C19">
            <w:pPr>
              <w:widowControl/>
              <w:jc w:val="center"/>
              <w:rPr>
                <w:rFonts w:ascii="仿宋" w:eastAsia="仿宋" w:hAnsi="仿宋" w:cs="宋体"/>
                <w:b/>
                <w:bCs/>
                <w:color w:val="000000" w:themeColor="text1"/>
                <w:kern w:val="0"/>
                <w:sz w:val="18"/>
                <w:szCs w:val="18"/>
              </w:rPr>
            </w:pPr>
            <w:proofErr w:type="gramStart"/>
            <w:r w:rsidRPr="00090BC4">
              <w:rPr>
                <w:rFonts w:ascii="仿宋" w:eastAsia="仿宋" w:hAnsi="仿宋" w:cs="宋体" w:hint="eastAsia"/>
                <w:b/>
                <w:bCs/>
                <w:color w:val="000000" w:themeColor="text1"/>
                <w:kern w:val="0"/>
                <w:sz w:val="18"/>
                <w:szCs w:val="18"/>
              </w:rPr>
              <w:t>一</w:t>
            </w:r>
            <w:proofErr w:type="gramEnd"/>
          </w:p>
        </w:tc>
        <w:tc>
          <w:tcPr>
            <w:tcW w:w="891" w:type="dxa"/>
            <w:gridSpan w:val="2"/>
            <w:tcBorders>
              <w:top w:val="single" w:sz="4" w:space="0" w:color="333300"/>
              <w:left w:val="nil"/>
              <w:bottom w:val="single" w:sz="4" w:space="0" w:color="333300"/>
              <w:right w:val="single" w:sz="4" w:space="0" w:color="333300"/>
            </w:tcBorders>
            <w:shd w:val="clear" w:color="000000" w:fill="CCFFFF"/>
            <w:vAlign w:val="center"/>
            <w:hideMark/>
          </w:tcPr>
          <w:p w14:paraId="7A7CAF25" w14:textId="77777777" w:rsidR="00756C19" w:rsidRPr="00090BC4" w:rsidRDefault="00756C19" w:rsidP="00756C19">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二</w:t>
            </w:r>
          </w:p>
        </w:tc>
        <w:tc>
          <w:tcPr>
            <w:tcW w:w="824" w:type="dxa"/>
            <w:gridSpan w:val="2"/>
            <w:tcBorders>
              <w:top w:val="single" w:sz="4" w:space="0" w:color="333300"/>
              <w:left w:val="nil"/>
              <w:bottom w:val="single" w:sz="4" w:space="0" w:color="333300"/>
              <w:right w:val="single" w:sz="4" w:space="0" w:color="333300"/>
            </w:tcBorders>
            <w:shd w:val="clear" w:color="000000" w:fill="CCFFFF"/>
            <w:vAlign w:val="center"/>
            <w:hideMark/>
          </w:tcPr>
          <w:p w14:paraId="1C5812F5" w14:textId="77777777" w:rsidR="00756C19" w:rsidRPr="00090BC4" w:rsidRDefault="00756C19" w:rsidP="00756C19">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三</w:t>
            </w:r>
          </w:p>
        </w:tc>
        <w:tc>
          <w:tcPr>
            <w:tcW w:w="884" w:type="dxa"/>
            <w:gridSpan w:val="2"/>
            <w:tcBorders>
              <w:top w:val="single" w:sz="4" w:space="0" w:color="333300"/>
              <w:left w:val="nil"/>
              <w:bottom w:val="single" w:sz="4" w:space="0" w:color="333300"/>
              <w:right w:val="single" w:sz="4" w:space="0" w:color="333300"/>
            </w:tcBorders>
            <w:shd w:val="clear" w:color="000000" w:fill="CCFFFF"/>
            <w:vAlign w:val="center"/>
            <w:hideMark/>
          </w:tcPr>
          <w:p w14:paraId="79DC05DC" w14:textId="77777777" w:rsidR="00756C19" w:rsidRPr="00090BC4" w:rsidRDefault="00756C19" w:rsidP="00756C19">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四</w:t>
            </w:r>
          </w:p>
        </w:tc>
        <w:tc>
          <w:tcPr>
            <w:tcW w:w="531" w:type="dxa"/>
            <w:vMerge w:val="restart"/>
            <w:tcBorders>
              <w:top w:val="single" w:sz="4" w:space="0" w:color="333300"/>
              <w:left w:val="single" w:sz="4" w:space="0" w:color="333300"/>
              <w:bottom w:val="nil"/>
              <w:right w:val="single" w:sz="4" w:space="0" w:color="333300"/>
            </w:tcBorders>
            <w:vAlign w:val="center"/>
            <w:hideMark/>
          </w:tcPr>
          <w:p w14:paraId="08D9C65B" w14:textId="77777777" w:rsidR="00756C19" w:rsidRPr="00090BC4" w:rsidRDefault="00756C19" w:rsidP="00756C19">
            <w:pPr>
              <w:widowControl/>
              <w:jc w:val="left"/>
              <w:rPr>
                <w:rFonts w:ascii="仿宋" w:eastAsia="仿宋" w:hAnsi="仿宋" w:cs="宋体"/>
                <w:b/>
                <w:bCs/>
                <w:color w:val="000000" w:themeColor="text1"/>
                <w:kern w:val="0"/>
                <w:sz w:val="18"/>
                <w:szCs w:val="18"/>
              </w:rPr>
            </w:pPr>
          </w:p>
        </w:tc>
        <w:tc>
          <w:tcPr>
            <w:tcW w:w="846" w:type="dxa"/>
            <w:vMerge w:val="restart"/>
            <w:tcBorders>
              <w:top w:val="single" w:sz="4" w:space="0" w:color="333300"/>
              <w:left w:val="single" w:sz="4" w:space="0" w:color="333300"/>
              <w:bottom w:val="nil"/>
              <w:right w:val="single" w:sz="4" w:space="0" w:color="333300"/>
            </w:tcBorders>
            <w:vAlign w:val="center"/>
            <w:hideMark/>
          </w:tcPr>
          <w:p w14:paraId="259B473C" w14:textId="77777777" w:rsidR="00756C19" w:rsidRPr="00090BC4" w:rsidRDefault="00756C19" w:rsidP="00756C19">
            <w:pPr>
              <w:widowControl/>
              <w:jc w:val="left"/>
              <w:rPr>
                <w:rFonts w:ascii="仿宋" w:eastAsia="仿宋" w:hAnsi="仿宋" w:cs="宋体"/>
                <w:b/>
                <w:bCs/>
                <w:color w:val="000000" w:themeColor="text1"/>
                <w:kern w:val="0"/>
                <w:sz w:val="18"/>
                <w:szCs w:val="18"/>
              </w:rPr>
            </w:pPr>
          </w:p>
        </w:tc>
        <w:tc>
          <w:tcPr>
            <w:tcW w:w="397" w:type="dxa"/>
            <w:vMerge w:val="restart"/>
            <w:tcBorders>
              <w:top w:val="single" w:sz="4" w:space="0" w:color="333300"/>
              <w:left w:val="single" w:sz="4" w:space="0" w:color="333300"/>
              <w:bottom w:val="single" w:sz="4" w:space="0" w:color="000000"/>
              <w:right w:val="single" w:sz="4" w:space="0" w:color="333300"/>
            </w:tcBorders>
            <w:vAlign w:val="center"/>
            <w:hideMark/>
          </w:tcPr>
          <w:p w14:paraId="510888C9" w14:textId="77777777" w:rsidR="00756C19" w:rsidRPr="00090BC4" w:rsidRDefault="00756C19" w:rsidP="00756C19">
            <w:pPr>
              <w:widowControl/>
              <w:jc w:val="left"/>
              <w:rPr>
                <w:rFonts w:ascii="仿宋" w:eastAsia="仿宋" w:hAnsi="仿宋" w:cs="宋体"/>
                <w:b/>
                <w:bCs/>
                <w:color w:val="000000" w:themeColor="text1"/>
                <w:kern w:val="0"/>
                <w:sz w:val="18"/>
                <w:szCs w:val="18"/>
              </w:rPr>
            </w:pPr>
          </w:p>
        </w:tc>
      </w:tr>
      <w:tr w:rsidR="007A7017" w:rsidRPr="00090BC4" w14:paraId="5A167504" w14:textId="77777777" w:rsidTr="004748F0">
        <w:trPr>
          <w:trHeight w:val="300"/>
        </w:trPr>
        <w:tc>
          <w:tcPr>
            <w:tcW w:w="397" w:type="dxa"/>
            <w:vMerge/>
            <w:tcBorders>
              <w:top w:val="single" w:sz="4" w:space="0" w:color="333300"/>
              <w:left w:val="single" w:sz="4" w:space="0" w:color="333300"/>
              <w:bottom w:val="single" w:sz="4" w:space="0" w:color="333300"/>
              <w:right w:val="single" w:sz="4" w:space="0" w:color="333300"/>
            </w:tcBorders>
            <w:vAlign w:val="center"/>
            <w:hideMark/>
          </w:tcPr>
          <w:p w14:paraId="3F66E193" w14:textId="77777777" w:rsidR="00756C19" w:rsidRPr="00090BC4" w:rsidRDefault="00756C19" w:rsidP="00756C19">
            <w:pPr>
              <w:widowControl/>
              <w:jc w:val="left"/>
              <w:rPr>
                <w:rFonts w:ascii="仿宋" w:eastAsia="仿宋" w:hAnsi="仿宋" w:cs="宋体"/>
                <w:b/>
                <w:bCs/>
                <w:color w:val="000000" w:themeColor="text1"/>
                <w:kern w:val="0"/>
                <w:sz w:val="18"/>
                <w:szCs w:val="18"/>
              </w:rPr>
            </w:pPr>
          </w:p>
        </w:tc>
        <w:tc>
          <w:tcPr>
            <w:tcW w:w="1570" w:type="dxa"/>
            <w:vMerge/>
            <w:tcBorders>
              <w:top w:val="single" w:sz="4" w:space="0" w:color="333300"/>
              <w:left w:val="single" w:sz="4" w:space="0" w:color="333300"/>
              <w:bottom w:val="nil"/>
              <w:right w:val="single" w:sz="4" w:space="0" w:color="333300"/>
            </w:tcBorders>
            <w:vAlign w:val="center"/>
            <w:hideMark/>
          </w:tcPr>
          <w:p w14:paraId="68E8AAD4" w14:textId="77777777" w:rsidR="00756C19" w:rsidRPr="00090BC4" w:rsidRDefault="00756C19" w:rsidP="00756C19">
            <w:pPr>
              <w:widowControl/>
              <w:jc w:val="left"/>
              <w:rPr>
                <w:rFonts w:ascii="仿宋" w:eastAsia="仿宋" w:hAnsi="仿宋" w:cs="宋体"/>
                <w:b/>
                <w:bCs/>
                <w:color w:val="000000" w:themeColor="text1"/>
                <w:kern w:val="0"/>
                <w:sz w:val="18"/>
                <w:szCs w:val="18"/>
              </w:rPr>
            </w:pPr>
          </w:p>
        </w:tc>
        <w:tc>
          <w:tcPr>
            <w:tcW w:w="408" w:type="dxa"/>
            <w:vMerge/>
            <w:tcBorders>
              <w:top w:val="single" w:sz="4" w:space="0" w:color="333300"/>
              <w:left w:val="single" w:sz="4" w:space="0" w:color="333300"/>
              <w:bottom w:val="nil"/>
              <w:right w:val="single" w:sz="4" w:space="0" w:color="333300"/>
            </w:tcBorders>
            <w:vAlign w:val="center"/>
            <w:hideMark/>
          </w:tcPr>
          <w:p w14:paraId="40EE6C78" w14:textId="77777777" w:rsidR="00756C19" w:rsidRPr="00090BC4" w:rsidRDefault="00756C19" w:rsidP="00756C19">
            <w:pPr>
              <w:widowControl/>
              <w:jc w:val="left"/>
              <w:rPr>
                <w:rFonts w:ascii="仿宋" w:eastAsia="仿宋" w:hAnsi="仿宋" w:cs="宋体"/>
                <w:b/>
                <w:bCs/>
                <w:color w:val="000000" w:themeColor="text1"/>
                <w:kern w:val="0"/>
                <w:sz w:val="18"/>
                <w:szCs w:val="18"/>
              </w:rPr>
            </w:pPr>
          </w:p>
        </w:tc>
        <w:tc>
          <w:tcPr>
            <w:tcW w:w="486" w:type="dxa"/>
            <w:vMerge/>
            <w:tcBorders>
              <w:top w:val="nil"/>
              <w:left w:val="single" w:sz="4" w:space="0" w:color="333300"/>
              <w:bottom w:val="nil"/>
              <w:right w:val="single" w:sz="4" w:space="0" w:color="333300"/>
            </w:tcBorders>
            <w:vAlign w:val="center"/>
            <w:hideMark/>
          </w:tcPr>
          <w:p w14:paraId="15C40F30" w14:textId="77777777" w:rsidR="00756C19" w:rsidRPr="00090BC4" w:rsidRDefault="00756C19" w:rsidP="00756C19">
            <w:pPr>
              <w:widowControl/>
              <w:jc w:val="left"/>
              <w:rPr>
                <w:rFonts w:ascii="仿宋" w:eastAsia="仿宋" w:hAnsi="仿宋" w:cs="宋体"/>
                <w:b/>
                <w:bCs/>
                <w:color w:val="000000" w:themeColor="text1"/>
                <w:kern w:val="0"/>
                <w:sz w:val="18"/>
                <w:szCs w:val="18"/>
              </w:rPr>
            </w:pPr>
          </w:p>
        </w:tc>
        <w:tc>
          <w:tcPr>
            <w:tcW w:w="420" w:type="dxa"/>
            <w:vMerge/>
            <w:tcBorders>
              <w:top w:val="nil"/>
              <w:left w:val="single" w:sz="4" w:space="0" w:color="333300"/>
              <w:bottom w:val="nil"/>
              <w:right w:val="single" w:sz="4" w:space="0" w:color="333300"/>
            </w:tcBorders>
            <w:vAlign w:val="center"/>
            <w:hideMark/>
          </w:tcPr>
          <w:p w14:paraId="1D8764E1" w14:textId="77777777" w:rsidR="00756C19" w:rsidRPr="00090BC4" w:rsidRDefault="00756C19" w:rsidP="00756C19">
            <w:pPr>
              <w:widowControl/>
              <w:jc w:val="left"/>
              <w:rPr>
                <w:rFonts w:ascii="仿宋" w:eastAsia="仿宋" w:hAnsi="仿宋" w:cs="宋体"/>
                <w:b/>
                <w:bCs/>
                <w:color w:val="000000" w:themeColor="text1"/>
                <w:kern w:val="0"/>
                <w:sz w:val="18"/>
                <w:szCs w:val="18"/>
              </w:rPr>
            </w:pPr>
          </w:p>
        </w:tc>
        <w:tc>
          <w:tcPr>
            <w:tcW w:w="415" w:type="dxa"/>
            <w:vMerge/>
            <w:tcBorders>
              <w:top w:val="nil"/>
              <w:left w:val="single" w:sz="4" w:space="0" w:color="333300"/>
              <w:bottom w:val="nil"/>
              <w:right w:val="single" w:sz="4" w:space="0" w:color="333300"/>
            </w:tcBorders>
            <w:vAlign w:val="center"/>
            <w:hideMark/>
          </w:tcPr>
          <w:p w14:paraId="6E35C74E" w14:textId="77777777" w:rsidR="00756C19" w:rsidRPr="00090BC4" w:rsidRDefault="00756C19" w:rsidP="00756C19">
            <w:pPr>
              <w:widowControl/>
              <w:jc w:val="left"/>
              <w:rPr>
                <w:rFonts w:ascii="仿宋" w:eastAsia="仿宋" w:hAnsi="仿宋" w:cs="宋体"/>
                <w:b/>
                <w:bCs/>
                <w:color w:val="000000" w:themeColor="text1"/>
                <w:kern w:val="0"/>
                <w:sz w:val="18"/>
                <w:szCs w:val="18"/>
              </w:rPr>
            </w:pPr>
          </w:p>
        </w:tc>
        <w:tc>
          <w:tcPr>
            <w:tcW w:w="397" w:type="dxa"/>
            <w:gridSpan w:val="2"/>
            <w:vMerge/>
            <w:tcBorders>
              <w:top w:val="nil"/>
              <w:left w:val="single" w:sz="4" w:space="0" w:color="333300"/>
              <w:bottom w:val="nil"/>
              <w:right w:val="single" w:sz="4" w:space="0" w:color="333300"/>
            </w:tcBorders>
            <w:vAlign w:val="center"/>
            <w:hideMark/>
          </w:tcPr>
          <w:p w14:paraId="202BE4B0" w14:textId="77777777" w:rsidR="00756C19" w:rsidRPr="00090BC4" w:rsidRDefault="00756C19" w:rsidP="00756C19">
            <w:pPr>
              <w:widowControl/>
              <w:jc w:val="left"/>
              <w:rPr>
                <w:rFonts w:ascii="仿宋" w:eastAsia="仿宋" w:hAnsi="仿宋" w:cs="宋体"/>
                <w:b/>
                <w:bCs/>
                <w:color w:val="000000" w:themeColor="text1"/>
                <w:kern w:val="0"/>
                <w:sz w:val="18"/>
                <w:szCs w:val="18"/>
              </w:rPr>
            </w:pPr>
          </w:p>
        </w:tc>
        <w:tc>
          <w:tcPr>
            <w:tcW w:w="426" w:type="dxa"/>
            <w:tcBorders>
              <w:top w:val="nil"/>
              <w:left w:val="nil"/>
              <w:bottom w:val="nil"/>
              <w:right w:val="single" w:sz="4" w:space="0" w:color="333300"/>
            </w:tcBorders>
            <w:shd w:val="clear" w:color="000000" w:fill="CCFFFF"/>
            <w:vAlign w:val="center"/>
            <w:hideMark/>
          </w:tcPr>
          <w:p w14:paraId="4EF0F666" w14:textId="77777777" w:rsidR="00756C19" w:rsidRPr="00090BC4" w:rsidRDefault="00756C19" w:rsidP="00756C19">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秋</w:t>
            </w:r>
          </w:p>
        </w:tc>
        <w:tc>
          <w:tcPr>
            <w:tcW w:w="431" w:type="dxa"/>
            <w:tcBorders>
              <w:top w:val="nil"/>
              <w:left w:val="nil"/>
              <w:bottom w:val="nil"/>
              <w:right w:val="single" w:sz="4" w:space="0" w:color="333300"/>
            </w:tcBorders>
            <w:shd w:val="clear" w:color="000000" w:fill="CCFFFF"/>
            <w:vAlign w:val="center"/>
            <w:hideMark/>
          </w:tcPr>
          <w:p w14:paraId="0D298551" w14:textId="77777777" w:rsidR="00756C19" w:rsidRPr="00090BC4" w:rsidRDefault="00756C19" w:rsidP="00756C19">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春</w:t>
            </w:r>
          </w:p>
        </w:tc>
        <w:tc>
          <w:tcPr>
            <w:tcW w:w="431" w:type="dxa"/>
            <w:tcBorders>
              <w:top w:val="nil"/>
              <w:left w:val="nil"/>
              <w:bottom w:val="nil"/>
              <w:right w:val="single" w:sz="4" w:space="0" w:color="333300"/>
            </w:tcBorders>
            <w:shd w:val="clear" w:color="000000" w:fill="CCFFFF"/>
            <w:vAlign w:val="center"/>
            <w:hideMark/>
          </w:tcPr>
          <w:p w14:paraId="0CEC3B3D" w14:textId="77777777" w:rsidR="00756C19" w:rsidRPr="00090BC4" w:rsidRDefault="00756C19" w:rsidP="00756C19">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秋</w:t>
            </w:r>
          </w:p>
        </w:tc>
        <w:tc>
          <w:tcPr>
            <w:tcW w:w="460" w:type="dxa"/>
            <w:tcBorders>
              <w:top w:val="nil"/>
              <w:left w:val="nil"/>
              <w:bottom w:val="nil"/>
              <w:right w:val="single" w:sz="4" w:space="0" w:color="333300"/>
            </w:tcBorders>
            <w:shd w:val="clear" w:color="000000" w:fill="CCFFFF"/>
            <w:vAlign w:val="center"/>
            <w:hideMark/>
          </w:tcPr>
          <w:p w14:paraId="5DA93939" w14:textId="77777777" w:rsidR="00756C19" w:rsidRPr="00090BC4" w:rsidRDefault="00756C19" w:rsidP="00756C19">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春</w:t>
            </w:r>
          </w:p>
        </w:tc>
        <w:tc>
          <w:tcPr>
            <w:tcW w:w="415" w:type="dxa"/>
            <w:tcBorders>
              <w:top w:val="nil"/>
              <w:left w:val="nil"/>
              <w:bottom w:val="nil"/>
              <w:right w:val="single" w:sz="4" w:space="0" w:color="333300"/>
            </w:tcBorders>
            <w:shd w:val="clear" w:color="000000" w:fill="CCFFFF"/>
            <w:vAlign w:val="center"/>
            <w:hideMark/>
          </w:tcPr>
          <w:p w14:paraId="40052409" w14:textId="77777777" w:rsidR="00756C19" w:rsidRPr="00090BC4" w:rsidRDefault="00756C19" w:rsidP="00756C19">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秋</w:t>
            </w:r>
          </w:p>
        </w:tc>
        <w:tc>
          <w:tcPr>
            <w:tcW w:w="409" w:type="dxa"/>
            <w:tcBorders>
              <w:top w:val="nil"/>
              <w:left w:val="nil"/>
              <w:bottom w:val="nil"/>
              <w:right w:val="single" w:sz="4" w:space="0" w:color="333300"/>
            </w:tcBorders>
            <w:shd w:val="clear" w:color="000000" w:fill="CCFFFF"/>
            <w:vAlign w:val="center"/>
            <w:hideMark/>
          </w:tcPr>
          <w:p w14:paraId="20444F6E" w14:textId="77777777" w:rsidR="00756C19" w:rsidRPr="00090BC4" w:rsidRDefault="00756C19" w:rsidP="00756C19">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春</w:t>
            </w:r>
          </w:p>
        </w:tc>
        <w:tc>
          <w:tcPr>
            <w:tcW w:w="440" w:type="dxa"/>
            <w:tcBorders>
              <w:top w:val="nil"/>
              <w:left w:val="nil"/>
              <w:bottom w:val="nil"/>
              <w:right w:val="single" w:sz="4" w:space="0" w:color="333300"/>
            </w:tcBorders>
            <w:shd w:val="clear" w:color="000000" w:fill="CCFFFF"/>
            <w:vAlign w:val="center"/>
            <w:hideMark/>
          </w:tcPr>
          <w:p w14:paraId="77A7E07C" w14:textId="77777777" w:rsidR="00756C19" w:rsidRPr="00090BC4" w:rsidRDefault="00756C19" w:rsidP="00756C19">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秋</w:t>
            </w:r>
          </w:p>
        </w:tc>
        <w:tc>
          <w:tcPr>
            <w:tcW w:w="444" w:type="dxa"/>
            <w:tcBorders>
              <w:top w:val="nil"/>
              <w:left w:val="nil"/>
              <w:bottom w:val="nil"/>
              <w:right w:val="single" w:sz="4" w:space="0" w:color="333300"/>
            </w:tcBorders>
            <w:shd w:val="clear" w:color="000000" w:fill="CCFFFF"/>
            <w:vAlign w:val="center"/>
            <w:hideMark/>
          </w:tcPr>
          <w:p w14:paraId="7E5BF7B8" w14:textId="77777777" w:rsidR="00756C19" w:rsidRPr="00090BC4" w:rsidRDefault="00756C19" w:rsidP="00756C19">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春</w:t>
            </w:r>
          </w:p>
        </w:tc>
        <w:tc>
          <w:tcPr>
            <w:tcW w:w="531" w:type="dxa"/>
            <w:vMerge/>
            <w:tcBorders>
              <w:top w:val="nil"/>
              <w:left w:val="nil"/>
              <w:bottom w:val="nil"/>
              <w:right w:val="single" w:sz="4" w:space="0" w:color="333300"/>
            </w:tcBorders>
            <w:vAlign w:val="center"/>
            <w:hideMark/>
          </w:tcPr>
          <w:p w14:paraId="293B45A8" w14:textId="77777777" w:rsidR="00756C19" w:rsidRPr="00090BC4" w:rsidRDefault="00756C19" w:rsidP="00756C19">
            <w:pPr>
              <w:widowControl/>
              <w:jc w:val="left"/>
              <w:rPr>
                <w:rFonts w:ascii="仿宋" w:eastAsia="仿宋" w:hAnsi="仿宋" w:cs="宋体"/>
                <w:b/>
                <w:bCs/>
                <w:color w:val="000000" w:themeColor="text1"/>
                <w:kern w:val="0"/>
                <w:sz w:val="18"/>
                <w:szCs w:val="18"/>
              </w:rPr>
            </w:pPr>
          </w:p>
        </w:tc>
        <w:tc>
          <w:tcPr>
            <w:tcW w:w="846" w:type="dxa"/>
            <w:vMerge/>
            <w:tcBorders>
              <w:top w:val="nil"/>
              <w:left w:val="nil"/>
              <w:bottom w:val="nil"/>
              <w:right w:val="single" w:sz="4" w:space="0" w:color="333300"/>
            </w:tcBorders>
            <w:vAlign w:val="center"/>
            <w:hideMark/>
          </w:tcPr>
          <w:p w14:paraId="61EC0297" w14:textId="77777777" w:rsidR="00756C19" w:rsidRPr="00090BC4" w:rsidRDefault="00756C19" w:rsidP="00756C19">
            <w:pPr>
              <w:widowControl/>
              <w:jc w:val="left"/>
              <w:rPr>
                <w:rFonts w:ascii="仿宋" w:eastAsia="仿宋" w:hAnsi="仿宋" w:cs="宋体"/>
                <w:b/>
                <w:bCs/>
                <w:color w:val="000000" w:themeColor="text1"/>
                <w:kern w:val="0"/>
                <w:sz w:val="18"/>
                <w:szCs w:val="18"/>
              </w:rPr>
            </w:pPr>
          </w:p>
        </w:tc>
        <w:tc>
          <w:tcPr>
            <w:tcW w:w="397" w:type="dxa"/>
            <w:vMerge/>
            <w:tcBorders>
              <w:top w:val="single" w:sz="4" w:space="0" w:color="333300"/>
              <w:left w:val="single" w:sz="4" w:space="0" w:color="333300"/>
              <w:bottom w:val="single" w:sz="4" w:space="0" w:color="000000"/>
              <w:right w:val="single" w:sz="4" w:space="0" w:color="333300"/>
            </w:tcBorders>
            <w:vAlign w:val="center"/>
            <w:hideMark/>
          </w:tcPr>
          <w:p w14:paraId="362C3C6A" w14:textId="77777777" w:rsidR="00756C19" w:rsidRPr="00090BC4" w:rsidRDefault="00756C19" w:rsidP="00756C19">
            <w:pPr>
              <w:widowControl/>
              <w:jc w:val="left"/>
              <w:rPr>
                <w:rFonts w:ascii="仿宋" w:eastAsia="仿宋" w:hAnsi="仿宋" w:cs="宋体"/>
                <w:b/>
                <w:bCs/>
                <w:color w:val="000000" w:themeColor="text1"/>
                <w:kern w:val="0"/>
                <w:sz w:val="18"/>
                <w:szCs w:val="18"/>
              </w:rPr>
            </w:pPr>
          </w:p>
        </w:tc>
      </w:tr>
      <w:tr w:rsidR="007A7017" w:rsidRPr="00090BC4" w14:paraId="25B5246B" w14:textId="77777777" w:rsidTr="004748F0">
        <w:trPr>
          <w:trHeight w:val="503"/>
        </w:trPr>
        <w:tc>
          <w:tcPr>
            <w:tcW w:w="397" w:type="dxa"/>
            <w:vMerge w:val="restart"/>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2A93F15F" w14:textId="77777777" w:rsidR="00756C19" w:rsidRPr="00090BC4" w:rsidRDefault="00756C19" w:rsidP="00756C19">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选修</w:t>
            </w:r>
          </w:p>
        </w:tc>
        <w:tc>
          <w:tcPr>
            <w:tcW w:w="1570" w:type="dxa"/>
            <w:tcBorders>
              <w:top w:val="single" w:sz="4" w:space="0" w:color="333300"/>
              <w:left w:val="nil"/>
              <w:bottom w:val="single" w:sz="4" w:space="0" w:color="333300"/>
              <w:right w:val="single" w:sz="4" w:space="0" w:color="333300"/>
            </w:tcBorders>
            <w:shd w:val="clear" w:color="auto" w:fill="auto"/>
            <w:vAlign w:val="center"/>
            <w:hideMark/>
          </w:tcPr>
          <w:p w14:paraId="089F97F7" w14:textId="77777777" w:rsidR="00756C19" w:rsidRPr="00090BC4" w:rsidRDefault="00756C19" w:rsidP="00756C19">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计算机网络(Computer Network)</w:t>
            </w:r>
          </w:p>
        </w:tc>
        <w:tc>
          <w:tcPr>
            <w:tcW w:w="408" w:type="dxa"/>
            <w:tcBorders>
              <w:top w:val="single" w:sz="4" w:space="0" w:color="333300"/>
              <w:left w:val="nil"/>
              <w:bottom w:val="single" w:sz="4" w:space="0" w:color="333300"/>
              <w:right w:val="single" w:sz="4" w:space="0" w:color="333300"/>
            </w:tcBorders>
            <w:shd w:val="clear" w:color="auto" w:fill="auto"/>
            <w:vAlign w:val="center"/>
            <w:hideMark/>
          </w:tcPr>
          <w:p w14:paraId="6D959906"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2</w:t>
            </w:r>
          </w:p>
        </w:tc>
        <w:tc>
          <w:tcPr>
            <w:tcW w:w="486" w:type="dxa"/>
            <w:tcBorders>
              <w:top w:val="single" w:sz="4" w:space="0" w:color="333300"/>
              <w:left w:val="nil"/>
              <w:bottom w:val="single" w:sz="4" w:space="0" w:color="333300"/>
              <w:right w:val="single" w:sz="4" w:space="0" w:color="333300"/>
            </w:tcBorders>
            <w:shd w:val="clear" w:color="auto" w:fill="auto"/>
            <w:vAlign w:val="center"/>
            <w:hideMark/>
          </w:tcPr>
          <w:p w14:paraId="1F1C6129"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32</w:t>
            </w:r>
          </w:p>
        </w:tc>
        <w:tc>
          <w:tcPr>
            <w:tcW w:w="420" w:type="dxa"/>
            <w:tcBorders>
              <w:top w:val="single" w:sz="4" w:space="0" w:color="333300"/>
              <w:left w:val="nil"/>
              <w:bottom w:val="single" w:sz="4" w:space="0" w:color="333300"/>
              <w:right w:val="single" w:sz="4" w:space="0" w:color="333300"/>
            </w:tcBorders>
            <w:shd w:val="clear" w:color="auto" w:fill="auto"/>
            <w:vAlign w:val="center"/>
            <w:hideMark/>
          </w:tcPr>
          <w:p w14:paraId="1EC81D9D"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15" w:type="dxa"/>
            <w:tcBorders>
              <w:top w:val="single" w:sz="4" w:space="0" w:color="333300"/>
              <w:left w:val="nil"/>
              <w:bottom w:val="single" w:sz="4" w:space="0" w:color="333300"/>
              <w:right w:val="single" w:sz="4" w:space="0" w:color="333300"/>
            </w:tcBorders>
            <w:shd w:val="clear" w:color="auto" w:fill="auto"/>
            <w:vAlign w:val="center"/>
            <w:hideMark/>
          </w:tcPr>
          <w:p w14:paraId="7E24E0F4"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7" w:type="dxa"/>
            <w:gridSpan w:val="2"/>
            <w:tcBorders>
              <w:top w:val="single" w:sz="4" w:space="0" w:color="333300"/>
              <w:left w:val="nil"/>
              <w:bottom w:val="single" w:sz="4" w:space="0" w:color="333300"/>
              <w:right w:val="single" w:sz="4" w:space="0" w:color="333300"/>
            </w:tcBorders>
            <w:shd w:val="clear" w:color="auto" w:fill="auto"/>
            <w:vAlign w:val="center"/>
            <w:hideMark/>
          </w:tcPr>
          <w:p w14:paraId="67D6F76F"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26" w:type="dxa"/>
            <w:tcBorders>
              <w:top w:val="single" w:sz="4" w:space="0" w:color="333300"/>
              <w:left w:val="nil"/>
              <w:bottom w:val="single" w:sz="4" w:space="0" w:color="333300"/>
              <w:right w:val="single" w:sz="4" w:space="0" w:color="333300"/>
            </w:tcBorders>
            <w:shd w:val="clear" w:color="auto" w:fill="auto"/>
            <w:vAlign w:val="center"/>
            <w:hideMark/>
          </w:tcPr>
          <w:p w14:paraId="3CDF54D6"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31" w:type="dxa"/>
            <w:tcBorders>
              <w:top w:val="single" w:sz="4" w:space="0" w:color="333300"/>
              <w:left w:val="nil"/>
              <w:bottom w:val="single" w:sz="4" w:space="0" w:color="333300"/>
              <w:right w:val="single" w:sz="4" w:space="0" w:color="333300"/>
            </w:tcBorders>
            <w:shd w:val="clear" w:color="000000" w:fill="FFFF99"/>
            <w:vAlign w:val="center"/>
            <w:hideMark/>
          </w:tcPr>
          <w:p w14:paraId="5EC664B7"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31" w:type="dxa"/>
            <w:tcBorders>
              <w:top w:val="single" w:sz="4" w:space="0" w:color="333300"/>
              <w:left w:val="nil"/>
              <w:bottom w:val="single" w:sz="4" w:space="0" w:color="333300"/>
              <w:right w:val="single" w:sz="4" w:space="0" w:color="333300"/>
            </w:tcBorders>
            <w:shd w:val="clear" w:color="000000" w:fill="CCFFCC"/>
            <w:vAlign w:val="center"/>
            <w:hideMark/>
          </w:tcPr>
          <w:p w14:paraId="7C12AB8D" w14:textId="77777777" w:rsidR="00756C19" w:rsidRPr="00090BC4" w:rsidRDefault="00756C19" w:rsidP="00756C19">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60" w:type="dxa"/>
            <w:tcBorders>
              <w:top w:val="single" w:sz="4" w:space="0" w:color="333300"/>
              <w:left w:val="nil"/>
              <w:bottom w:val="single" w:sz="4" w:space="0" w:color="333300"/>
              <w:right w:val="single" w:sz="4" w:space="0" w:color="333300"/>
            </w:tcBorders>
            <w:shd w:val="clear" w:color="auto" w:fill="auto"/>
            <w:vAlign w:val="center"/>
            <w:hideMark/>
          </w:tcPr>
          <w:p w14:paraId="734C2FB7"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15" w:type="dxa"/>
            <w:tcBorders>
              <w:top w:val="single" w:sz="4" w:space="0" w:color="333300"/>
              <w:left w:val="nil"/>
              <w:bottom w:val="single" w:sz="4" w:space="0" w:color="333300"/>
              <w:right w:val="single" w:sz="4" w:space="0" w:color="333300"/>
            </w:tcBorders>
            <w:shd w:val="clear" w:color="000000" w:fill="FFFF99"/>
            <w:vAlign w:val="center"/>
            <w:hideMark/>
          </w:tcPr>
          <w:p w14:paraId="4CCF641C"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09" w:type="dxa"/>
            <w:tcBorders>
              <w:top w:val="single" w:sz="4" w:space="0" w:color="333300"/>
              <w:left w:val="nil"/>
              <w:bottom w:val="single" w:sz="4" w:space="0" w:color="333300"/>
              <w:right w:val="single" w:sz="4" w:space="0" w:color="333300"/>
            </w:tcBorders>
            <w:shd w:val="clear" w:color="000000" w:fill="CCFFCC"/>
            <w:vAlign w:val="center"/>
            <w:hideMark/>
          </w:tcPr>
          <w:p w14:paraId="4B405DEA" w14:textId="77777777" w:rsidR="00756C19" w:rsidRPr="00090BC4" w:rsidRDefault="00756C19" w:rsidP="00756C19">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2</w:t>
            </w:r>
          </w:p>
        </w:tc>
        <w:tc>
          <w:tcPr>
            <w:tcW w:w="440" w:type="dxa"/>
            <w:tcBorders>
              <w:top w:val="single" w:sz="4" w:space="0" w:color="333300"/>
              <w:left w:val="nil"/>
              <w:bottom w:val="single" w:sz="4" w:space="0" w:color="333300"/>
              <w:right w:val="single" w:sz="4" w:space="0" w:color="333300"/>
            </w:tcBorders>
            <w:shd w:val="clear" w:color="auto" w:fill="auto"/>
            <w:vAlign w:val="center"/>
            <w:hideMark/>
          </w:tcPr>
          <w:p w14:paraId="7F5FA861"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4" w:type="dxa"/>
            <w:tcBorders>
              <w:top w:val="single" w:sz="4" w:space="0" w:color="333300"/>
              <w:left w:val="nil"/>
              <w:bottom w:val="single" w:sz="4" w:space="0" w:color="333300"/>
              <w:right w:val="single" w:sz="4" w:space="0" w:color="333300"/>
            </w:tcBorders>
            <w:shd w:val="clear" w:color="000000" w:fill="FFFF99"/>
            <w:vAlign w:val="center"/>
            <w:hideMark/>
          </w:tcPr>
          <w:p w14:paraId="13CB914B"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531" w:type="dxa"/>
            <w:tcBorders>
              <w:top w:val="single" w:sz="4" w:space="0" w:color="333300"/>
              <w:left w:val="nil"/>
              <w:bottom w:val="single" w:sz="4" w:space="0" w:color="333300"/>
              <w:right w:val="single" w:sz="4" w:space="0" w:color="333300"/>
            </w:tcBorders>
            <w:shd w:val="clear" w:color="000000" w:fill="CCFFCC"/>
            <w:vAlign w:val="center"/>
            <w:hideMark/>
          </w:tcPr>
          <w:p w14:paraId="0391AE0F" w14:textId="77777777" w:rsidR="00756C19" w:rsidRPr="00090BC4" w:rsidRDefault="00756C19" w:rsidP="00756C19">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考查</w:t>
            </w:r>
          </w:p>
        </w:tc>
        <w:tc>
          <w:tcPr>
            <w:tcW w:w="846" w:type="dxa"/>
            <w:tcBorders>
              <w:top w:val="single" w:sz="4" w:space="0" w:color="333300"/>
              <w:left w:val="nil"/>
              <w:bottom w:val="single" w:sz="4" w:space="0" w:color="333300"/>
              <w:right w:val="single" w:sz="4" w:space="0" w:color="333300"/>
            </w:tcBorders>
            <w:shd w:val="clear" w:color="auto" w:fill="auto"/>
            <w:vAlign w:val="center"/>
            <w:hideMark/>
          </w:tcPr>
          <w:p w14:paraId="06CF37B1" w14:textId="22E6813B" w:rsidR="00756C19" w:rsidRPr="009622DB" w:rsidRDefault="00DE20BF" w:rsidP="00756C19">
            <w:pPr>
              <w:widowControl/>
              <w:jc w:val="center"/>
              <w:rPr>
                <w:rFonts w:ascii="仿宋" w:eastAsia="仿宋" w:hAnsi="仿宋" w:cs="宋体"/>
                <w:kern w:val="0"/>
                <w:sz w:val="18"/>
                <w:szCs w:val="18"/>
              </w:rPr>
            </w:pPr>
            <w:r w:rsidRPr="009622DB">
              <w:rPr>
                <w:rFonts w:ascii="仿宋" w:eastAsia="仿宋" w:hAnsi="仿宋" w:cs="宋体"/>
                <w:kern w:val="0"/>
                <w:sz w:val="18"/>
                <w:szCs w:val="18"/>
              </w:rPr>
              <w:t xml:space="preserve"> B13</w:t>
            </w:r>
            <w:r w:rsidRPr="009622DB">
              <w:rPr>
                <w:rFonts w:ascii="仿宋" w:eastAsia="仿宋" w:hAnsi="仿宋" w:cs="宋体" w:hint="eastAsia"/>
                <w:kern w:val="0"/>
                <w:sz w:val="18"/>
                <w:szCs w:val="18"/>
              </w:rPr>
              <w:t>6411</w:t>
            </w:r>
          </w:p>
        </w:tc>
        <w:tc>
          <w:tcPr>
            <w:tcW w:w="397" w:type="dxa"/>
            <w:tcBorders>
              <w:top w:val="nil"/>
              <w:left w:val="nil"/>
              <w:bottom w:val="dashed" w:sz="4" w:space="0" w:color="auto"/>
              <w:right w:val="single" w:sz="4" w:space="0" w:color="333300"/>
            </w:tcBorders>
            <w:shd w:val="clear" w:color="000000" w:fill="FFFF99"/>
            <w:vAlign w:val="center"/>
            <w:hideMark/>
          </w:tcPr>
          <w:p w14:paraId="5698244B" w14:textId="77777777" w:rsidR="00756C19" w:rsidRPr="00090BC4" w:rsidRDefault="00756C19" w:rsidP="00756C19">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r>
      <w:tr w:rsidR="007A7017" w:rsidRPr="00090BC4" w14:paraId="62A0FC6F" w14:textId="77777777" w:rsidTr="004748F0">
        <w:trPr>
          <w:trHeight w:val="503"/>
        </w:trPr>
        <w:tc>
          <w:tcPr>
            <w:tcW w:w="397" w:type="dxa"/>
            <w:vMerge/>
            <w:tcBorders>
              <w:top w:val="single" w:sz="4" w:space="0" w:color="333300"/>
              <w:left w:val="single" w:sz="4" w:space="0" w:color="333300"/>
              <w:bottom w:val="single" w:sz="4" w:space="0" w:color="333300"/>
              <w:right w:val="single" w:sz="4" w:space="0" w:color="333300"/>
            </w:tcBorders>
            <w:vAlign w:val="center"/>
            <w:hideMark/>
          </w:tcPr>
          <w:p w14:paraId="3142E82D" w14:textId="77777777" w:rsidR="00756C19" w:rsidRPr="00090BC4" w:rsidRDefault="00756C19" w:rsidP="00756C19">
            <w:pPr>
              <w:widowControl/>
              <w:jc w:val="left"/>
              <w:rPr>
                <w:rFonts w:ascii="仿宋" w:eastAsia="仿宋" w:hAnsi="仿宋" w:cs="宋体"/>
                <w:b/>
                <w:bCs/>
                <w:color w:val="000000" w:themeColor="text1"/>
                <w:kern w:val="0"/>
                <w:sz w:val="18"/>
                <w:szCs w:val="18"/>
              </w:rPr>
            </w:pPr>
          </w:p>
        </w:tc>
        <w:tc>
          <w:tcPr>
            <w:tcW w:w="1570" w:type="dxa"/>
            <w:tcBorders>
              <w:top w:val="single" w:sz="4" w:space="0" w:color="333300"/>
              <w:left w:val="nil"/>
              <w:bottom w:val="single" w:sz="4" w:space="0" w:color="333300"/>
              <w:right w:val="single" w:sz="4" w:space="0" w:color="333300"/>
            </w:tcBorders>
            <w:shd w:val="clear" w:color="auto" w:fill="auto"/>
            <w:vAlign w:val="center"/>
            <w:hideMark/>
          </w:tcPr>
          <w:p w14:paraId="6ED1CEE0" w14:textId="46396DB3" w:rsidR="00756C19" w:rsidRPr="00090BC4" w:rsidRDefault="002F0089" w:rsidP="00756C19">
            <w:pPr>
              <w:widowControl/>
              <w:jc w:val="left"/>
              <w:rPr>
                <w:rFonts w:ascii="仿宋" w:eastAsia="仿宋" w:hAnsi="仿宋" w:cs="宋体"/>
                <w:color w:val="000000" w:themeColor="text1"/>
                <w:kern w:val="0"/>
                <w:sz w:val="18"/>
                <w:szCs w:val="18"/>
              </w:rPr>
            </w:pPr>
            <w:r w:rsidRPr="002F0089">
              <w:rPr>
                <w:rFonts w:ascii="仿宋" w:eastAsia="仿宋" w:hAnsi="仿宋" w:cs="宋体" w:hint="eastAsia"/>
                <w:color w:val="000000" w:themeColor="text1"/>
                <w:kern w:val="0"/>
                <w:sz w:val="18"/>
                <w:szCs w:val="18"/>
              </w:rPr>
              <w:t>证券投资与分析（Securities Analysis）</w:t>
            </w:r>
          </w:p>
        </w:tc>
        <w:tc>
          <w:tcPr>
            <w:tcW w:w="408" w:type="dxa"/>
            <w:tcBorders>
              <w:top w:val="nil"/>
              <w:left w:val="nil"/>
              <w:bottom w:val="single" w:sz="4" w:space="0" w:color="333300"/>
              <w:right w:val="single" w:sz="4" w:space="0" w:color="333300"/>
            </w:tcBorders>
            <w:shd w:val="clear" w:color="auto" w:fill="auto"/>
            <w:vAlign w:val="center"/>
            <w:hideMark/>
          </w:tcPr>
          <w:p w14:paraId="01FA60FD"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2</w:t>
            </w:r>
          </w:p>
        </w:tc>
        <w:tc>
          <w:tcPr>
            <w:tcW w:w="486" w:type="dxa"/>
            <w:tcBorders>
              <w:top w:val="nil"/>
              <w:left w:val="nil"/>
              <w:bottom w:val="single" w:sz="4" w:space="0" w:color="333300"/>
              <w:right w:val="single" w:sz="4" w:space="0" w:color="333300"/>
            </w:tcBorders>
            <w:shd w:val="clear" w:color="auto" w:fill="auto"/>
            <w:vAlign w:val="center"/>
            <w:hideMark/>
          </w:tcPr>
          <w:p w14:paraId="7D6775E4"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32</w:t>
            </w:r>
          </w:p>
        </w:tc>
        <w:tc>
          <w:tcPr>
            <w:tcW w:w="420" w:type="dxa"/>
            <w:tcBorders>
              <w:top w:val="nil"/>
              <w:left w:val="nil"/>
              <w:bottom w:val="single" w:sz="4" w:space="0" w:color="333300"/>
              <w:right w:val="single" w:sz="4" w:space="0" w:color="333300"/>
            </w:tcBorders>
            <w:shd w:val="clear" w:color="auto" w:fill="auto"/>
            <w:vAlign w:val="center"/>
            <w:hideMark/>
          </w:tcPr>
          <w:p w14:paraId="05229D93"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15" w:type="dxa"/>
            <w:tcBorders>
              <w:top w:val="nil"/>
              <w:left w:val="nil"/>
              <w:bottom w:val="single" w:sz="4" w:space="0" w:color="333300"/>
              <w:right w:val="single" w:sz="4" w:space="0" w:color="333300"/>
            </w:tcBorders>
            <w:shd w:val="clear" w:color="auto" w:fill="auto"/>
            <w:vAlign w:val="center"/>
            <w:hideMark/>
          </w:tcPr>
          <w:p w14:paraId="1C03D09E"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7" w:type="dxa"/>
            <w:gridSpan w:val="2"/>
            <w:tcBorders>
              <w:top w:val="nil"/>
              <w:left w:val="nil"/>
              <w:bottom w:val="single" w:sz="4" w:space="0" w:color="333300"/>
              <w:right w:val="single" w:sz="4" w:space="0" w:color="333300"/>
            </w:tcBorders>
            <w:shd w:val="clear" w:color="auto" w:fill="auto"/>
            <w:vAlign w:val="center"/>
            <w:hideMark/>
          </w:tcPr>
          <w:p w14:paraId="59670A6C"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26" w:type="dxa"/>
            <w:tcBorders>
              <w:top w:val="nil"/>
              <w:left w:val="nil"/>
              <w:bottom w:val="single" w:sz="4" w:space="0" w:color="333300"/>
              <w:right w:val="single" w:sz="4" w:space="0" w:color="333300"/>
            </w:tcBorders>
            <w:shd w:val="clear" w:color="auto" w:fill="auto"/>
            <w:vAlign w:val="center"/>
            <w:hideMark/>
          </w:tcPr>
          <w:p w14:paraId="6107C6F2"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31" w:type="dxa"/>
            <w:tcBorders>
              <w:top w:val="nil"/>
              <w:left w:val="nil"/>
              <w:bottom w:val="single" w:sz="4" w:space="0" w:color="333300"/>
              <w:right w:val="single" w:sz="4" w:space="0" w:color="333300"/>
            </w:tcBorders>
            <w:shd w:val="clear" w:color="000000" w:fill="FFFF99"/>
            <w:vAlign w:val="center"/>
            <w:hideMark/>
          </w:tcPr>
          <w:p w14:paraId="02681978"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31" w:type="dxa"/>
            <w:tcBorders>
              <w:top w:val="nil"/>
              <w:left w:val="nil"/>
              <w:bottom w:val="single" w:sz="4" w:space="0" w:color="333300"/>
              <w:right w:val="single" w:sz="4" w:space="0" w:color="333300"/>
            </w:tcBorders>
            <w:shd w:val="clear" w:color="000000" w:fill="CCFFCC"/>
            <w:vAlign w:val="center"/>
            <w:hideMark/>
          </w:tcPr>
          <w:p w14:paraId="6EA5C51E" w14:textId="77777777" w:rsidR="00756C19" w:rsidRPr="00090BC4" w:rsidRDefault="00756C19" w:rsidP="00756C19">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60" w:type="dxa"/>
            <w:tcBorders>
              <w:top w:val="nil"/>
              <w:left w:val="nil"/>
              <w:bottom w:val="single" w:sz="4" w:space="0" w:color="333300"/>
              <w:right w:val="single" w:sz="4" w:space="0" w:color="333300"/>
            </w:tcBorders>
            <w:shd w:val="clear" w:color="auto" w:fill="auto"/>
            <w:noWrap/>
            <w:vAlign w:val="center"/>
            <w:hideMark/>
          </w:tcPr>
          <w:p w14:paraId="6887F667"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15" w:type="dxa"/>
            <w:tcBorders>
              <w:top w:val="nil"/>
              <w:left w:val="nil"/>
              <w:bottom w:val="single" w:sz="4" w:space="0" w:color="333300"/>
              <w:right w:val="single" w:sz="4" w:space="0" w:color="333300"/>
            </w:tcBorders>
            <w:shd w:val="clear" w:color="000000" w:fill="FFFF99"/>
            <w:vAlign w:val="center"/>
            <w:hideMark/>
          </w:tcPr>
          <w:p w14:paraId="4304AA8E" w14:textId="2AC32EAC" w:rsidR="00756C19" w:rsidRPr="00090BC4" w:rsidRDefault="00756C19" w:rsidP="00756C19">
            <w:pPr>
              <w:widowControl/>
              <w:jc w:val="center"/>
              <w:rPr>
                <w:rFonts w:ascii="仿宋" w:eastAsia="仿宋" w:hAnsi="仿宋" w:cs="Times New Roman"/>
                <w:color w:val="000000" w:themeColor="text1"/>
                <w:kern w:val="0"/>
                <w:sz w:val="18"/>
                <w:szCs w:val="18"/>
              </w:rPr>
            </w:pPr>
          </w:p>
        </w:tc>
        <w:tc>
          <w:tcPr>
            <w:tcW w:w="409" w:type="dxa"/>
            <w:tcBorders>
              <w:top w:val="nil"/>
              <w:left w:val="nil"/>
              <w:bottom w:val="single" w:sz="4" w:space="0" w:color="333300"/>
              <w:right w:val="single" w:sz="4" w:space="0" w:color="333300"/>
            </w:tcBorders>
            <w:shd w:val="clear" w:color="000000" w:fill="CCFFCC"/>
            <w:vAlign w:val="center"/>
            <w:hideMark/>
          </w:tcPr>
          <w:p w14:paraId="250FDAF6" w14:textId="5543F2B7" w:rsidR="00756C19" w:rsidRPr="00090BC4" w:rsidRDefault="00173754" w:rsidP="00756C19">
            <w:pPr>
              <w:widowControl/>
              <w:jc w:val="center"/>
              <w:rPr>
                <w:rFonts w:ascii="仿宋" w:eastAsia="仿宋" w:hAnsi="仿宋" w:cs="宋体"/>
                <w:color w:val="000000" w:themeColor="text1"/>
                <w:kern w:val="0"/>
                <w:sz w:val="18"/>
                <w:szCs w:val="18"/>
              </w:rPr>
            </w:pPr>
            <w:r>
              <w:rPr>
                <w:rFonts w:ascii="仿宋" w:eastAsia="仿宋" w:hAnsi="仿宋" w:cs="宋体" w:hint="eastAsia"/>
                <w:color w:val="000000" w:themeColor="text1"/>
                <w:kern w:val="0"/>
                <w:sz w:val="18"/>
                <w:szCs w:val="18"/>
              </w:rPr>
              <w:t>2</w:t>
            </w:r>
            <w:r w:rsidR="00756C19" w:rsidRPr="00090BC4">
              <w:rPr>
                <w:rFonts w:ascii="仿宋" w:eastAsia="仿宋" w:hAnsi="仿宋" w:cs="宋体" w:hint="eastAsia"/>
                <w:color w:val="000000" w:themeColor="text1"/>
                <w:kern w:val="0"/>
                <w:sz w:val="18"/>
                <w:szCs w:val="18"/>
              </w:rPr>
              <w:t xml:space="preserve">　</w:t>
            </w:r>
          </w:p>
        </w:tc>
        <w:tc>
          <w:tcPr>
            <w:tcW w:w="440" w:type="dxa"/>
            <w:tcBorders>
              <w:top w:val="nil"/>
              <w:left w:val="nil"/>
              <w:bottom w:val="single" w:sz="4" w:space="0" w:color="333300"/>
              <w:right w:val="single" w:sz="4" w:space="0" w:color="333300"/>
            </w:tcBorders>
            <w:shd w:val="clear" w:color="auto" w:fill="auto"/>
            <w:noWrap/>
            <w:vAlign w:val="center"/>
            <w:hideMark/>
          </w:tcPr>
          <w:p w14:paraId="6C4FCCE2"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4" w:type="dxa"/>
            <w:tcBorders>
              <w:top w:val="nil"/>
              <w:left w:val="nil"/>
              <w:bottom w:val="single" w:sz="4" w:space="0" w:color="333300"/>
              <w:right w:val="single" w:sz="4" w:space="0" w:color="333300"/>
            </w:tcBorders>
            <w:shd w:val="clear" w:color="000000" w:fill="FFFF99"/>
            <w:noWrap/>
            <w:vAlign w:val="center"/>
            <w:hideMark/>
          </w:tcPr>
          <w:p w14:paraId="4C73D8CF"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531" w:type="dxa"/>
            <w:tcBorders>
              <w:top w:val="single" w:sz="4" w:space="0" w:color="333300"/>
              <w:left w:val="nil"/>
              <w:bottom w:val="single" w:sz="4" w:space="0" w:color="333300"/>
              <w:right w:val="single" w:sz="4" w:space="0" w:color="333300"/>
            </w:tcBorders>
            <w:shd w:val="clear" w:color="000000" w:fill="CCFFCC"/>
            <w:vAlign w:val="center"/>
            <w:hideMark/>
          </w:tcPr>
          <w:p w14:paraId="13516DD2" w14:textId="77777777" w:rsidR="00756C19" w:rsidRPr="00090BC4" w:rsidRDefault="00756C19" w:rsidP="00756C19">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考查</w:t>
            </w:r>
          </w:p>
        </w:tc>
        <w:tc>
          <w:tcPr>
            <w:tcW w:w="846" w:type="dxa"/>
            <w:tcBorders>
              <w:top w:val="single" w:sz="4" w:space="0" w:color="333300"/>
              <w:left w:val="nil"/>
              <w:bottom w:val="single" w:sz="4" w:space="0" w:color="333300"/>
              <w:right w:val="single" w:sz="4" w:space="0" w:color="333300"/>
            </w:tcBorders>
            <w:shd w:val="clear" w:color="auto" w:fill="auto"/>
            <w:vAlign w:val="center"/>
            <w:hideMark/>
          </w:tcPr>
          <w:p w14:paraId="35EEC4FE" w14:textId="638D3D86" w:rsidR="00756C19" w:rsidRPr="009622DB" w:rsidRDefault="00173754" w:rsidP="00756C19">
            <w:pPr>
              <w:widowControl/>
              <w:jc w:val="center"/>
              <w:rPr>
                <w:rFonts w:ascii="仿宋" w:eastAsia="仿宋" w:hAnsi="仿宋" w:cs="宋体"/>
                <w:kern w:val="0"/>
                <w:sz w:val="18"/>
                <w:szCs w:val="18"/>
              </w:rPr>
            </w:pPr>
            <w:r w:rsidRPr="009622DB">
              <w:rPr>
                <w:rFonts w:ascii="仿宋" w:eastAsia="仿宋" w:hAnsi="仿宋" w:cs="宋体"/>
                <w:kern w:val="0"/>
                <w:sz w:val="18"/>
                <w:szCs w:val="18"/>
              </w:rPr>
              <w:t>B136203</w:t>
            </w:r>
          </w:p>
        </w:tc>
        <w:tc>
          <w:tcPr>
            <w:tcW w:w="397" w:type="dxa"/>
            <w:tcBorders>
              <w:top w:val="single" w:sz="4" w:space="0" w:color="auto"/>
              <w:left w:val="nil"/>
              <w:bottom w:val="dashed" w:sz="4" w:space="0" w:color="auto"/>
              <w:right w:val="single" w:sz="4" w:space="0" w:color="333300"/>
            </w:tcBorders>
            <w:shd w:val="clear" w:color="000000" w:fill="FFFF99"/>
            <w:vAlign w:val="center"/>
            <w:hideMark/>
          </w:tcPr>
          <w:p w14:paraId="2408047D" w14:textId="77777777" w:rsidR="00756C19" w:rsidRPr="00090BC4" w:rsidRDefault="00756C19" w:rsidP="00756C19">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r>
      <w:tr w:rsidR="007A7017" w:rsidRPr="00090BC4" w14:paraId="38A208B5" w14:textId="77777777" w:rsidTr="004748F0">
        <w:trPr>
          <w:trHeight w:val="503"/>
        </w:trPr>
        <w:tc>
          <w:tcPr>
            <w:tcW w:w="397" w:type="dxa"/>
            <w:vMerge/>
            <w:tcBorders>
              <w:top w:val="single" w:sz="4" w:space="0" w:color="333300"/>
              <w:left w:val="single" w:sz="4" w:space="0" w:color="333300"/>
              <w:bottom w:val="single" w:sz="4" w:space="0" w:color="333300"/>
              <w:right w:val="single" w:sz="4" w:space="0" w:color="333300"/>
            </w:tcBorders>
            <w:vAlign w:val="center"/>
            <w:hideMark/>
          </w:tcPr>
          <w:p w14:paraId="55012409" w14:textId="77777777" w:rsidR="00756C19" w:rsidRPr="00090BC4" w:rsidRDefault="00756C19" w:rsidP="00756C19">
            <w:pPr>
              <w:widowControl/>
              <w:jc w:val="left"/>
              <w:rPr>
                <w:rFonts w:ascii="仿宋" w:eastAsia="仿宋" w:hAnsi="仿宋" w:cs="宋体"/>
                <w:b/>
                <w:bCs/>
                <w:color w:val="000000" w:themeColor="text1"/>
                <w:kern w:val="0"/>
                <w:sz w:val="18"/>
                <w:szCs w:val="18"/>
              </w:rPr>
            </w:pPr>
          </w:p>
        </w:tc>
        <w:tc>
          <w:tcPr>
            <w:tcW w:w="1570" w:type="dxa"/>
            <w:tcBorders>
              <w:top w:val="single" w:sz="4" w:space="0" w:color="333300"/>
              <w:left w:val="nil"/>
              <w:bottom w:val="single" w:sz="4" w:space="0" w:color="333300"/>
              <w:right w:val="single" w:sz="4" w:space="0" w:color="333300"/>
            </w:tcBorders>
            <w:shd w:val="clear" w:color="auto" w:fill="auto"/>
            <w:vAlign w:val="center"/>
            <w:hideMark/>
          </w:tcPr>
          <w:p w14:paraId="27D054D2" w14:textId="77777777" w:rsidR="00756C19" w:rsidRPr="00090BC4" w:rsidRDefault="00756C19" w:rsidP="00756C19">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金融衍生工具（Financial Derivatives）</w:t>
            </w:r>
          </w:p>
        </w:tc>
        <w:tc>
          <w:tcPr>
            <w:tcW w:w="408" w:type="dxa"/>
            <w:tcBorders>
              <w:top w:val="nil"/>
              <w:left w:val="nil"/>
              <w:bottom w:val="single" w:sz="4" w:space="0" w:color="333300"/>
              <w:right w:val="single" w:sz="4" w:space="0" w:color="333300"/>
            </w:tcBorders>
            <w:shd w:val="clear" w:color="auto" w:fill="auto"/>
            <w:vAlign w:val="center"/>
            <w:hideMark/>
          </w:tcPr>
          <w:p w14:paraId="7E52D72C"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2</w:t>
            </w:r>
          </w:p>
        </w:tc>
        <w:tc>
          <w:tcPr>
            <w:tcW w:w="486" w:type="dxa"/>
            <w:tcBorders>
              <w:top w:val="nil"/>
              <w:left w:val="nil"/>
              <w:bottom w:val="single" w:sz="4" w:space="0" w:color="333300"/>
              <w:right w:val="single" w:sz="4" w:space="0" w:color="333300"/>
            </w:tcBorders>
            <w:shd w:val="clear" w:color="auto" w:fill="auto"/>
            <w:vAlign w:val="center"/>
            <w:hideMark/>
          </w:tcPr>
          <w:p w14:paraId="4B15BFD9"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32</w:t>
            </w:r>
          </w:p>
        </w:tc>
        <w:tc>
          <w:tcPr>
            <w:tcW w:w="420" w:type="dxa"/>
            <w:tcBorders>
              <w:top w:val="nil"/>
              <w:left w:val="nil"/>
              <w:bottom w:val="single" w:sz="4" w:space="0" w:color="333300"/>
              <w:right w:val="single" w:sz="4" w:space="0" w:color="333300"/>
            </w:tcBorders>
            <w:shd w:val="clear" w:color="auto" w:fill="auto"/>
            <w:vAlign w:val="center"/>
            <w:hideMark/>
          </w:tcPr>
          <w:p w14:paraId="1C6DD441"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15" w:type="dxa"/>
            <w:tcBorders>
              <w:top w:val="nil"/>
              <w:left w:val="nil"/>
              <w:bottom w:val="single" w:sz="4" w:space="0" w:color="333300"/>
              <w:right w:val="single" w:sz="4" w:space="0" w:color="333300"/>
            </w:tcBorders>
            <w:shd w:val="clear" w:color="auto" w:fill="auto"/>
            <w:vAlign w:val="center"/>
            <w:hideMark/>
          </w:tcPr>
          <w:p w14:paraId="3C749515"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7" w:type="dxa"/>
            <w:gridSpan w:val="2"/>
            <w:tcBorders>
              <w:top w:val="nil"/>
              <w:left w:val="nil"/>
              <w:bottom w:val="single" w:sz="4" w:space="0" w:color="333300"/>
              <w:right w:val="single" w:sz="4" w:space="0" w:color="333300"/>
            </w:tcBorders>
            <w:shd w:val="clear" w:color="auto" w:fill="auto"/>
            <w:vAlign w:val="center"/>
            <w:hideMark/>
          </w:tcPr>
          <w:p w14:paraId="5F882DCE"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26" w:type="dxa"/>
            <w:tcBorders>
              <w:top w:val="nil"/>
              <w:left w:val="nil"/>
              <w:bottom w:val="single" w:sz="4" w:space="0" w:color="333300"/>
              <w:right w:val="single" w:sz="4" w:space="0" w:color="333300"/>
            </w:tcBorders>
            <w:shd w:val="clear" w:color="auto" w:fill="auto"/>
            <w:vAlign w:val="center"/>
            <w:hideMark/>
          </w:tcPr>
          <w:p w14:paraId="06521640"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31" w:type="dxa"/>
            <w:tcBorders>
              <w:top w:val="nil"/>
              <w:left w:val="nil"/>
              <w:bottom w:val="single" w:sz="4" w:space="0" w:color="333300"/>
              <w:right w:val="single" w:sz="4" w:space="0" w:color="333300"/>
            </w:tcBorders>
            <w:shd w:val="clear" w:color="000000" w:fill="FFFF99"/>
            <w:vAlign w:val="center"/>
            <w:hideMark/>
          </w:tcPr>
          <w:p w14:paraId="162C43A2"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31" w:type="dxa"/>
            <w:tcBorders>
              <w:top w:val="nil"/>
              <w:left w:val="nil"/>
              <w:bottom w:val="single" w:sz="4" w:space="0" w:color="333300"/>
              <w:right w:val="single" w:sz="4" w:space="0" w:color="333300"/>
            </w:tcBorders>
            <w:shd w:val="clear" w:color="000000" w:fill="CCFFCC"/>
            <w:vAlign w:val="center"/>
            <w:hideMark/>
          </w:tcPr>
          <w:p w14:paraId="3B2B6209" w14:textId="77777777" w:rsidR="00756C19" w:rsidRPr="00090BC4" w:rsidRDefault="00756C19" w:rsidP="00756C19">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60" w:type="dxa"/>
            <w:tcBorders>
              <w:top w:val="nil"/>
              <w:left w:val="nil"/>
              <w:bottom w:val="single" w:sz="4" w:space="0" w:color="333300"/>
              <w:right w:val="single" w:sz="4" w:space="0" w:color="333300"/>
            </w:tcBorders>
            <w:shd w:val="clear" w:color="auto" w:fill="auto"/>
            <w:vAlign w:val="center"/>
            <w:hideMark/>
          </w:tcPr>
          <w:p w14:paraId="0A5CD85A"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15" w:type="dxa"/>
            <w:tcBorders>
              <w:top w:val="nil"/>
              <w:left w:val="nil"/>
              <w:bottom w:val="single" w:sz="4" w:space="0" w:color="333300"/>
              <w:right w:val="single" w:sz="4" w:space="0" w:color="333300"/>
            </w:tcBorders>
            <w:shd w:val="clear" w:color="000000" w:fill="FFFF99"/>
            <w:vAlign w:val="center"/>
            <w:hideMark/>
          </w:tcPr>
          <w:p w14:paraId="26E4A972"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09" w:type="dxa"/>
            <w:tcBorders>
              <w:top w:val="nil"/>
              <w:left w:val="nil"/>
              <w:bottom w:val="single" w:sz="4" w:space="0" w:color="333300"/>
              <w:right w:val="single" w:sz="4" w:space="0" w:color="333300"/>
            </w:tcBorders>
            <w:shd w:val="clear" w:color="000000" w:fill="CCFFCC"/>
            <w:vAlign w:val="center"/>
            <w:hideMark/>
          </w:tcPr>
          <w:p w14:paraId="2D454F76" w14:textId="77777777" w:rsidR="00756C19" w:rsidRPr="00090BC4" w:rsidRDefault="00756C19" w:rsidP="00756C19">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2</w:t>
            </w:r>
          </w:p>
        </w:tc>
        <w:tc>
          <w:tcPr>
            <w:tcW w:w="440" w:type="dxa"/>
            <w:tcBorders>
              <w:top w:val="nil"/>
              <w:left w:val="nil"/>
              <w:bottom w:val="single" w:sz="4" w:space="0" w:color="333300"/>
              <w:right w:val="single" w:sz="4" w:space="0" w:color="333300"/>
            </w:tcBorders>
            <w:shd w:val="clear" w:color="auto" w:fill="auto"/>
            <w:vAlign w:val="center"/>
            <w:hideMark/>
          </w:tcPr>
          <w:p w14:paraId="57061B90"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4" w:type="dxa"/>
            <w:tcBorders>
              <w:top w:val="nil"/>
              <w:left w:val="nil"/>
              <w:bottom w:val="single" w:sz="4" w:space="0" w:color="333300"/>
              <w:right w:val="single" w:sz="4" w:space="0" w:color="333300"/>
            </w:tcBorders>
            <w:shd w:val="clear" w:color="000000" w:fill="FFFF99"/>
            <w:vAlign w:val="center"/>
            <w:hideMark/>
          </w:tcPr>
          <w:p w14:paraId="205C37E9"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531" w:type="dxa"/>
            <w:tcBorders>
              <w:top w:val="single" w:sz="4" w:space="0" w:color="333300"/>
              <w:left w:val="nil"/>
              <w:bottom w:val="single" w:sz="4" w:space="0" w:color="333300"/>
              <w:right w:val="single" w:sz="4" w:space="0" w:color="333300"/>
            </w:tcBorders>
            <w:shd w:val="clear" w:color="000000" w:fill="CCFFCC"/>
            <w:vAlign w:val="center"/>
            <w:hideMark/>
          </w:tcPr>
          <w:p w14:paraId="0CD99BE5" w14:textId="77777777" w:rsidR="00756C19" w:rsidRPr="00090BC4" w:rsidRDefault="00756C19" w:rsidP="00756C19">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考查</w:t>
            </w:r>
          </w:p>
        </w:tc>
        <w:tc>
          <w:tcPr>
            <w:tcW w:w="846" w:type="dxa"/>
            <w:tcBorders>
              <w:top w:val="single" w:sz="4" w:space="0" w:color="333300"/>
              <w:left w:val="nil"/>
              <w:bottom w:val="single" w:sz="4" w:space="0" w:color="333300"/>
              <w:right w:val="single" w:sz="4" w:space="0" w:color="333300"/>
            </w:tcBorders>
            <w:shd w:val="clear" w:color="auto" w:fill="auto"/>
            <w:vAlign w:val="center"/>
            <w:hideMark/>
          </w:tcPr>
          <w:p w14:paraId="133E6727" w14:textId="7C407311" w:rsidR="00756C19" w:rsidRPr="009622DB" w:rsidRDefault="00B73486" w:rsidP="00756C19">
            <w:pPr>
              <w:widowControl/>
              <w:jc w:val="center"/>
              <w:rPr>
                <w:rFonts w:ascii="仿宋" w:eastAsia="仿宋" w:hAnsi="仿宋" w:cs="宋体"/>
                <w:kern w:val="0"/>
                <w:sz w:val="18"/>
                <w:szCs w:val="18"/>
              </w:rPr>
            </w:pPr>
            <w:r w:rsidRPr="009622DB">
              <w:rPr>
                <w:rFonts w:ascii="仿宋" w:eastAsia="仿宋" w:hAnsi="仿宋" w:cs="宋体" w:hint="eastAsia"/>
                <w:kern w:val="0"/>
                <w:sz w:val="18"/>
                <w:szCs w:val="18"/>
              </w:rPr>
              <w:t>B</w:t>
            </w:r>
            <w:r w:rsidRPr="009622DB">
              <w:rPr>
                <w:rFonts w:ascii="仿宋" w:eastAsia="仿宋" w:hAnsi="仿宋" w:cs="宋体"/>
                <w:kern w:val="0"/>
                <w:sz w:val="18"/>
                <w:szCs w:val="18"/>
              </w:rPr>
              <w:t>13</w:t>
            </w:r>
            <w:r w:rsidR="00DE20BF" w:rsidRPr="009622DB">
              <w:rPr>
                <w:rFonts w:ascii="仿宋" w:eastAsia="仿宋" w:hAnsi="仿宋" w:cs="宋体" w:hint="eastAsia"/>
                <w:kern w:val="0"/>
                <w:sz w:val="18"/>
                <w:szCs w:val="18"/>
              </w:rPr>
              <w:t>5</w:t>
            </w:r>
            <w:r w:rsidRPr="009622DB">
              <w:rPr>
                <w:rFonts w:ascii="仿宋" w:eastAsia="仿宋" w:hAnsi="仿宋" w:cs="宋体"/>
                <w:kern w:val="0"/>
                <w:sz w:val="18"/>
                <w:szCs w:val="18"/>
              </w:rPr>
              <w:t>107</w:t>
            </w:r>
            <w:r w:rsidR="00756C19" w:rsidRPr="009622DB">
              <w:rPr>
                <w:rFonts w:ascii="仿宋" w:eastAsia="仿宋" w:hAnsi="仿宋" w:cs="宋体" w:hint="eastAsia"/>
                <w:kern w:val="0"/>
                <w:sz w:val="18"/>
                <w:szCs w:val="18"/>
              </w:rPr>
              <w:t xml:space="preserve">　</w:t>
            </w:r>
          </w:p>
        </w:tc>
        <w:tc>
          <w:tcPr>
            <w:tcW w:w="397" w:type="dxa"/>
            <w:tcBorders>
              <w:top w:val="single" w:sz="4" w:space="0" w:color="auto"/>
              <w:left w:val="nil"/>
              <w:bottom w:val="dashed" w:sz="4" w:space="0" w:color="auto"/>
              <w:right w:val="single" w:sz="4" w:space="0" w:color="333300"/>
            </w:tcBorders>
            <w:shd w:val="clear" w:color="000000" w:fill="FFFF99"/>
            <w:vAlign w:val="center"/>
            <w:hideMark/>
          </w:tcPr>
          <w:p w14:paraId="5C07F72B" w14:textId="77777777" w:rsidR="00756C19" w:rsidRPr="00090BC4" w:rsidRDefault="00756C19" w:rsidP="00756C19">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r>
      <w:tr w:rsidR="007A7017" w:rsidRPr="00090BC4" w14:paraId="01C573C6" w14:textId="77777777" w:rsidTr="004748F0">
        <w:trPr>
          <w:trHeight w:val="503"/>
        </w:trPr>
        <w:tc>
          <w:tcPr>
            <w:tcW w:w="397" w:type="dxa"/>
            <w:vMerge/>
            <w:tcBorders>
              <w:top w:val="single" w:sz="4" w:space="0" w:color="333300"/>
              <w:left w:val="single" w:sz="4" w:space="0" w:color="333300"/>
              <w:bottom w:val="single" w:sz="4" w:space="0" w:color="333300"/>
              <w:right w:val="single" w:sz="4" w:space="0" w:color="333300"/>
            </w:tcBorders>
            <w:vAlign w:val="center"/>
            <w:hideMark/>
          </w:tcPr>
          <w:p w14:paraId="3B34EAA9" w14:textId="77777777" w:rsidR="00756C19" w:rsidRPr="00090BC4" w:rsidRDefault="00756C19" w:rsidP="00756C19">
            <w:pPr>
              <w:widowControl/>
              <w:jc w:val="left"/>
              <w:rPr>
                <w:rFonts w:ascii="仿宋" w:eastAsia="仿宋" w:hAnsi="仿宋" w:cs="宋体"/>
                <w:b/>
                <w:bCs/>
                <w:color w:val="000000" w:themeColor="text1"/>
                <w:kern w:val="0"/>
                <w:sz w:val="18"/>
                <w:szCs w:val="18"/>
              </w:rPr>
            </w:pPr>
          </w:p>
        </w:tc>
        <w:tc>
          <w:tcPr>
            <w:tcW w:w="1570" w:type="dxa"/>
            <w:tcBorders>
              <w:top w:val="single" w:sz="4" w:space="0" w:color="333300"/>
              <w:left w:val="nil"/>
              <w:bottom w:val="single" w:sz="4" w:space="0" w:color="333300"/>
              <w:right w:val="single" w:sz="4" w:space="0" w:color="333300"/>
            </w:tcBorders>
            <w:shd w:val="clear" w:color="auto" w:fill="auto"/>
            <w:vAlign w:val="center"/>
            <w:hideMark/>
          </w:tcPr>
          <w:p w14:paraId="781B263D" w14:textId="77777777" w:rsidR="00756C19" w:rsidRPr="00090BC4" w:rsidRDefault="00756C19" w:rsidP="00756C19">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金融专业英语（Financial English）</w:t>
            </w:r>
          </w:p>
        </w:tc>
        <w:tc>
          <w:tcPr>
            <w:tcW w:w="408" w:type="dxa"/>
            <w:tcBorders>
              <w:top w:val="nil"/>
              <w:left w:val="nil"/>
              <w:bottom w:val="single" w:sz="4" w:space="0" w:color="333300"/>
              <w:right w:val="single" w:sz="4" w:space="0" w:color="333300"/>
            </w:tcBorders>
            <w:shd w:val="clear" w:color="auto" w:fill="auto"/>
            <w:vAlign w:val="center"/>
            <w:hideMark/>
          </w:tcPr>
          <w:p w14:paraId="4496F1FD"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2</w:t>
            </w:r>
          </w:p>
        </w:tc>
        <w:tc>
          <w:tcPr>
            <w:tcW w:w="486" w:type="dxa"/>
            <w:tcBorders>
              <w:top w:val="nil"/>
              <w:left w:val="nil"/>
              <w:bottom w:val="single" w:sz="4" w:space="0" w:color="333300"/>
              <w:right w:val="single" w:sz="4" w:space="0" w:color="333300"/>
            </w:tcBorders>
            <w:shd w:val="clear" w:color="auto" w:fill="auto"/>
            <w:vAlign w:val="center"/>
            <w:hideMark/>
          </w:tcPr>
          <w:p w14:paraId="6DCE4C40"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32</w:t>
            </w:r>
          </w:p>
        </w:tc>
        <w:tc>
          <w:tcPr>
            <w:tcW w:w="420" w:type="dxa"/>
            <w:tcBorders>
              <w:top w:val="nil"/>
              <w:left w:val="nil"/>
              <w:bottom w:val="single" w:sz="4" w:space="0" w:color="333300"/>
              <w:right w:val="single" w:sz="4" w:space="0" w:color="333300"/>
            </w:tcBorders>
            <w:shd w:val="clear" w:color="auto" w:fill="auto"/>
            <w:vAlign w:val="center"/>
            <w:hideMark/>
          </w:tcPr>
          <w:p w14:paraId="1E502F2F"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15" w:type="dxa"/>
            <w:tcBorders>
              <w:top w:val="nil"/>
              <w:left w:val="nil"/>
              <w:bottom w:val="single" w:sz="4" w:space="0" w:color="333300"/>
              <w:right w:val="single" w:sz="4" w:space="0" w:color="333300"/>
            </w:tcBorders>
            <w:shd w:val="clear" w:color="auto" w:fill="auto"/>
            <w:vAlign w:val="center"/>
            <w:hideMark/>
          </w:tcPr>
          <w:p w14:paraId="052EE256"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7" w:type="dxa"/>
            <w:gridSpan w:val="2"/>
            <w:tcBorders>
              <w:top w:val="nil"/>
              <w:left w:val="nil"/>
              <w:bottom w:val="single" w:sz="4" w:space="0" w:color="333300"/>
              <w:right w:val="single" w:sz="4" w:space="0" w:color="333300"/>
            </w:tcBorders>
            <w:shd w:val="clear" w:color="auto" w:fill="auto"/>
            <w:vAlign w:val="center"/>
            <w:hideMark/>
          </w:tcPr>
          <w:p w14:paraId="72ADC2EC"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26" w:type="dxa"/>
            <w:tcBorders>
              <w:top w:val="nil"/>
              <w:left w:val="nil"/>
              <w:bottom w:val="single" w:sz="4" w:space="0" w:color="333300"/>
              <w:right w:val="single" w:sz="4" w:space="0" w:color="333300"/>
            </w:tcBorders>
            <w:shd w:val="clear" w:color="auto" w:fill="auto"/>
            <w:vAlign w:val="center"/>
            <w:hideMark/>
          </w:tcPr>
          <w:p w14:paraId="0F1BD518"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31" w:type="dxa"/>
            <w:tcBorders>
              <w:top w:val="nil"/>
              <w:left w:val="nil"/>
              <w:bottom w:val="single" w:sz="4" w:space="0" w:color="333300"/>
              <w:right w:val="single" w:sz="4" w:space="0" w:color="333300"/>
            </w:tcBorders>
            <w:shd w:val="clear" w:color="000000" w:fill="FFFF99"/>
            <w:vAlign w:val="center"/>
            <w:hideMark/>
          </w:tcPr>
          <w:p w14:paraId="39CAA8D9"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31" w:type="dxa"/>
            <w:tcBorders>
              <w:top w:val="nil"/>
              <w:left w:val="nil"/>
              <w:bottom w:val="single" w:sz="4" w:space="0" w:color="333300"/>
              <w:right w:val="single" w:sz="4" w:space="0" w:color="333300"/>
            </w:tcBorders>
            <w:shd w:val="clear" w:color="000000" w:fill="CCFFCC"/>
            <w:vAlign w:val="center"/>
            <w:hideMark/>
          </w:tcPr>
          <w:p w14:paraId="2EBC7057" w14:textId="77777777" w:rsidR="00756C19" w:rsidRPr="00090BC4" w:rsidRDefault="00756C19" w:rsidP="00756C19">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60" w:type="dxa"/>
            <w:tcBorders>
              <w:top w:val="nil"/>
              <w:left w:val="nil"/>
              <w:bottom w:val="single" w:sz="4" w:space="0" w:color="333300"/>
              <w:right w:val="single" w:sz="4" w:space="0" w:color="333300"/>
            </w:tcBorders>
            <w:shd w:val="clear" w:color="auto" w:fill="auto"/>
            <w:noWrap/>
            <w:vAlign w:val="center"/>
            <w:hideMark/>
          </w:tcPr>
          <w:p w14:paraId="0E2E757A"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2</w:t>
            </w:r>
          </w:p>
        </w:tc>
        <w:tc>
          <w:tcPr>
            <w:tcW w:w="415" w:type="dxa"/>
            <w:tcBorders>
              <w:top w:val="nil"/>
              <w:left w:val="nil"/>
              <w:bottom w:val="single" w:sz="4" w:space="0" w:color="333300"/>
              <w:right w:val="single" w:sz="4" w:space="0" w:color="333300"/>
            </w:tcBorders>
            <w:shd w:val="clear" w:color="000000" w:fill="FFFF99"/>
            <w:vAlign w:val="center"/>
            <w:hideMark/>
          </w:tcPr>
          <w:p w14:paraId="275D81D1"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09" w:type="dxa"/>
            <w:tcBorders>
              <w:top w:val="nil"/>
              <w:left w:val="nil"/>
              <w:bottom w:val="single" w:sz="4" w:space="0" w:color="333300"/>
              <w:right w:val="single" w:sz="4" w:space="0" w:color="333300"/>
            </w:tcBorders>
            <w:shd w:val="clear" w:color="000000" w:fill="CCFFCC"/>
            <w:vAlign w:val="center"/>
            <w:hideMark/>
          </w:tcPr>
          <w:p w14:paraId="494A071E" w14:textId="77777777" w:rsidR="00756C19" w:rsidRPr="00090BC4" w:rsidRDefault="00756C19" w:rsidP="00756C19">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40" w:type="dxa"/>
            <w:tcBorders>
              <w:top w:val="nil"/>
              <w:left w:val="nil"/>
              <w:bottom w:val="single" w:sz="4" w:space="0" w:color="333300"/>
              <w:right w:val="single" w:sz="4" w:space="0" w:color="333300"/>
            </w:tcBorders>
            <w:shd w:val="clear" w:color="auto" w:fill="auto"/>
            <w:noWrap/>
            <w:vAlign w:val="center"/>
            <w:hideMark/>
          </w:tcPr>
          <w:p w14:paraId="37FFDBB9"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4" w:type="dxa"/>
            <w:tcBorders>
              <w:top w:val="nil"/>
              <w:left w:val="nil"/>
              <w:bottom w:val="single" w:sz="4" w:space="0" w:color="333300"/>
              <w:right w:val="single" w:sz="4" w:space="0" w:color="333300"/>
            </w:tcBorders>
            <w:shd w:val="clear" w:color="000000" w:fill="FFFF99"/>
            <w:noWrap/>
            <w:vAlign w:val="center"/>
            <w:hideMark/>
          </w:tcPr>
          <w:p w14:paraId="6D9D092B"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531" w:type="dxa"/>
            <w:tcBorders>
              <w:top w:val="single" w:sz="4" w:space="0" w:color="333300"/>
              <w:left w:val="nil"/>
              <w:bottom w:val="single" w:sz="4" w:space="0" w:color="333300"/>
              <w:right w:val="single" w:sz="4" w:space="0" w:color="333300"/>
            </w:tcBorders>
            <w:shd w:val="clear" w:color="000000" w:fill="CCFFCC"/>
            <w:vAlign w:val="center"/>
            <w:hideMark/>
          </w:tcPr>
          <w:p w14:paraId="3C75A2F8" w14:textId="77777777" w:rsidR="00756C19" w:rsidRPr="00090BC4" w:rsidRDefault="00756C19" w:rsidP="00756C19">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考查</w:t>
            </w:r>
          </w:p>
        </w:tc>
        <w:tc>
          <w:tcPr>
            <w:tcW w:w="846" w:type="dxa"/>
            <w:tcBorders>
              <w:top w:val="single" w:sz="4" w:space="0" w:color="333300"/>
              <w:left w:val="nil"/>
              <w:bottom w:val="single" w:sz="4" w:space="0" w:color="333300"/>
              <w:right w:val="single" w:sz="4" w:space="0" w:color="333300"/>
            </w:tcBorders>
            <w:shd w:val="clear" w:color="auto" w:fill="auto"/>
            <w:noWrap/>
            <w:vAlign w:val="center"/>
            <w:hideMark/>
          </w:tcPr>
          <w:p w14:paraId="07F9D0C0" w14:textId="77777777" w:rsidR="00756C19" w:rsidRPr="009622DB" w:rsidRDefault="00756C19" w:rsidP="00756C19">
            <w:pPr>
              <w:widowControl/>
              <w:jc w:val="center"/>
              <w:rPr>
                <w:rFonts w:ascii="仿宋" w:eastAsia="仿宋" w:hAnsi="仿宋" w:cs="宋体"/>
                <w:kern w:val="0"/>
                <w:sz w:val="18"/>
                <w:szCs w:val="18"/>
              </w:rPr>
            </w:pPr>
            <w:r w:rsidRPr="009622DB">
              <w:rPr>
                <w:rFonts w:ascii="仿宋" w:eastAsia="仿宋" w:hAnsi="仿宋" w:cs="宋体" w:hint="eastAsia"/>
                <w:kern w:val="0"/>
                <w:sz w:val="18"/>
                <w:szCs w:val="18"/>
              </w:rPr>
              <w:t>B136105</w:t>
            </w:r>
          </w:p>
        </w:tc>
        <w:tc>
          <w:tcPr>
            <w:tcW w:w="397" w:type="dxa"/>
            <w:tcBorders>
              <w:top w:val="single" w:sz="4" w:space="0" w:color="auto"/>
              <w:left w:val="nil"/>
              <w:bottom w:val="dashed" w:sz="4" w:space="0" w:color="auto"/>
              <w:right w:val="single" w:sz="4" w:space="0" w:color="333300"/>
            </w:tcBorders>
            <w:shd w:val="clear" w:color="000000" w:fill="FFFF99"/>
            <w:vAlign w:val="center"/>
            <w:hideMark/>
          </w:tcPr>
          <w:p w14:paraId="15CA0243" w14:textId="77777777" w:rsidR="00756C19" w:rsidRPr="00090BC4" w:rsidRDefault="00756C19" w:rsidP="00756C19">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r>
      <w:tr w:rsidR="007A7017" w:rsidRPr="00090BC4" w14:paraId="07A63F9D" w14:textId="77777777" w:rsidTr="004748F0">
        <w:trPr>
          <w:trHeight w:val="503"/>
        </w:trPr>
        <w:tc>
          <w:tcPr>
            <w:tcW w:w="397" w:type="dxa"/>
            <w:vMerge/>
            <w:tcBorders>
              <w:top w:val="single" w:sz="4" w:space="0" w:color="333300"/>
              <w:left w:val="single" w:sz="4" w:space="0" w:color="333300"/>
              <w:bottom w:val="single" w:sz="4" w:space="0" w:color="333300"/>
              <w:right w:val="single" w:sz="4" w:space="0" w:color="333300"/>
            </w:tcBorders>
            <w:vAlign w:val="center"/>
            <w:hideMark/>
          </w:tcPr>
          <w:p w14:paraId="0EF72596" w14:textId="77777777" w:rsidR="00756C19" w:rsidRPr="00090BC4" w:rsidRDefault="00756C19" w:rsidP="00756C19">
            <w:pPr>
              <w:widowControl/>
              <w:jc w:val="left"/>
              <w:rPr>
                <w:rFonts w:ascii="仿宋" w:eastAsia="仿宋" w:hAnsi="仿宋" w:cs="宋体"/>
                <w:b/>
                <w:bCs/>
                <w:color w:val="000000" w:themeColor="text1"/>
                <w:kern w:val="0"/>
                <w:sz w:val="18"/>
                <w:szCs w:val="18"/>
              </w:rPr>
            </w:pPr>
          </w:p>
        </w:tc>
        <w:tc>
          <w:tcPr>
            <w:tcW w:w="1570" w:type="dxa"/>
            <w:tcBorders>
              <w:top w:val="single" w:sz="4" w:space="0" w:color="333300"/>
              <w:left w:val="nil"/>
              <w:bottom w:val="single" w:sz="4" w:space="0" w:color="333300"/>
              <w:right w:val="single" w:sz="4" w:space="0" w:color="333300"/>
            </w:tcBorders>
            <w:shd w:val="clear" w:color="auto" w:fill="auto"/>
            <w:vAlign w:val="center"/>
            <w:hideMark/>
          </w:tcPr>
          <w:p w14:paraId="3A6996E1" w14:textId="77777777" w:rsidR="00756C19" w:rsidRPr="00090BC4" w:rsidRDefault="00756C19" w:rsidP="00756C19">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银行会计（Bank Accounting）</w:t>
            </w:r>
          </w:p>
        </w:tc>
        <w:tc>
          <w:tcPr>
            <w:tcW w:w="408" w:type="dxa"/>
            <w:tcBorders>
              <w:top w:val="nil"/>
              <w:left w:val="nil"/>
              <w:bottom w:val="single" w:sz="4" w:space="0" w:color="333300"/>
              <w:right w:val="single" w:sz="4" w:space="0" w:color="333300"/>
            </w:tcBorders>
            <w:shd w:val="clear" w:color="auto" w:fill="auto"/>
            <w:vAlign w:val="center"/>
            <w:hideMark/>
          </w:tcPr>
          <w:p w14:paraId="7FCE06BB"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2</w:t>
            </w:r>
          </w:p>
        </w:tc>
        <w:tc>
          <w:tcPr>
            <w:tcW w:w="486" w:type="dxa"/>
            <w:tcBorders>
              <w:top w:val="nil"/>
              <w:left w:val="nil"/>
              <w:bottom w:val="single" w:sz="4" w:space="0" w:color="333300"/>
              <w:right w:val="single" w:sz="4" w:space="0" w:color="333300"/>
            </w:tcBorders>
            <w:shd w:val="clear" w:color="auto" w:fill="auto"/>
            <w:vAlign w:val="center"/>
            <w:hideMark/>
          </w:tcPr>
          <w:p w14:paraId="1DE541B3"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24</w:t>
            </w:r>
          </w:p>
        </w:tc>
        <w:tc>
          <w:tcPr>
            <w:tcW w:w="420" w:type="dxa"/>
            <w:tcBorders>
              <w:top w:val="nil"/>
              <w:left w:val="nil"/>
              <w:bottom w:val="single" w:sz="4" w:space="0" w:color="333300"/>
              <w:right w:val="single" w:sz="4" w:space="0" w:color="333300"/>
            </w:tcBorders>
            <w:shd w:val="clear" w:color="auto" w:fill="auto"/>
            <w:vAlign w:val="center"/>
            <w:hideMark/>
          </w:tcPr>
          <w:p w14:paraId="7F163CFA"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15" w:type="dxa"/>
            <w:tcBorders>
              <w:top w:val="nil"/>
              <w:left w:val="nil"/>
              <w:bottom w:val="single" w:sz="4" w:space="0" w:color="333300"/>
              <w:right w:val="single" w:sz="4" w:space="0" w:color="333300"/>
            </w:tcBorders>
            <w:shd w:val="clear" w:color="auto" w:fill="auto"/>
            <w:vAlign w:val="center"/>
            <w:hideMark/>
          </w:tcPr>
          <w:p w14:paraId="132E3191"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16</w:t>
            </w:r>
          </w:p>
        </w:tc>
        <w:tc>
          <w:tcPr>
            <w:tcW w:w="397" w:type="dxa"/>
            <w:gridSpan w:val="2"/>
            <w:tcBorders>
              <w:top w:val="nil"/>
              <w:left w:val="nil"/>
              <w:bottom w:val="single" w:sz="4" w:space="0" w:color="333300"/>
              <w:right w:val="single" w:sz="4" w:space="0" w:color="333300"/>
            </w:tcBorders>
            <w:shd w:val="clear" w:color="auto" w:fill="auto"/>
            <w:vAlign w:val="center"/>
            <w:hideMark/>
          </w:tcPr>
          <w:p w14:paraId="6E304D22"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26" w:type="dxa"/>
            <w:tcBorders>
              <w:top w:val="nil"/>
              <w:left w:val="nil"/>
              <w:bottom w:val="single" w:sz="4" w:space="0" w:color="333300"/>
              <w:right w:val="single" w:sz="4" w:space="0" w:color="333300"/>
            </w:tcBorders>
            <w:shd w:val="clear" w:color="auto" w:fill="auto"/>
            <w:vAlign w:val="center"/>
            <w:hideMark/>
          </w:tcPr>
          <w:p w14:paraId="4E0BF9CD"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31" w:type="dxa"/>
            <w:tcBorders>
              <w:top w:val="nil"/>
              <w:left w:val="nil"/>
              <w:bottom w:val="single" w:sz="4" w:space="0" w:color="333300"/>
              <w:right w:val="single" w:sz="4" w:space="0" w:color="333300"/>
            </w:tcBorders>
            <w:shd w:val="clear" w:color="000000" w:fill="FFFF99"/>
            <w:vAlign w:val="center"/>
            <w:hideMark/>
          </w:tcPr>
          <w:p w14:paraId="3C7B0F68"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31" w:type="dxa"/>
            <w:tcBorders>
              <w:top w:val="nil"/>
              <w:left w:val="nil"/>
              <w:bottom w:val="single" w:sz="4" w:space="0" w:color="333300"/>
              <w:right w:val="single" w:sz="4" w:space="0" w:color="333300"/>
            </w:tcBorders>
            <w:shd w:val="clear" w:color="000000" w:fill="CCFFCC"/>
            <w:vAlign w:val="center"/>
            <w:hideMark/>
          </w:tcPr>
          <w:p w14:paraId="580ACBC4" w14:textId="77777777" w:rsidR="00756C19" w:rsidRPr="00090BC4" w:rsidRDefault="00756C19" w:rsidP="00756C19">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60" w:type="dxa"/>
            <w:tcBorders>
              <w:top w:val="nil"/>
              <w:left w:val="nil"/>
              <w:bottom w:val="single" w:sz="4" w:space="0" w:color="333300"/>
              <w:right w:val="single" w:sz="4" w:space="0" w:color="333300"/>
            </w:tcBorders>
            <w:shd w:val="clear" w:color="auto" w:fill="auto"/>
            <w:noWrap/>
            <w:vAlign w:val="center"/>
            <w:hideMark/>
          </w:tcPr>
          <w:p w14:paraId="313806E1"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2</w:t>
            </w:r>
          </w:p>
        </w:tc>
        <w:tc>
          <w:tcPr>
            <w:tcW w:w="415" w:type="dxa"/>
            <w:tcBorders>
              <w:top w:val="nil"/>
              <w:left w:val="nil"/>
              <w:bottom w:val="single" w:sz="4" w:space="0" w:color="333300"/>
              <w:right w:val="single" w:sz="4" w:space="0" w:color="333300"/>
            </w:tcBorders>
            <w:shd w:val="clear" w:color="000000" w:fill="FFFF99"/>
            <w:vAlign w:val="center"/>
            <w:hideMark/>
          </w:tcPr>
          <w:p w14:paraId="4D6CB610"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09" w:type="dxa"/>
            <w:tcBorders>
              <w:top w:val="nil"/>
              <w:left w:val="nil"/>
              <w:bottom w:val="single" w:sz="4" w:space="0" w:color="333300"/>
              <w:right w:val="single" w:sz="4" w:space="0" w:color="333300"/>
            </w:tcBorders>
            <w:shd w:val="clear" w:color="000000" w:fill="CCFFCC"/>
            <w:vAlign w:val="center"/>
            <w:hideMark/>
          </w:tcPr>
          <w:p w14:paraId="5E9152DC" w14:textId="77777777" w:rsidR="00756C19" w:rsidRPr="00090BC4" w:rsidRDefault="00756C19" w:rsidP="00756C19">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40" w:type="dxa"/>
            <w:tcBorders>
              <w:top w:val="nil"/>
              <w:left w:val="nil"/>
              <w:bottom w:val="single" w:sz="4" w:space="0" w:color="333300"/>
              <w:right w:val="single" w:sz="4" w:space="0" w:color="333300"/>
            </w:tcBorders>
            <w:shd w:val="clear" w:color="auto" w:fill="auto"/>
            <w:noWrap/>
            <w:vAlign w:val="center"/>
            <w:hideMark/>
          </w:tcPr>
          <w:p w14:paraId="0824B3F7"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4" w:type="dxa"/>
            <w:tcBorders>
              <w:top w:val="nil"/>
              <w:left w:val="nil"/>
              <w:bottom w:val="single" w:sz="4" w:space="0" w:color="333300"/>
              <w:right w:val="single" w:sz="4" w:space="0" w:color="333300"/>
            </w:tcBorders>
            <w:shd w:val="clear" w:color="000000" w:fill="FFFF99"/>
            <w:noWrap/>
            <w:vAlign w:val="center"/>
            <w:hideMark/>
          </w:tcPr>
          <w:p w14:paraId="0318CFBE"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531" w:type="dxa"/>
            <w:tcBorders>
              <w:top w:val="single" w:sz="4" w:space="0" w:color="333300"/>
              <w:left w:val="nil"/>
              <w:bottom w:val="single" w:sz="4" w:space="0" w:color="333300"/>
              <w:right w:val="single" w:sz="4" w:space="0" w:color="333300"/>
            </w:tcBorders>
            <w:shd w:val="clear" w:color="000000" w:fill="CCFFCC"/>
            <w:vAlign w:val="center"/>
            <w:hideMark/>
          </w:tcPr>
          <w:p w14:paraId="69E66AA9" w14:textId="77777777" w:rsidR="00756C19" w:rsidRPr="00090BC4" w:rsidRDefault="00756C19" w:rsidP="00756C19">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考查</w:t>
            </w:r>
          </w:p>
        </w:tc>
        <w:tc>
          <w:tcPr>
            <w:tcW w:w="846" w:type="dxa"/>
            <w:tcBorders>
              <w:top w:val="single" w:sz="4" w:space="0" w:color="333300"/>
              <w:left w:val="nil"/>
              <w:bottom w:val="single" w:sz="4" w:space="0" w:color="333300"/>
              <w:right w:val="single" w:sz="4" w:space="0" w:color="333300"/>
            </w:tcBorders>
            <w:shd w:val="clear" w:color="auto" w:fill="auto"/>
            <w:noWrap/>
            <w:vAlign w:val="center"/>
            <w:hideMark/>
          </w:tcPr>
          <w:p w14:paraId="4796CFE8" w14:textId="688951EE" w:rsidR="00756C19" w:rsidRPr="009622DB" w:rsidRDefault="00DE20BF" w:rsidP="00DE20BF">
            <w:pPr>
              <w:widowControl/>
              <w:jc w:val="center"/>
              <w:rPr>
                <w:rFonts w:ascii="仿宋" w:eastAsia="仿宋" w:hAnsi="仿宋" w:cs="宋体"/>
                <w:kern w:val="0"/>
                <w:sz w:val="18"/>
                <w:szCs w:val="18"/>
              </w:rPr>
            </w:pPr>
            <w:r w:rsidRPr="009622DB">
              <w:rPr>
                <w:rFonts w:ascii="仿宋" w:eastAsia="仿宋" w:hAnsi="仿宋" w:cs="宋体"/>
                <w:kern w:val="0"/>
                <w:sz w:val="18"/>
                <w:szCs w:val="18"/>
              </w:rPr>
              <w:t>B13</w:t>
            </w:r>
            <w:r w:rsidRPr="009622DB">
              <w:rPr>
                <w:rFonts w:ascii="仿宋" w:eastAsia="仿宋" w:hAnsi="仿宋" w:cs="宋体" w:hint="eastAsia"/>
                <w:kern w:val="0"/>
                <w:sz w:val="18"/>
                <w:szCs w:val="18"/>
              </w:rPr>
              <w:t>6109</w:t>
            </w:r>
          </w:p>
        </w:tc>
        <w:tc>
          <w:tcPr>
            <w:tcW w:w="397" w:type="dxa"/>
            <w:tcBorders>
              <w:top w:val="single" w:sz="4" w:space="0" w:color="auto"/>
              <w:left w:val="nil"/>
              <w:bottom w:val="dashed" w:sz="4" w:space="0" w:color="auto"/>
              <w:right w:val="single" w:sz="4" w:space="0" w:color="333300"/>
            </w:tcBorders>
            <w:shd w:val="clear" w:color="000000" w:fill="FFFF99"/>
            <w:vAlign w:val="center"/>
            <w:hideMark/>
          </w:tcPr>
          <w:p w14:paraId="7FB2C115" w14:textId="77777777" w:rsidR="00756C19" w:rsidRPr="00090BC4" w:rsidRDefault="00756C19" w:rsidP="00756C19">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r>
      <w:tr w:rsidR="00E04861" w:rsidRPr="00090BC4" w14:paraId="4D8B72C0" w14:textId="77777777" w:rsidTr="004748F0">
        <w:trPr>
          <w:trHeight w:val="503"/>
        </w:trPr>
        <w:tc>
          <w:tcPr>
            <w:tcW w:w="397" w:type="dxa"/>
            <w:vMerge/>
            <w:tcBorders>
              <w:top w:val="single" w:sz="4" w:space="0" w:color="333300"/>
              <w:left w:val="single" w:sz="4" w:space="0" w:color="333300"/>
              <w:bottom w:val="single" w:sz="4" w:space="0" w:color="333300"/>
              <w:right w:val="single" w:sz="4" w:space="0" w:color="333300"/>
            </w:tcBorders>
            <w:vAlign w:val="center"/>
          </w:tcPr>
          <w:p w14:paraId="6CFCC96F" w14:textId="77777777" w:rsidR="00E04861" w:rsidRPr="00090BC4" w:rsidRDefault="00E04861" w:rsidP="00756C19">
            <w:pPr>
              <w:widowControl/>
              <w:jc w:val="left"/>
              <w:rPr>
                <w:rFonts w:ascii="仿宋" w:eastAsia="仿宋" w:hAnsi="仿宋" w:cs="宋体"/>
                <w:b/>
                <w:bCs/>
                <w:color w:val="000000" w:themeColor="text1"/>
                <w:kern w:val="0"/>
                <w:sz w:val="18"/>
                <w:szCs w:val="18"/>
              </w:rPr>
            </w:pPr>
          </w:p>
        </w:tc>
        <w:tc>
          <w:tcPr>
            <w:tcW w:w="1570" w:type="dxa"/>
            <w:tcBorders>
              <w:top w:val="single" w:sz="4" w:space="0" w:color="333300"/>
              <w:left w:val="nil"/>
              <w:bottom w:val="single" w:sz="4" w:space="0" w:color="333300"/>
              <w:right w:val="single" w:sz="4" w:space="0" w:color="333300"/>
            </w:tcBorders>
            <w:shd w:val="clear" w:color="auto" w:fill="auto"/>
            <w:vAlign w:val="center"/>
          </w:tcPr>
          <w:p w14:paraId="38C8AA00" w14:textId="0ADB35E7" w:rsidR="00E04861" w:rsidRPr="00090BC4" w:rsidRDefault="00E04861" w:rsidP="00756C19">
            <w:pPr>
              <w:widowControl/>
              <w:jc w:val="left"/>
              <w:rPr>
                <w:rFonts w:ascii="仿宋" w:eastAsia="仿宋" w:hAnsi="仿宋" w:cs="宋体"/>
                <w:color w:val="000000" w:themeColor="text1"/>
                <w:kern w:val="0"/>
                <w:sz w:val="18"/>
                <w:szCs w:val="18"/>
              </w:rPr>
            </w:pPr>
            <w:r w:rsidRPr="00E04861">
              <w:rPr>
                <w:rFonts w:ascii="仿宋" w:eastAsia="仿宋" w:hAnsi="仿宋" w:cs="宋体" w:hint="eastAsia"/>
                <w:color w:val="000000" w:themeColor="text1"/>
                <w:kern w:val="0"/>
                <w:sz w:val="18"/>
                <w:szCs w:val="18"/>
              </w:rPr>
              <w:t>财务报告分析（Financial Report Analysis）</w:t>
            </w:r>
          </w:p>
        </w:tc>
        <w:tc>
          <w:tcPr>
            <w:tcW w:w="408" w:type="dxa"/>
            <w:tcBorders>
              <w:top w:val="nil"/>
              <w:left w:val="nil"/>
              <w:bottom w:val="single" w:sz="4" w:space="0" w:color="333300"/>
              <w:right w:val="single" w:sz="4" w:space="0" w:color="333300"/>
            </w:tcBorders>
            <w:shd w:val="clear" w:color="auto" w:fill="auto"/>
            <w:vAlign w:val="center"/>
          </w:tcPr>
          <w:p w14:paraId="052E9373" w14:textId="16AF9A1D" w:rsidR="00E04861" w:rsidRPr="00090BC4" w:rsidRDefault="00E04861" w:rsidP="00756C19">
            <w:pPr>
              <w:widowControl/>
              <w:jc w:val="center"/>
              <w:rPr>
                <w:rFonts w:ascii="仿宋" w:eastAsia="仿宋" w:hAnsi="仿宋" w:cs="Times New Roman"/>
                <w:color w:val="000000" w:themeColor="text1"/>
                <w:kern w:val="0"/>
                <w:sz w:val="18"/>
                <w:szCs w:val="18"/>
              </w:rPr>
            </w:pPr>
            <w:r>
              <w:rPr>
                <w:rFonts w:ascii="仿宋" w:eastAsia="仿宋" w:hAnsi="仿宋" w:cs="Times New Roman" w:hint="eastAsia"/>
                <w:color w:val="000000" w:themeColor="text1"/>
                <w:kern w:val="0"/>
                <w:sz w:val="18"/>
                <w:szCs w:val="18"/>
              </w:rPr>
              <w:t>2</w:t>
            </w:r>
          </w:p>
        </w:tc>
        <w:tc>
          <w:tcPr>
            <w:tcW w:w="486" w:type="dxa"/>
            <w:tcBorders>
              <w:top w:val="nil"/>
              <w:left w:val="nil"/>
              <w:bottom w:val="single" w:sz="4" w:space="0" w:color="333300"/>
              <w:right w:val="single" w:sz="4" w:space="0" w:color="333300"/>
            </w:tcBorders>
            <w:shd w:val="clear" w:color="auto" w:fill="auto"/>
            <w:vAlign w:val="center"/>
          </w:tcPr>
          <w:p w14:paraId="66DB6742" w14:textId="5572A9E9" w:rsidR="00E04861" w:rsidRPr="00090BC4" w:rsidRDefault="00E04861" w:rsidP="00756C19">
            <w:pPr>
              <w:widowControl/>
              <w:jc w:val="center"/>
              <w:rPr>
                <w:rFonts w:ascii="仿宋" w:eastAsia="仿宋" w:hAnsi="仿宋" w:cs="Times New Roman"/>
                <w:color w:val="000000" w:themeColor="text1"/>
                <w:kern w:val="0"/>
                <w:sz w:val="18"/>
                <w:szCs w:val="18"/>
              </w:rPr>
            </w:pPr>
            <w:r>
              <w:rPr>
                <w:rFonts w:ascii="仿宋" w:eastAsia="仿宋" w:hAnsi="仿宋" w:cs="Times New Roman" w:hint="eastAsia"/>
                <w:color w:val="000000" w:themeColor="text1"/>
                <w:kern w:val="0"/>
                <w:sz w:val="18"/>
                <w:szCs w:val="18"/>
              </w:rPr>
              <w:t>3</w:t>
            </w:r>
            <w:r>
              <w:rPr>
                <w:rFonts w:ascii="仿宋" w:eastAsia="仿宋" w:hAnsi="仿宋" w:cs="Times New Roman"/>
                <w:color w:val="000000" w:themeColor="text1"/>
                <w:kern w:val="0"/>
                <w:sz w:val="18"/>
                <w:szCs w:val="18"/>
              </w:rPr>
              <w:t>2</w:t>
            </w:r>
          </w:p>
        </w:tc>
        <w:tc>
          <w:tcPr>
            <w:tcW w:w="420" w:type="dxa"/>
            <w:tcBorders>
              <w:top w:val="nil"/>
              <w:left w:val="nil"/>
              <w:bottom w:val="single" w:sz="4" w:space="0" w:color="333300"/>
              <w:right w:val="single" w:sz="4" w:space="0" w:color="333300"/>
            </w:tcBorders>
            <w:shd w:val="clear" w:color="auto" w:fill="auto"/>
            <w:vAlign w:val="center"/>
          </w:tcPr>
          <w:p w14:paraId="0A154FEF" w14:textId="77777777" w:rsidR="00E04861" w:rsidRPr="00090BC4" w:rsidRDefault="00E04861" w:rsidP="00756C19">
            <w:pPr>
              <w:widowControl/>
              <w:jc w:val="center"/>
              <w:rPr>
                <w:rFonts w:ascii="仿宋" w:eastAsia="仿宋" w:hAnsi="仿宋" w:cs="Times New Roman"/>
                <w:color w:val="000000" w:themeColor="text1"/>
                <w:kern w:val="0"/>
                <w:sz w:val="18"/>
                <w:szCs w:val="18"/>
              </w:rPr>
            </w:pPr>
          </w:p>
        </w:tc>
        <w:tc>
          <w:tcPr>
            <w:tcW w:w="415" w:type="dxa"/>
            <w:tcBorders>
              <w:top w:val="nil"/>
              <w:left w:val="nil"/>
              <w:bottom w:val="single" w:sz="4" w:space="0" w:color="333300"/>
              <w:right w:val="single" w:sz="4" w:space="0" w:color="333300"/>
            </w:tcBorders>
            <w:shd w:val="clear" w:color="auto" w:fill="auto"/>
            <w:vAlign w:val="center"/>
          </w:tcPr>
          <w:p w14:paraId="6EA82816" w14:textId="77777777" w:rsidR="00E04861" w:rsidRPr="00090BC4" w:rsidRDefault="00E04861" w:rsidP="00756C19">
            <w:pPr>
              <w:widowControl/>
              <w:jc w:val="center"/>
              <w:rPr>
                <w:rFonts w:ascii="仿宋" w:eastAsia="仿宋" w:hAnsi="仿宋" w:cs="Times New Roman"/>
                <w:color w:val="000000" w:themeColor="text1"/>
                <w:kern w:val="0"/>
                <w:sz w:val="18"/>
                <w:szCs w:val="18"/>
              </w:rPr>
            </w:pPr>
          </w:p>
        </w:tc>
        <w:tc>
          <w:tcPr>
            <w:tcW w:w="397" w:type="dxa"/>
            <w:gridSpan w:val="2"/>
            <w:tcBorders>
              <w:top w:val="nil"/>
              <w:left w:val="nil"/>
              <w:bottom w:val="single" w:sz="4" w:space="0" w:color="333300"/>
              <w:right w:val="single" w:sz="4" w:space="0" w:color="333300"/>
            </w:tcBorders>
            <w:shd w:val="clear" w:color="auto" w:fill="auto"/>
            <w:vAlign w:val="center"/>
          </w:tcPr>
          <w:p w14:paraId="4416D0E6" w14:textId="77777777" w:rsidR="00E04861" w:rsidRPr="00090BC4" w:rsidRDefault="00E04861" w:rsidP="00756C19">
            <w:pPr>
              <w:widowControl/>
              <w:jc w:val="center"/>
              <w:rPr>
                <w:rFonts w:ascii="仿宋" w:eastAsia="仿宋" w:hAnsi="仿宋" w:cs="Times New Roman"/>
                <w:color w:val="000000" w:themeColor="text1"/>
                <w:kern w:val="0"/>
                <w:sz w:val="18"/>
                <w:szCs w:val="18"/>
              </w:rPr>
            </w:pPr>
          </w:p>
        </w:tc>
        <w:tc>
          <w:tcPr>
            <w:tcW w:w="426" w:type="dxa"/>
            <w:tcBorders>
              <w:top w:val="nil"/>
              <w:left w:val="nil"/>
              <w:bottom w:val="single" w:sz="4" w:space="0" w:color="333300"/>
              <w:right w:val="single" w:sz="4" w:space="0" w:color="333300"/>
            </w:tcBorders>
            <w:shd w:val="clear" w:color="auto" w:fill="auto"/>
            <w:vAlign w:val="center"/>
          </w:tcPr>
          <w:p w14:paraId="3A58D99A" w14:textId="77777777" w:rsidR="00E04861" w:rsidRPr="00090BC4" w:rsidRDefault="00E04861" w:rsidP="00756C19">
            <w:pPr>
              <w:widowControl/>
              <w:jc w:val="center"/>
              <w:rPr>
                <w:rFonts w:ascii="仿宋" w:eastAsia="仿宋" w:hAnsi="仿宋" w:cs="Times New Roman"/>
                <w:color w:val="000000" w:themeColor="text1"/>
                <w:kern w:val="0"/>
                <w:sz w:val="18"/>
                <w:szCs w:val="18"/>
              </w:rPr>
            </w:pPr>
          </w:p>
        </w:tc>
        <w:tc>
          <w:tcPr>
            <w:tcW w:w="431" w:type="dxa"/>
            <w:tcBorders>
              <w:top w:val="nil"/>
              <w:left w:val="nil"/>
              <w:bottom w:val="single" w:sz="4" w:space="0" w:color="333300"/>
              <w:right w:val="single" w:sz="4" w:space="0" w:color="333300"/>
            </w:tcBorders>
            <w:shd w:val="clear" w:color="000000" w:fill="FFFF99"/>
            <w:vAlign w:val="center"/>
          </w:tcPr>
          <w:p w14:paraId="7DA0BECF" w14:textId="77777777" w:rsidR="00E04861" w:rsidRPr="00090BC4" w:rsidRDefault="00E04861" w:rsidP="00756C19">
            <w:pPr>
              <w:widowControl/>
              <w:jc w:val="center"/>
              <w:rPr>
                <w:rFonts w:ascii="仿宋" w:eastAsia="仿宋" w:hAnsi="仿宋" w:cs="Times New Roman"/>
                <w:color w:val="000000" w:themeColor="text1"/>
                <w:kern w:val="0"/>
                <w:sz w:val="18"/>
                <w:szCs w:val="18"/>
              </w:rPr>
            </w:pPr>
          </w:p>
        </w:tc>
        <w:tc>
          <w:tcPr>
            <w:tcW w:w="431" w:type="dxa"/>
            <w:tcBorders>
              <w:top w:val="nil"/>
              <w:left w:val="nil"/>
              <w:bottom w:val="single" w:sz="4" w:space="0" w:color="333300"/>
              <w:right w:val="single" w:sz="4" w:space="0" w:color="333300"/>
            </w:tcBorders>
            <w:shd w:val="clear" w:color="000000" w:fill="CCFFCC"/>
            <w:vAlign w:val="center"/>
          </w:tcPr>
          <w:p w14:paraId="1AC5118C" w14:textId="77777777" w:rsidR="00E04861" w:rsidRPr="00090BC4" w:rsidRDefault="00E04861" w:rsidP="00756C19">
            <w:pPr>
              <w:widowControl/>
              <w:jc w:val="center"/>
              <w:rPr>
                <w:rFonts w:ascii="仿宋" w:eastAsia="仿宋" w:hAnsi="仿宋" w:cs="宋体"/>
                <w:color w:val="000000" w:themeColor="text1"/>
                <w:kern w:val="0"/>
                <w:sz w:val="18"/>
                <w:szCs w:val="18"/>
              </w:rPr>
            </w:pPr>
          </w:p>
        </w:tc>
        <w:tc>
          <w:tcPr>
            <w:tcW w:w="460" w:type="dxa"/>
            <w:tcBorders>
              <w:top w:val="nil"/>
              <w:left w:val="nil"/>
              <w:bottom w:val="single" w:sz="4" w:space="0" w:color="333300"/>
              <w:right w:val="single" w:sz="4" w:space="0" w:color="333300"/>
            </w:tcBorders>
            <w:shd w:val="clear" w:color="auto" w:fill="auto"/>
            <w:noWrap/>
            <w:vAlign w:val="center"/>
          </w:tcPr>
          <w:p w14:paraId="153EF590" w14:textId="77777777" w:rsidR="00E04861" w:rsidRPr="00090BC4" w:rsidRDefault="00E04861" w:rsidP="00756C19">
            <w:pPr>
              <w:widowControl/>
              <w:jc w:val="center"/>
              <w:rPr>
                <w:rFonts w:ascii="仿宋" w:eastAsia="仿宋" w:hAnsi="仿宋" w:cs="Times New Roman"/>
                <w:color w:val="000000" w:themeColor="text1"/>
                <w:kern w:val="0"/>
                <w:sz w:val="18"/>
                <w:szCs w:val="18"/>
              </w:rPr>
            </w:pPr>
          </w:p>
        </w:tc>
        <w:tc>
          <w:tcPr>
            <w:tcW w:w="415" w:type="dxa"/>
            <w:tcBorders>
              <w:top w:val="nil"/>
              <w:left w:val="nil"/>
              <w:bottom w:val="single" w:sz="4" w:space="0" w:color="333300"/>
              <w:right w:val="single" w:sz="4" w:space="0" w:color="333300"/>
            </w:tcBorders>
            <w:shd w:val="clear" w:color="000000" w:fill="FFFF99"/>
            <w:vAlign w:val="center"/>
          </w:tcPr>
          <w:p w14:paraId="2B5F56A7" w14:textId="77777777" w:rsidR="00E04861" w:rsidRPr="00090BC4" w:rsidRDefault="00E04861" w:rsidP="00756C19">
            <w:pPr>
              <w:widowControl/>
              <w:jc w:val="center"/>
              <w:rPr>
                <w:rFonts w:ascii="仿宋" w:eastAsia="仿宋" w:hAnsi="仿宋" w:cs="Times New Roman"/>
                <w:color w:val="000000" w:themeColor="text1"/>
                <w:kern w:val="0"/>
                <w:sz w:val="18"/>
                <w:szCs w:val="18"/>
              </w:rPr>
            </w:pPr>
          </w:p>
        </w:tc>
        <w:tc>
          <w:tcPr>
            <w:tcW w:w="409" w:type="dxa"/>
            <w:tcBorders>
              <w:top w:val="nil"/>
              <w:left w:val="nil"/>
              <w:bottom w:val="single" w:sz="4" w:space="0" w:color="333300"/>
              <w:right w:val="single" w:sz="4" w:space="0" w:color="333300"/>
            </w:tcBorders>
            <w:shd w:val="clear" w:color="000000" w:fill="CCFFCC"/>
            <w:vAlign w:val="center"/>
          </w:tcPr>
          <w:p w14:paraId="038C0722" w14:textId="143393E0" w:rsidR="00E04861" w:rsidRPr="00090BC4" w:rsidRDefault="00E04861" w:rsidP="00756C19">
            <w:pPr>
              <w:widowControl/>
              <w:jc w:val="center"/>
              <w:rPr>
                <w:rFonts w:ascii="仿宋" w:eastAsia="仿宋" w:hAnsi="仿宋" w:cs="宋体"/>
                <w:color w:val="000000" w:themeColor="text1"/>
                <w:kern w:val="0"/>
                <w:sz w:val="18"/>
                <w:szCs w:val="18"/>
              </w:rPr>
            </w:pPr>
            <w:r>
              <w:rPr>
                <w:rFonts w:ascii="仿宋" w:eastAsia="仿宋" w:hAnsi="仿宋" w:cs="宋体" w:hint="eastAsia"/>
                <w:color w:val="000000" w:themeColor="text1"/>
                <w:kern w:val="0"/>
                <w:sz w:val="18"/>
                <w:szCs w:val="18"/>
              </w:rPr>
              <w:t>2</w:t>
            </w:r>
          </w:p>
        </w:tc>
        <w:tc>
          <w:tcPr>
            <w:tcW w:w="440" w:type="dxa"/>
            <w:tcBorders>
              <w:top w:val="nil"/>
              <w:left w:val="nil"/>
              <w:bottom w:val="single" w:sz="4" w:space="0" w:color="333300"/>
              <w:right w:val="single" w:sz="4" w:space="0" w:color="333300"/>
            </w:tcBorders>
            <w:shd w:val="clear" w:color="auto" w:fill="auto"/>
            <w:noWrap/>
            <w:vAlign w:val="center"/>
          </w:tcPr>
          <w:p w14:paraId="2DFA5B40" w14:textId="6B681D29" w:rsidR="00E04861" w:rsidRPr="00090BC4" w:rsidRDefault="00E04861" w:rsidP="00756C19">
            <w:pPr>
              <w:widowControl/>
              <w:jc w:val="center"/>
              <w:rPr>
                <w:rFonts w:ascii="仿宋" w:eastAsia="仿宋" w:hAnsi="仿宋" w:cs="Times New Roman"/>
                <w:color w:val="000000" w:themeColor="text1"/>
                <w:kern w:val="0"/>
                <w:sz w:val="18"/>
                <w:szCs w:val="18"/>
              </w:rPr>
            </w:pPr>
          </w:p>
        </w:tc>
        <w:tc>
          <w:tcPr>
            <w:tcW w:w="444" w:type="dxa"/>
            <w:tcBorders>
              <w:top w:val="nil"/>
              <w:left w:val="nil"/>
              <w:bottom w:val="single" w:sz="4" w:space="0" w:color="333300"/>
              <w:right w:val="single" w:sz="4" w:space="0" w:color="333300"/>
            </w:tcBorders>
            <w:shd w:val="clear" w:color="000000" w:fill="FFFF99"/>
            <w:noWrap/>
            <w:vAlign w:val="center"/>
          </w:tcPr>
          <w:p w14:paraId="788B6D0E" w14:textId="77777777" w:rsidR="00E04861" w:rsidRPr="00090BC4" w:rsidRDefault="00E04861" w:rsidP="00756C19">
            <w:pPr>
              <w:widowControl/>
              <w:jc w:val="center"/>
              <w:rPr>
                <w:rFonts w:ascii="仿宋" w:eastAsia="仿宋" w:hAnsi="仿宋" w:cs="Times New Roman"/>
                <w:color w:val="000000" w:themeColor="text1"/>
                <w:kern w:val="0"/>
                <w:sz w:val="18"/>
                <w:szCs w:val="18"/>
              </w:rPr>
            </w:pPr>
          </w:p>
        </w:tc>
        <w:tc>
          <w:tcPr>
            <w:tcW w:w="531" w:type="dxa"/>
            <w:tcBorders>
              <w:top w:val="single" w:sz="4" w:space="0" w:color="333300"/>
              <w:left w:val="nil"/>
              <w:bottom w:val="single" w:sz="4" w:space="0" w:color="333300"/>
              <w:right w:val="single" w:sz="4" w:space="0" w:color="333300"/>
            </w:tcBorders>
            <w:shd w:val="clear" w:color="000000" w:fill="CCFFCC"/>
            <w:vAlign w:val="center"/>
          </w:tcPr>
          <w:p w14:paraId="17E3A4E1" w14:textId="31BEED03" w:rsidR="00E04861" w:rsidRPr="00090BC4" w:rsidRDefault="00E04861" w:rsidP="00756C19">
            <w:pPr>
              <w:widowControl/>
              <w:jc w:val="center"/>
              <w:rPr>
                <w:rFonts w:ascii="仿宋" w:eastAsia="仿宋" w:hAnsi="仿宋" w:cs="宋体"/>
                <w:color w:val="000000" w:themeColor="text1"/>
                <w:kern w:val="0"/>
                <w:sz w:val="18"/>
                <w:szCs w:val="18"/>
              </w:rPr>
            </w:pPr>
            <w:r w:rsidRPr="00E04861">
              <w:rPr>
                <w:rFonts w:ascii="仿宋" w:eastAsia="仿宋" w:hAnsi="仿宋" w:cs="宋体" w:hint="eastAsia"/>
                <w:color w:val="000000" w:themeColor="text1"/>
                <w:kern w:val="0"/>
                <w:sz w:val="18"/>
                <w:szCs w:val="18"/>
              </w:rPr>
              <w:t>考查</w:t>
            </w:r>
          </w:p>
        </w:tc>
        <w:tc>
          <w:tcPr>
            <w:tcW w:w="846" w:type="dxa"/>
            <w:tcBorders>
              <w:top w:val="single" w:sz="4" w:space="0" w:color="333300"/>
              <w:left w:val="nil"/>
              <w:bottom w:val="single" w:sz="4" w:space="0" w:color="333300"/>
              <w:right w:val="single" w:sz="4" w:space="0" w:color="333300"/>
            </w:tcBorders>
            <w:shd w:val="clear" w:color="auto" w:fill="auto"/>
            <w:noWrap/>
            <w:vAlign w:val="center"/>
          </w:tcPr>
          <w:p w14:paraId="133909B5" w14:textId="719E4F6C" w:rsidR="00E04861" w:rsidRPr="009622DB" w:rsidRDefault="00E04861" w:rsidP="00756C19">
            <w:pPr>
              <w:widowControl/>
              <w:jc w:val="center"/>
              <w:rPr>
                <w:rFonts w:ascii="仿宋" w:eastAsia="仿宋" w:hAnsi="仿宋" w:cs="宋体"/>
                <w:kern w:val="0"/>
                <w:sz w:val="18"/>
                <w:szCs w:val="18"/>
              </w:rPr>
            </w:pPr>
            <w:r w:rsidRPr="009622DB">
              <w:rPr>
                <w:rFonts w:ascii="仿宋" w:eastAsia="仿宋" w:hAnsi="仿宋" w:cs="宋体"/>
                <w:kern w:val="0"/>
                <w:sz w:val="18"/>
                <w:szCs w:val="18"/>
              </w:rPr>
              <w:t>B136206</w:t>
            </w:r>
          </w:p>
        </w:tc>
        <w:tc>
          <w:tcPr>
            <w:tcW w:w="397" w:type="dxa"/>
            <w:tcBorders>
              <w:top w:val="single" w:sz="4" w:space="0" w:color="auto"/>
              <w:left w:val="nil"/>
              <w:bottom w:val="dashed" w:sz="4" w:space="0" w:color="auto"/>
              <w:right w:val="single" w:sz="4" w:space="0" w:color="333300"/>
            </w:tcBorders>
            <w:shd w:val="clear" w:color="000000" w:fill="FFFF99"/>
            <w:vAlign w:val="center"/>
          </w:tcPr>
          <w:p w14:paraId="0E36208D" w14:textId="77777777" w:rsidR="00E04861" w:rsidRPr="00090BC4" w:rsidRDefault="00E04861" w:rsidP="00756C19">
            <w:pPr>
              <w:widowControl/>
              <w:jc w:val="center"/>
              <w:rPr>
                <w:rFonts w:ascii="仿宋" w:eastAsia="仿宋" w:hAnsi="仿宋" w:cs="宋体"/>
                <w:color w:val="000000" w:themeColor="text1"/>
                <w:kern w:val="0"/>
                <w:sz w:val="18"/>
                <w:szCs w:val="18"/>
              </w:rPr>
            </w:pPr>
          </w:p>
        </w:tc>
      </w:tr>
      <w:tr w:rsidR="007A7017" w:rsidRPr="00090BC4" w14:paraId="3FB43DBA" w14:textId="77777777" w:rsidTr="004748F0">
        <w:trPr>
          <w:trHeight w:val="503"/>
        </w:trPr>
        <w:tc>
          <w:tcPr>
            <w:tcW w:w="397" w:type="dxa"/>
            <w:vMerge/>
            <w:tcBorders>
              <w:top w:val="single" w:sz="4" w:space="0" w:color="333300"/>
              <w:left w:val="single" w:sz="4" w:space="0" w:color="333300"/>
              <w:bottom w:val="single" w:sz="4" w:space="0" w:color="333300"/>
              <w:right w:val="single" w:sz="4" w:space="0" w:color="333300"/>
            </w:tcBorders>
            <w:vAlign w:val="center"/>
            <w:hideMark/>
          </w:tcPr>
          <w:p w14:paraId="0FE31C9D" w14:textId="77777777" w:rsidR="00756C19" w:rsidRPr="00090BC4" w:rsidRDefault="00756C19" w:rsidP="00756C19">
            <w:pPr>
              <w:widowControl/>
              <w:jc w:val="left"/>
              <w:rPr>
                <w:rFonts w:ascii="仿宋" w:eastAsia="仿宋" w:hAnsi="仿宋" w:cs="宋体"/>
                <w:b/>
                <w:bCs/>
                <w:color w:val="000000" w:themeColor="text1"/>
                <w:kern w:val="0"/>
                <w:sz w:val="18"/>
                <w:szCs w:val="18"/>
              </w:rPr>
            </w:pPr>
          </w:p>
        </w:tc>
        <w:tc>
          <w:tcPr>
            <w:tcW w:w="1570" w:type="dxa"/>
            <w:tcBorders>
              <w:top w:val="single" w:sz="4" w:space="0" w:color="333300"/>
              <w:left w:val="nil"/>
              <w:bottom w:val="nil"/>
              <w:right w:val="single" w:sz="4" w:space="0" w:color="333300"/>
            </w:tcBorders>
            <w:shd w:val="clear" w:color="auto" w:fill="auto"/>
            <w:vAlign w:val="center"/>
            <w:hideMark/>
          </w:tcPr>
          <w:p w14:paraId="16CD7DD1" w14:textId="77777777" w:rsidR="00756C19" w:rsidRPr="00090BC4" w:rsidRDefault="00756C19" w:rsidP="00756C19">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国际贸易（International Trade）</w:t>
            </w:r>
          </w:p>
        </w:tc>
        <w:tc>
          <w:tcPr>
            <w:tcW w:w="408" w:type="dxa"/>
            <w:tcBorders>
              <w:top w:val="nil"/>
              <w:left w:val="nil"/>
              <w:bottom w:val="nil"/>
              <w:right w:val="single" w:sz="4" w:space="0" w:color="333300"/>
            </w:tcBorders>
            <w:shd w:val="clear" w:color="auto" w:fill="auto"/>
            <w:vAlign w:val="center"/>
            <w:hideMark/>
          </w:tcPr>
          <w:p w14:paraId="6460790A"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2</w:t>
            </w:r>
          </w:p>
        </w:tc>
        <w:tc>
          <w:tcPr>
            <w:tcW w:w="486" w:type="dxa"/>
            <w:tcBorders>
              <w:top w:val="nil"/>
              <w:left w:val="nil"/>
              <w:bottom w:val="nil"/>
              <w:right w:val="single" w:sz="4" w:space="0" w:color="333300"/>
            </w:tcBorders>
            <w:shd w:val="clear" w:color="auto" w:fill="auto"/>
            <w:vAlign w:val="center"/>
            <w:hideMark/>
          </w:tcPr>
          <w:p w14:paraId="641064B9"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32</w:t>
            </w:r>
          </w:p>
        </w:tc>
        <w:tc>
          <w:tcPr>
            <w:tcW w:w="420" w:type="dxa"/>
            <w:tcBorders>
              <w:top w:val="nil"/>
              <w:left w:val="nil"/>
              <w:bottom w:val="nil"/>
              <w:right w:val="single" w:sz="4" w:space="0" w:color="333300"/>
            </w:tcBorders>
            <w:shd w:val="clear" w:color="auto" w:fill="auto"/>
            <w:vAlign w:val="center"/>
            <w:hideMark/>
          </w:tcPr>
          <w:p w14:paraId="63F50338"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15" w:type="dxa"/>
            <w:tcBorders>
              <w:top w:val="nil"/>
              <w:left w:val="nil"/>
              <w:bottom w:val="nil"/>
              <w:right w:val="single" w:sz="4" w:space="0" w:color="333300"/>
            </w:tcBorders>
            <w:shd w:val="clear" w:color="auto" w:fill="auto"/>
            <w:vAlign w:val="center"/>
            <w:hideMark/>
          </w:tcPr>
          <w:p w14:paraId="49895868"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7" w:type="dxa"/>
            <w:gridSpan w:val="2"/>
            <w:tcBorders>
              <w:top w:val="nil"/>
              <w:left w:val="nil"/>
              <w:bottom w:val="nil"/>
              <w:right w:val="single" w:sz="4" w:space="0" w:color="333300"/>
            </w:tcBorders>
            <w:shd w:val="clear" w:color="auto" w:fill="auto"/>
            <w:vAlign w:val="center"/>
            <w:hideMark/>
          </w:tcPr>
          <w:p w14:paraId="35115830"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26" w:type="dxa"/>
            <w:tcBorders>
              <w:top w:val="nil"/>
              <w:left w:val="nil"/>
              <w:bottom w:val="nil"/>
              <w:right w:val="single" w:sz="4" w:space="0" w:color="333300"/>
            </w:tcBorders>
            <w:shd w:val="clear" w:color="auto" w:fill="auto"/>
            <w:vAlign w:val="center"/>
            <w:hideMark/>
          </w:tcPr>
          <w:p w14:paraId="7570EB12"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31" w:type="dxa"/>
            <w:tcBorders>
              <w:top w:val="nil"/>
              <w:left w:val="nil"/>
              <w:bottom w:val="nil"/>
              <w:right w:val="single" w:sz="4" w:space="0" w:color="333300"/>
            </w:tcBorders>
            <w:shd w:val="clear" w:color="000000" w:fill="FFFF99"/>
            <w:vAlign w:val="center"/>
            <w:hideMark/>
          </w:tcPr>
          <w:p w14:paraId="07F7163E"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31" w:type="dxa"/>
            <w:tcBorders>
              <w:top w:val="nil"/>
              <w:left w:val="nil"/>
              <w:bottom w:val="nil"/>
              <w:right w:val="single" w:sz="4" w:space="0" w:color="333300"/>
            </w:tcBorders>
            <w:shd w:val="clear" w:color="000000" w:fill="CCFFCC"/>
            <w:vAlign w:val="center"/>
            <w:hideMark/>
          </w:tcPr>
          <w:p w14:paraId="2D1CF003" w14:textId="77777777" w:rsidR="00756C19" w:rsidRPr="00090BC4" w:rsidRDefault="00756C19" w:rsidP="00756C19">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60" w:type="dxa"/>
            <w:tcBorders>
              <w:top w:val="nil"/>
              <w:left w:val="nil"/>
              <w:bottom w:val="nil"/>
              <w:right w:val="single" w:sz="4" w:space="0" w:color="333300"/>
            </w:tcBorders>
            <w:shd w:val="clear" w:color="auto" w:fill="auto"/>
            <w:vAlign w:val="center"/>
            <w:hideMark/>
          </w:tcPr>
          <w:p w14:paraId="4A30725D"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15" w:type="dxa"/>
            <w:tcBorders>
              <w:top w:val="nil"/>
              <w:left w:val="nil"/>
              <w:bottom w:val="nil"/>
              <w:right w:val="single" w:sz="4" w:space="0" w:color="333300"/>
            </w:tcBorders>
            <w:shd w:val="clear" w:color="000000" w:fill="FFFF99"/>
            <w:vAlign w:val="center"/>
            <w:hideMark/>
          </w:tcPr>
          <w:p w14:paraId="3FA03A5E"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2</w:t>
            </w:r>
          </w:p>
        </w:tc>
        <w:tc>
          <w:tcPr>
            <w:tcW w:w="409" w:type="dxa"/>
            <w:tcBorders>
              <w:top w:val="nil"/>
              <w:left w:val="nil"/>
              <w:bottom w:val="nil"/>
              <w:right w:val="single" w:sz="4" w:space="0" w:color="333300"/>
            </w:tcBorders>
            <w:shd w:val="clear" w:color="000000" w:fill="CCFFCC"/>
            <w:vAlign w:val="center"/>
            <w:hideMark/>
          </w:tcPr>
          <w:p w14:paraId="00EC0729" w14:textId="77777777" w:rsidR="00756C19" w:rsidRPr="00090BC4" w:rsidRDefault="00756C19" w:rsidP="00756C19">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40" w:type="dxa"/>
            <w:tcBorders>
              <w:top w:val="nil"/>
              <w:left w:val="nil"/>
              <w:bottom w:val="nil"/>
              <w:right w:val="single" w:sz="4" w:space="0" w:color="333300"/>
            </w:tcBorders>
            <w:shd w:val="clear" w:color="auto" w:fill="auto"/>
            <w:noWrap/>
            <w:vAlign w:val="center"/>
            <w:hideMark/>
          </w:tcPr>
          <w:p w14:paraId="79DB6FA8"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4" w:type="dxa"/>
            <w:tcBorders>
              <w:top w:val="nil"/>
              <w:left w:val="nil"/>
              <w:bottom w:val="nil"/>
              <w:right w:val="single" w:sz="4" w:space="0" w:color="333300"/>
            </w:tcBorders>
            <w:shd w:val="clear" w:color="000000" w:fill="FFFF99"/>
            <w:noWrap/>
            <w:vAlign w:val="center"/>
            <w:hideMark/>
          </w:tcPr>
          <w:p w14:paraId="72576FF9"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531" w:type="dxa"/>
            <w:tcBorders>
              <w:top w:val="single" w:sz="4" w:space="0" w:color="333300"/>
              <w:left w:val="nil"/>
              <w:bottom w:val="nil"/>
              <w:right w:val="single" w:sz="4" w:space="0" w:color="333300"/>
            </w:tcBorders>
            <w:shd w:val="clear" w:color="000000" w:fill="CCFFCC"/>
            <w:vAlign w:val="center"/>
            <w:hideMark/>
          </w:tcPr>
          <w:p w14:paraId="1F6F9713" w14:textId="77777777" w:rsidR="00756C19" w:rsidRPr="00090BC4" w:rsidRDefault="00756C19" w:rsidP="00756C19">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考查</w:t>
            </w:r>
          </w:p>
        </w:tc>
        <w:tc>
          <w:tcPr>
            <w:tcW w:w="846" w:type="dxa"/>
            <w:tcBorders>
              <w:top w:val="single" w:sz="4" w:space="0" w:color="333300"/>
              <w:left w:val="nil"/>
              <w:bottom w:val="nil"/>
              <w:right w:val="single" w:sz="4" w:space="0" w:color="333300"/>
            </w:tcBorders>
            <w:shd w:val="clear" w:color="auto" w:fill="auto"/>
            <w:vAlign w:val="center"/>
            <w:hideMark/>
          </w:tcPr>
          <w:p w14:paraId="170371DF" w14:textId="77777777" w:rsidR="00756C19" w:rsidRPr="00090BC4" w:rsidRDefault="00756C19" w:rsidP="00756C19">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B136311</w:t>
            </w:r>
          </w:p>
        </w:tc>
        <w:tc>
          <w:tcPr>
            <w:tcW w:w="397" w:type="dxa"/>
            <w:tcBorders>
              <w:top w:val="single" w:sz="4" w:space="0" w:color="auto"/>
              <w:left w:val="nil"/>
              <w:bottom w:val="dashed" w:sz="4" w:space="0" w:color="auto"/>
              <w:right w:val="single" w:sz="4" w:space="0" w:color="333300"/>
            </w:tcBorders>
            <w:shd w:val="clear" w:color="000000" w:fill="FFFF99"/>
            <w:vAlign w:val="center"/>
            <w:hideMark/>
          </w:tcPr>
          <w:p w14:paraId="7A3433CD" w14:textId="77777777" w:rsidR="00756C19" w:rsidRPr="00090BC4" w:rsidRDefault="00756C19" w:rsidP="00756C19">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 xml:space="preserve">　</w:t>
            </w:r>
          </w:p>
        </w:tc>
      </w:tr>
      <w:tr w:rsidR="007A7017" w:rsidRPr="00090BC4" w14:paraId="72FC5DB2" w14:textId="77777777" w:rsidTr="004748F0">
        <w:trPr>
          <w:trHeight w:val="503"/>
        </w:trPr>
        <w:tc>
          <w:tcPr>
            <w:tcW w:w="397" w:type="dxa"/>
            <w:vMerge/>
            <w:tcBorders>
              <w:top w:val="single" w:sz="4" w:space="0" w:color="333300"/>
              <w:left w:val="single" w:sz="4" w:space="0" w:color="333300"/>
              <w:bottom w:val="single" w:sz="4" w:space="0" w:color="333300"/>
              <w:right w:val="single" w:sz="4" w:space="0" w:color="333300"/>
            </w:tcBorders>
            <w:vAlign w:val="center"/>
            <w:hideMark/>
          </w:tcPr>
          <w:p w14:paraId="00B0E4F6" w14:textId="77777777" w:rsidR="00756C19" w:rsidRPr="00090BC4" w:rsidRDefault="00756C19" w:rsidP="00756C19">
            <w:pPr>
              <w:widowControl/>
              <w:jc w:val="left"/>
              <w:rPr>
                <w:rFonts w:ascii="仿宋" w:eastAsia="仿宋" w:hAnsi="仿宋" w:cs="宋体"/>
                <w:b/>
                <w:bCs/>
                <w:color w:val="000000" w:themeColor="text1"/>
                <w:kern w:val="0"/>
                <w:sz w:val="18"/>
                <w:szCs w:val="18"/>
              </w:rPr>
            </w:pPr>
          </w:p>
        </w:tc>
        <w:tc>
          <w:tcPr>
            <w:tcW w:w="1570" w:type="dxa"/>
            <w:tcBorders>
              <w:top w:val="single" w:sz="4" w:space="0" w:color="333300"/>
              <w:left w:val="nil"/>
              <w:bottom w:val="single" w:sz="4" w:space="0" w:color="333300"/>
              <w:right w:val="single" w:sz="4" w:space="0" w:color="333300"/>
            </w:tcBorders>
            <w:shd w:val="clear" w:color="auto" w:fill="auto"/>
            <w:vAlign w:val="center"/>
            <w:hideMark/>
          </w:tcPr>
          <w:p w14:paraId="1D4C636C" w14:textId="77777777" w:rsidR="00756C19" w:rsidRPr="00090BC4" w:rsidRDefault="00756C19" w:rsidP="00756C19">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金融信息安全</w:t>
            </w:r>
            <w:r w:rsidRPr="00090BC4">
              <w:rPr>
                <w:rFonts w:ascii="仿宋" w:eastAsia="仿宋" w:hAnsi="仿宋" w:cs="宋体" w:hint="eastAsia"/>
                <w:color w:val="000000" w:themeColor="text1"/>
                <w:kern w:val="0"/>
                <w:sz w:val="18"/>
                <w:szCs w:val="18"/>
              </w:rPr>
              <w:lastRenderedPageBreak/>
              <w:t>(Financial Information Security)</w:t>
            </w:r>
          </w:p>
        </w:tc>
        <w:tc>
          <w:tcPr>
            <w:tcW w:w="408" w:type="dxa"/>
            <w:tcBorders>
              <w:top w:val="single" w:sz="4" w:space="0" w:color="333300"/>
              <w:left w:val="nil"/>
              <w:bottom w:val="single" w:sz="4" w:space="0" w:color="333300"/>
              <w:right w:val="single" w:sz="4" w:space="0" w:color="333300"/>
            </w:tcBorders>
            <w:shd w:val="clear" w:color="auto" w:fill="auto"/>
            <w:vAlign w:val="center"/>
            <w:hideMark/>
          </w:tcPr>
          <w:p w14:paraId="168EE69A"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lastRenderedPageBreak/>
              <w:t>2</w:t>
            </w:r>
          </w:p>
        </w:tc>
        <w:tc>
          <w:tcPr>
            <w:tcW w:w="486" w:type="dxa"/>
            <w:tcBorders>
              <w:top w:val="single" w:sz="4" w:space="0" w:color="333300"/>
              <w:left w:val="nil"/>
              <w:bottom w:val="single" w:sz="4" w:space="0" w:color="333300"/>
              <w:right w:val="single" w:sz="4" w:space="0" w:color="333300"/>
            </w:tcBorders>
            <w:shd w:val="clear" w:color="auto" w:fill="auto"/>
            <w:vAlign w:val="center"/>
            <w:hideMark/>
          </w:tcPr>
          <w:p w14:paraId="0331620D" w14:textId="5F3196EB" w:rsidR="00756C19" w:rsidRPr="00090BC4" w:rsidRDefault="00E03789" w:rsidP="00756C19">
            <w:pPr>
              <w:widowControl/>
              <w:jc w:val="center"/>
              <w:rPr>
                <w:rFonts w:ascii="仿宋" w:eastAsia="仿宋" w:hAnsi="仿宋" w:cs="Times New Roman"/>
                <w:color w:val="000000" w:themeColor="text1"/>
                <w:kern w:val="0"/>
                <w:sz w:val="18"/>
                <w:szCs w:val="18"/>
              </w:rPr>
            </w:pPr>
            <w:r>
              <w:rPr>
                <w:rFonts w:ascii="仿宋" w:eastAsia="仿宋" w:hAnsi="仿宋" w:cs="Times New Roman"/>
                <w:color w:val="000000" w:themeColor="text1"/>
                <w:kern w:val="0"/>
                <w:sz w:val="18"/>
                <w:szCs w:val="18"/>
              </w:rPr>
              <w:t>24</w:t>
            </w:r>
          </w:p>
        </w:tc>
        <w:tc>
          <w:tcPr>
            <w:tcW w:w="420" w:type="dxa"/>
            <w:tcBorders>
              <w:top w:val="single" w:sz="4" w:space="0" w:color="333300"/>
              <w:left w:val="nil"/>
              <w:bottom w:val="single" w:sz="4" w:space="0" w:color="333300"/>
              <w:right w:val="single" w:sz="4" w:space="0" w:color="333300"/>
            </w:tcBorders>
            <w:shd w:val="clear" w:color="auto" w:fill="auto"/>
            <w:vAlign w:val="center"/>
            <w:hideMark/>
          </w:tcPr>
          <w:p w14:paraId="188B3C1E"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15" w:type="dxa"/>
            <w:tcBorders>
              <w:top w:val="single" w:sz="4" w:space="0" w:color="333300"/>
              <w:left w:val="nil"/>
              <w:bottom w:val="single" w:sz="4" w:space="0" w:color="333300"/>
              <w:right w:val="single" w:sz="4" w:space="0" w:color="333300"/>
            </w:tcBorders>
            <w:shd w:val="clear" w:color="auto" w:fill="auto"/>
            <w:vAlign w:val="center"/>
            <w:hideMark/>
          </w:tcPr>
          <w:p w14:paraId="308E0D40" w14:textId="62986976" w:rsidR="00756C19" w:rsidRPr="00090BC4" w:rsidRDefault="00E03789" w:rsidP="00756C19">
            <w:pPr>
              <w:widowControl/>
              <w:jc w:val="center"/>
              <w:rPr>
                <w:rFonts w:ascii="仿宋" w:eastAsia="仿宋" w:hAnsi="仿宋" w:cs="Times New Roman"/>
                <w:color w:val="000000" w:themeColor="text1"/>
                <w:kern w:val="0"/>
                <w:sz w:val="18"/>
                <w:szCs w:val="18"/>
              </w:rPr>
            </w:pPr>
            <w:r>
              <w:rPr>
                <w:rFonts w:ascii="仿宋" w:eastAsia="仿宋" w:hAnsi="仿宋" w:cs="Times New Roman" w:hint="eastAsia"/>
                <w:color w:val="000000" w:themeColor="text1"/>
                <w:kern w:val="0"/>
                <w:sz w:val="18"/>
                <w:szCs w:val="18"/>
              </w:rPr>
              <w:t>1</w:t>
            </w:r>
            <w:r>
              <w:rPr>
                <w:rFonts w:ascii="仿宋" w:eastAsia="仿宋" w:hAnsi="仿宋" w:cs="Times New Roman"/>
                <w:color w:val="000000" w:themeColor="text1"/>
                <w:kern w:val="0"/>
                <w:sz w:val="18"/>
                <w:szCs w:val="18"/>
              </w:rPr>
              <w:t>6</w:t>
            </w:r>
            <w:r w:rsidR="00756C19" w:rsidRPr="00090BC4">
              <w:rPr>
                <w:rFonts w:ascii="仿宋" w:eastAsia="仿宋" w:hAnsi="仿宋" w:cs="Times New Roman"/>
                <w:color w:val="000000" w:themeColor="text1"/>
                <w:kern w:val="0"/>
                <w:sz w:val="18"/>
                <w:szCs w:val="18"/>
              </w:rPr>
              <w:t xml:space="preserve">　</w:t>
            </w:r>
          </w:p>
        </w:tc>
        <w:tc>
          <w:tcPr>
            <w:tcW w:w="397" w:type="dxa"/>
            <w:gridSpan w:val="2"/>
            <w:tcBorders>
              <w:top w:val="single" w:sz="4" w:space="0" w:color="333300"/>
              <w:left w:val="nil"/>
              <w:bottom w:val="single" w:sz="4" w:space="0" w:color="333300"/>
              <w:right w:val="single" w:sz="4" w:space="0" w:color="333300"/>
            </w:tcBorders>
            <w:shd w:val="clear" w:color="auto" w:fill="auto"/>
            <w:vAlign w:val="center"/>
            <w:hideMark/>
          </w:tcPr>
          <w:p w14:paraId="549F27E1"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26" w:type="dxa"/>
            <w:tcBorders>
              <w:top w:val="single" w:sz="4" w:space="0" w:color="333300"/>
              <w:left w:val="nil"/>
              <w:bottom w:val="single" w:sz="4" w:space="0" w:color="333300"/>
              <w:right w:val="single" w:sz="4" w:space="0" w:color="333300"/>
            </w:tcBorders>
            <w:shd w:val="clear" w:color="auto" w:fill="auto"/>
            <w:vAlign w:val="center"/>
            <w:hideMark/>
          </w:tcPr>
          <w:p w14:paraId="78C9B9D7"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31" w:type="dxa"/>
            <w:tcBorders>
              <w:top w:val="single" w:sz="4" w:space="0" w:color="333300"/>
              <w:left w:val="nil"/>
              <w:bottom w:val="single" w:sz="4" w:space="0" w:color="333300"/>
              <w:right w:val="single" w:sz="4" w:space="0" w:color="333300"/>
            </w:tcBorders>
            <w:shd w:val="clear" w:color="000000" w:fill="FFFF99"/>
            <w:vAlign w:val="center"/>
            <w:hideMark/>
          </w:tcPr>
          <w:p w14:paraId="6DEB6031"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31" w:type="dxa"/>
            <w:tcBorders>
              <w:top w:val="single" w:sz="4" w:space="0" w:color="333300"/>
              <w:left w:val="nil"/>
              <w:bottom w:val="single" w:sz="4" w:space="0" w:color="333300"/>
              <w:right w:val="single" w:sz="4" w:space="0" w:color="333300"/>
            </w:tcBorders>
            <w:shd w:val="clear" w:color="000000" w:fill="CCFFCC"/>
            <w:vAlign w:val="center"/>
            <w:hideMark/>
          </w:tcPr>
          <w:p w14:paraId="79D63800" w14:textId="77777777" w:rsidR="00756C19" w:rsidRPr="00090BC4" w:rsidRDefault="00756C19" w:rsidP="00756C19">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60" w:type="dxa"/>
            <w:tcBorders>
              <w:top w:val="single" w:sz="4" w:space="0" w:color="333300"/>
              <w:left w:val="nil"/>
              <w:bottom w:val="single" w:sz="4" w:space="0" w:color="333300"/>
              <w:right w:val="single" w:sz="4" w:space="0" w:color="333300"/>
            </w:tcBorders>
            <w:shd w:val="clear" w:color="auto" w:fill="auto"/>
            <w:noWrap/>
            <w:vAlign w:val="center"/>
            <w:hideMark/>
          </w:tcPr>
          <w:p w14:paraId="2A2F501D"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15" w:type="dxa"/>
            <w:tcBorders>
              <w:top w:val="single" w:sz="4" w:space="0" w:color="333300"/>
              <w:left w:val="nil"/>
              <w:bottom w:val="single" w:sz="4" w:space="0" w:color="333300"/>
              <w:right w:val="single" w:sz="4" w:space="0" w:color="333300"/>
            </w:tcBorders>
            <w:shd w:val="clear" w:color="000000" w:fill="FFFF99"/>
            <w:vAlign w:val="center"/>
            <w:hideMark/>
          </w:tcPr>
          <w:p w14:paraId="7421229A" w14:textId="0C12C443" w:rsidR="00756C19" w:rsidRPr="00090BC4" w:rsidRDefault="00E03789" w:rsidP="00756C19">
            <w:pPr>
              <w:widowControl/>
              <w:jc w:val="center"/>
              <w:rPr>
                <w:rFonts w:ascii="仿宋" w:eastAsia="仿宋" w:hAnsi="仿宋" w:cs="Times New Roman"/>
                <w:color w:val="000000" w:themeColor="text1"/>
                <w:kern w:val="0"/>
                <w:sz w:val="18"/>
                <w:szCs w:val="18"/>
              </w:rPr>
            </w:pPr>
            <w:r>
              <w:rPr>
                <w:rFonts w:ascii="仿宋" w:eastAsia="仿宋" w:hAnsi="仿宋" w:cs="Times New Roman" w:hint="eastAsia"/>
                <w:color w:val="000000" w:themeColor="text1"/>
                <w:kern w:val="0"/>
                <w:sz w:val="18"/>
                <w:szCs w:val="18"/>
              </w:rPr>
              <w:t>2</w:t>
            </w:r>
            <w:r w:rsidR="00756C19" w:rsidRPr="00090BC4">
              <w:rPr>
                <w:rFonts w:ascii="仿宋" w:eastAsia="仿宋" w:hAnsi="仿宋" w:cs="Times New Roman"/>
                <w:color w:val="000000" w:themeColor="text1"/>
                <w:kern w:val="0"/>
                <w:sz w:val="18"/>
                <w:szCs w:val="18"/>
              </w:rPr>
              <w:t xml:space="preserve">　</w:t>
            </w:r>
          </w:p>
        </w:tc>
        <w:tc>
          <w:tcPr>
            <w:tcW w:w="409" w:type="dxa"/>
            <w:tcBorders>
              <w:top w:val="single" w:sz="4" w:space="0" w:color="333300"/>
              <w:left w:val="nil"/>
              <w:bottom w:val="single" w:sz="4" w:space="0" w:color="333300"/>
              <w:right w:val="single" w:sz="4" w:space="0" w:color="333300"/>
            </w:tcBorders>
            <w:shd w:val="clear" w:color="000000" w:fill="CCFFCC"/>
            <w:vAlign w:val="center"/>
            <w:hideMark/>
          </w:tcPr>
          <w:p w14:paraId="36396562" w14:textId="47000380" w:rsidR="00756C19" w:rsidRPr="00090BC4" w:rsidRDefault="00756C19" w:rsidP="00756C19">
            <w:pPr>
              <w:widowControl/>
              <w:jc w:val="center"/>
              <w:rPr>
                <w:rFonts w:ascii="仿宋" w:eastAsia="仿宋" w:hAnsi="仿宋" w:cs="宋体"/>
                <w:color w:val="000000" w:themeColor="text1"/>
                <w:kern w:val="0"/>
                <w:sz w:val="18"/>
                <w:szCs w:val="18"/>
              </w:rPr>
            </w:pPr>
          </w:p>
        </w:tc>
        <w:tc>
          <w:tcPr>
            <w:tcW w:w="440" w:type="dxa"/>
            <w:tcBorders>
              <w:top w:val="single" w:sz="4" w:space="0" w:color="333300"/>
              <w:left w:val="nil"/>
              <w:bottom w:val="single" w:sz="4" w:space="0" w:color="333300"/>
              <w:right w:val="single" w:sz="4" w:space="0" w:color="333300"/>
            </w:tcBorders>
            <w:shd w:val="clear" w:color="auto" w:fill="auto"/>
            <w:noWrap/>
            <w:vAlign w:val="center"/>
            <w:hideMark/>
          </w:tcPr>
          <w:p w14:paraId="52F328C2"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4" w:type="dxa"/>
            <w:tcBorders>
              <w:top w:val="single" w:sz="4" w:space="0" w:color="333300"/>
              <w:left w:val="nil"/>
              <w:bottom w:val="single" w:sz="4" w:space="0" w:color="333300"/>
              <w:right w:val="single" w:sz="4" w:space="0" w:color="333300"/>
            </w:tcBorders>
            <w:shd w:val="clear" w:color="000000" w:fill="FFFF99"/>
            <w:noWrap/>
            <w:vAlign w:val="center"/>
            <w:hideMark/>
          </w:tcPr>
          <w:p w14:paraId="556F713E" w14:textId="77777777" w:rsidR="00756C19" w:rsidRPr="00090BC4" w:rsidRDefault="00756C19" w:rsidP="00756C19">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531" w:type="dxa"/>
            <w:tcBorders>
              <w:top w:val="single" w:sz="4" w:space="0" w:color="333300"/>
              <w:left w:val="nil"/>
              <w:bottom w:val="single" w:sz="4" w:space="0" w:color="333300"/>
              <w:right w:val="single" w:sz="4" w:space="0" w:color="333300"/>
            </w:tcBorders>
            <w:shd w:val="clear" w:color="000000" w:fill="CCFFCC"/>
            <w:vAlign w:val="center"/>
            <w:hideMark/>
          </w:tcPr>
          <w:p w14:paraId="2F583E67" w14:textId="77777777" w:rsidR="00756C19" w:rsidRPr="00090BC4" w:rsidRDefault="00756C19" w:rsidP="00756C19">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考</w:t>
            </w:r>
            <w:r w:rsidRPr="00090BC4">
              <w:rPr>
                <w:rFonts w:ascii="仿宋" w:eastAsia="仿宋" w:hAnsi="仿宋" w:cs="宋体" w:hint="eastAsia"/>
                <w:color w:val="000000" w:themeColor="text1"/>
                <w:kern w:val="0"/>
                <w:sz w:val="18"/>
                <w:szCs w:val="18"/>
              </w:rPr>
              <w:lastRenderedPageBreak/>
              <w:t>查</w:t>
            </w:r>
          </w:p>
        </w:tc>
        <w:tc>
          <w:tcPr>
            <w:tcW w:w="846" w:type="dxa"/>
            <w:tcBorders>
              <w:top w:val="single" w:sz="4" w:space="0" w:color="333300"/>
              <w:left w:val="nil"/>
              <w:bottom w:val="single" w:sz="4" w:space="0" w:color="333300"/>
              <w:right w:val="single" w:sz="4" w:space="0" w:color="333300"/>
            </w:tcBorders>
            <w:shd w:val="clear" w:color="auto" w:fill="auto"/>
            <w:vAlign w:val="center"/>
            <w:hideMark/>
          </w:tcPr>
          <w:p w14:paraId="675EB7F4" w14:textId="09F62653" w:rsidR="00756C19" w:rsidRPr="009622DB" w:rsidRDefault="00DE20BF" w:rsidP="00756C19">
            <w:pPr>
              <w:widowControl/>
              <w:jc w:val="center"/>
              <w:rPr>
                <w:rFonts w:ascii="仿宋" w:eastAsia="仿宋" w:hAnsi="仿宋" w:cs="宋体"/>
                <w:kern w:val="0"/>
                <w:sz w:val="18"/>
                <w:szCs w:val="18"/>
              </w:rPr>
            </w:pPr>
            <w:r w:rsidRPr="009622DB">
              <w:rPr>
                <w:rFonts w:ascii="仿宋" w:eastAsia="仿宋" w:hAnsi="仿宋" w:cs="宋体"/>
                <w:kern w:val="0"/>
                <w:sz w:val="18"/>
                <w:szCs w:val="18"/>
              </w:rPr>
              <w:lastRenderedPageBreak/>
              <w:t>B13</w:t>
            </w:r>
            <w:r w:rsidRPr="009622DB">
              <w:rPr>
                <w:rFonts w:ascii="仿宋" w:eastAsia="仿宋" w:hAnsi="仿宋" w:cs="宋体" w:hint="eastAsia"/>
                <w:kern w:val="0"/>
                <w:sz w:val="18"/>
                <w:szCs w:val="18"/>
              </w:rPr>
              <w:t>6412</w:t>
            </w:r>
          </w:p>
        </w:tc>
        <w:tc>
          <w:tcPr>
            <w:tcW w:w="397" w:type="dxa"/>
            <w:tcBorders>
              <w:top w:val="single" w:sz="4" w:space="0" w:color="auto"/>
              <w:left w:val="nil"/>
              <w:bottom w:val="dashed" w:sz="4" w:space="0" w:color="auto"/>
              <w:right w:val="single" w:sz="4" w:space="0" w:color="333300"/>
            </w:tcBorders>
            <w:shd w:val="clear" w:color="000000" w:fill="FFFF99"/>
            <w:vAlign w:val="center"/>
            <w:hideMark/>
          </w:tcPr>
          <w:p w14:paraId="37C3F0DF" w14:textId="77777777" w:rsidR="00756C19" w:rsidRPr="00090BC4" w:rsidRDefault="00756C19" w:rsidP="00756C19">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r>
      <w:tr w:rsidR="004748F0" w:rsidRPr="00090BC4" w14:paraId="35C93788" w14:textId="77777777" w:rsidTr="004748F0">
        <w:trPr>
          <w:trHeight w:val="503"/>
        </w:trPr>
        <w:tc>
          <w:tcPr>
            <w:tcW w:w="397" w:type="dxa"/>
            <w:vMerge/>
            <w:tcBorders>
              <w:top w:val="single" w:sz="4" w:space="0" w:color="333300"/>
              <w:left w:val="single" w:sz="4" w:space="0" w:color="333300"/>
              <w:bottom w:val="single" w:sz="4" w:space="0" w:color="333300"/>
              <w:right w:val="single" w:sz="4" w:space="0" w:color="333300"/>
            </w:tcBorders>
            <w:vAlign w:val="center"/>
            <w:hideMark/>
          </w:tcPr>
          <w:p w14:paraId="56A368D4" w14:textId="77777777" w:rsidR="004748F0" w:rsidRPr="00090BC4" w:rsidRDefault="004748F0" w:rsidP="004748F0">
            <w:pPr>
              <w:widowControl/>
              <w:jc w:val="left"/>
              <w:rPr>
                <w:rFonts w:ascii="仿宋" w:eastAsia="仿宋" w:hAnsi="仿宋" w:cs="宋体"/>
                <w:b/>
                <w:bCs/>
                <w:color w:val="000000" w:themeColor="text1"/>
                <w:kern w:val="0"/>
                <w:sz w:val="18"/>
                <w:szCs w:val="18"/>
              </w:rPr>
            </w:pPr>
          </w:p>
        </w:tc>
        <w:tc>
          <w:tcPr>
            <w:tcW w:w="1570" w:type="dxa"/>
            <w:tcBorders>
              <w:top w:val="single" w:sz="4" w:space="0" w:color="333300"/>
              <w:left w:val="nil"/>
              <w:bottom w:val="single" w:sz="4" w:space="0" w:color="333300"/>
              <w:right w:val="single" w:sz="4" w:space="0" w:color="333300"/>
            </w:tcBorders>
            <w:shd w:val="clear" w:color="auto" w:fill="auto"/>
            <w:vAlign w:val="center"/>
          </w:tcPr>
          <w:p w14:paraId="55F96DE6" w14:textId="16922C10" w:rsidR="004748F0" w:rsidRPr="00090BC4" w:rsidRDefault="004748F0" w:rsidP="004748F0">
            <w:pPr>
              <w:widowControl/>
              <w:jc w:val="left"/>
              <w:rPr>
                <w:rFonts w:ascii="仿宋" w:eastAsia="仿宋" w:hAnsi="仿宋" w:cs="宋体"/>
                <w:color w:val="000000" w:themeColor="text1"/>
                <w:kern w:val="0"/>
                <w:sz w:val="18"/>
                <w:szCs w:val="18"/>
              </w:rPr>
            </w:pPr>
            <w:r w:rsidRPr="004748F0">
              <w:rPr>
                <w:rFonts w:ascii="仿宋" w:eastAsia="仿宋" w:hAnsi="仿宋" w:cs="宋体" w:hint="eastAsia"/>
                <w:color w:val="000000" w:themeColor="text1"/>
                <w:kern w:val="0"/>
                <w:sz w:val="18"/>
                <w:szCs w:val="18"/>
              </w:rPr>
              <w:t>财政学（Public Finance）</w:t>
            </w:r>
          </w:p>
        </w:tc>
        <w:tc>
          <w:tcPr>
            <w:tcW w:w="408" w:type="dxa"/>
            <w:tcBorders>
              <w:top w:val="nil"/>
              <w:left w:val="nil"/>
              <w:bottom w:val="single" w:sz="4" w:space="0" w:color="333300"/>
              <w:right w:val="single" w:sz="4" w:space="0" w:color="333300"/>
            </w:tcBorders>
            <w:shd w:val="clear" w:color="auto" w:fill="auto"/>
            <w:vAlign w:val="center"/>
          </w:tcPr>
          <w:p w14:paraId="5CF9E513" w14:textId="00B10F4C" w:rsidR="004748F0" w:rsidRPr="00090BC4" w:rsidRDefault="004748F0" w:rsidP="004748F0">
            <w:pPr>
              <w:widowControl/>
              <w:jc w:val="center"/>
              <w:rPr>
                <w:rFonts w:ascii="仿宋" w:eastAsia="仿宋" w:hAnsi="仿宋" w:cs="Times New Roman"/>
                <w:color w:val="000000" w:themeColor="text1"/>
                <w:kern w:val="0"/>
                <w:sz w:val="18"/>
                <w:szCs w:val="18"/>
              </w:rPr>
            </w:pPr>
            <w:r>
              <w:rPr>
                <w:rFonts w:ascii="仿宋" w:eastAsia="仿宋" w:hAnsi="仿宋" w:cs="Times New Roman" w:hint="eastAsia"/>
                <w:color w:val="000000" w:themeColor="text1"/>
                <w:kern w:val="0"/>
                <w:sz w:val="18"/>
                <w:szCs w:val="18"/>
              </w:rPr>
              <w:t>2</w:t>
            </w:r>
          </w:p>
        </w:tc>
        <w:tc>
          <w:tcPr>
            <w:tcW w:w="486" w:type="dxa"/>
            <w:tcBorders>
              <w:top w:val="nil"/>
              <w:left w:val="nil"/>
              <w:bottom w:val="single" w:sz="4" w:space="0" w:color="333300"/>
              <w:right w:val="single" w:sz="4" w:space="0" w:color="333300"/>
            </w:tcBorders>
            <w:shd w:val="clear" w:color="auto" w:fill="auto"/>
            <w:vAlign w:val="center"/>
          </w:tcPr>
          <w:p w14:paraId="79D5DF8B" w14:textId="7BCACEB8" w:rsidR="004748F0" w:rsidRPr="00090BC4" w:rsidRDefault="004748F0" w:rsidP="004748F0">
            <w:pPr>
              <w:widowControl/>
              <w:jc w:val="center"/>
              <w:rPr>
                <w:rFonts w:ascii="仿宋" w:eastAsia="仿宋" w:hAnsi="仿宋" w:cs="Times New Roman"/>
                <w:color w:val="000000" w:themeColor="text1"/>
                <w:kern w:val="0"/>
                <w:sz w:val="18"/>
                <w:szCs w:val="18"/>
              </w:rPr>
            </w:pPr>
            <w:r>
              <w:rPr>
                <w:rFonts w:ascii="仿宋" w:eastAsia="仿宋" w:hAnsi="仿宋" w:cs="Times New Roman" w:hint="eastAsia"/>
                <w:color w:val="000000" w:themeColor="text1"/>
                <w:kern w:val="0"/>
                <w:sz w:val="18"/>
                <w:szCs w:val="18"/>
              </w:rPr>
              <w:t>3</w:t>
            </w:r>
            <w:r>
              <w:rPr>
                <w:rFonts w:ascii="仿宋" w:eastAsia="仿宋" w:hAnsi="仿宋" w:cs="Times New Roman"/>
                <w:color w:val="000000" w:themeColor="text1"/>
                <w:kern w:val="0"/>
                <w:sz w:val="18"/>
                <w:szCs w:val="18"/>
              </w:rPr>
              <w:t>2</w:t>
            </w:r>
          </w:p>
        </w:tc>
        <w:tc>
          <w:tcPr>
            <w:tcW w:w="420" w:type="dxa"/>
            <w:tcBorders>
              <w:top w:val="nil"/>
              <w:left w:val="nil"/>
              <w:bottom w:val="single" w:sz="4" w:space="0" w:color="333300"/>
              <w:right w:val="single" w:sz="4" w:space="0" w:color="333300"/>
            </w:tcBorders>
            <w:shd w:val="clear" w:color="auto" w:fill="auto"/>
            <w:vAlign w:val="center"/>
          </w:tcPr>
          <w:p w14:paraId="1CEDC8F1" w14:textId="787B60B5" w:rsidR="004748F0" w:rsidRPr="00090BC4" w:rsidRDefault="004748F0" w:rsidP="004748F0">
            <w:pPr>
              <w:widowControl/>
              <w:jc w:val="center"/>
              <w:rPr>
                <w:rFonts w:ascii="仿宋" w:eastAsia="仿宋" w:hAnsi="仿宋" w:cs="Times New Roman"/>
                <w:color w:val="000000" w:themeColor="text1"/>
                <w:kern w:val="0"/>
                <w:sz w:val="18"/>
                <w:szCs w:val="18"/>
              </w:rPr>
            </w:pPr>
          </w:p>
        </w:tc>
        <w:tc>
          <w:tcPr>
            <w:tcW w:w="415" w:type="dxa"/>
            <w:tcBorders>
              <w:top w:val="nil"/>
              <w:left w:val="nil"/>
              <w:bottom w:val="single" w:sz="4" w:space="0" w:color="333300"/>
              <w:right w:val="single" w:sz="4" w:space="0" w:color="333300"/>
            </w:tcBorders>
            <w:shd w:val="clear" w:color="auto" w:fill="auto"/>
            <w:vAlign w:val="center"/>
          </w:tcPr>
          <w:p w14:paraId="69427953" w14:textId="2B084CE9" w:rsidR="004748F0" w:rsidRPr="00090BC4" w:rsidRDefault="004748F0" w:rsidP="004748F0">
            <w:pPr>
              <w:widowControl/>
              <w:jc w:val="center"/>
              <w:rPr>
                <w:rFonts w:ascii="仿宋" w:eastAsia="仿宋" w:hAnsi="仿宋" w:cs="Times New Roman"/>
                <w:color w:val="000000" w:themeColor="text1"/>
                <w:kern w:val="0"/>
                <w:sz w:val="18"/>
                <w:szCs w:val="18"/>
              </w:rPr>
            </w:pPr>
          </w:p>
        </w:tc>
        <w:tc>
          <w:tcPr>
            <w:tcW w:w="397" w:type="dxa"/>
            <w:gridSpan w:val="2"/>
            <w:tcBorders>
              <w:top w:val="nil"/>
              <w:left w:val="nil"/>
              <w:bottom w:val="single" w:sz="4" w:space="0" w:color="333300"/>
              <w:right w:val="single" w:sz="4" w:space="0" w:color="333300"/>
            </w:tcBorders>
            <w:shd w:val="clear" w:color="auto" w:fill="auto"/>
            <w:vAlign w:val="center"/>
          </w:tcPr>
          <w:p w14:paraId="363552B3" w14:textId="392712C8" w:rsidR="004748F0" w:rsidRPr="00090BC4" w:rsidRDefault="004748F0" w:rsidP="004748F0">
            <w:pPr>
              <w:widowControl/>
              <w:jc w:val="center"/>
              <w:rPr>
                <w:rFonts w:ascii="仿宋" w:eastAsia="仿宋" w:hAnsi="仿宋" w:cs="Times New Roman"/>
                <w:color w:val="000000" w:themeColor="text1"/>
                <w:kern w:val="0"/>
                <w:sz w:val="18"/>
                <w:szCs w:val="18"/>
              </w:rPr>
            </w:pPr>
          </w:p>
        </w:tc>
        <w:tc>
          <w:tcPr>
            <w:tcW w:w="426" w:type="dxa"/>
            <w:tcBorders>
              <w:top w:val="nil"/>
              <w:left w:val="nil"/>
              <w:bottom w:val="single" w:sz="4" w:space="0" w:color="333300"/>
              <w:right w:val="single" w:sz="4" w:space="0" w:color="333300"/>
            </w:tcBorders>
            <w:shd w:val="clear" w:color="auto" w:fill="auto"/>
            <w:vAlign w:val="center"/>
          </w:tcPr>
          <w:p w14:paraId="36B265EF" w14:textId="07D95F3B" w:rsidR="004748F0" w:rsidRPr="00090BC4" w:rsidRDefault="004748F0" w:rsidP="004748F0">
            <w:pPr>
              <w:widowControl/>
              <w:jc w:val="center"/>
              <w:rPr>
                <w:rFonts w:ascii="仿宋" w:eastAsia="仿宋" w:hAnsi="仿宋" w:cs="Times New Roman"/>
                <w:color w:val="000000" w:themeColor="text1"/>
                <w:kern w:val="0"/>
                <w:sz w:val="18"/>
                <w:szCs w:val="18"/>
              </w:rPr>
            </w:pPr>
          </w:p>
        </w:tc>
        <w:tc>
          <w:tcPr>
            <w:tcW w:w="431" w:type="dxa"/>
            <w:tcBorders>
              <w:top w:val="nil"/>
              <w:left w:val="nil"/>
              <w:bottom w:val="single" w:sz="4" w:space="0" w:color="333300"/>
              <w:right w:val="single" w:sz="4" w:space="0" w:color="333300"/>
            </w:tcBorders>
            <w:shd w:val="clear" w:color="000000" w:fill="FFFF99"/>
            <w:vAlign w:val="center"/>
          </w:tcPr>
          <w:p w14:paraId="74FD518C" w14:textId="6A66E12D" w:rsidR="004748F0" w:rsidRPr="00090BC4" w:rsidRDefault="004748F0" w:rsidP="004748F0">
            <w:pPr>
              <w:widowControl/>
              <w:jc w:val="center"/>
              <w:rPr>
                <w:rFonts w:ascii="仿宋" w:eastAsia="仿宋" w:hAnsi="仿宋" w:cs="Times New Roman"/>
                <w:color w:val="000000" w:themeColor="text1"/>
                <w:kern w:val="0"/>
                <w:sz w:val="18"/>
                <w:szCs w:val="18"/>
              </w:rPr>
            </w:pPr>
          </w:p>
        </w:tc>
        <w:tc>
          <w:tcPr>
            <w:tcW w:w="431" w:type="dxa"/>
            <w:tcBorders>
              <w:top w:val="nil"/>
              <w:left w:val="nil"/>
              <w:bottom w:val="single" w:sz="4" w:space="0" w:color="333300"/>
              <w:right w:val="single" w:sz="4" w:space="0" w:color="333300"/>
            </w:tcBorders>
            <w:shd w:val="clear" w:color="000000" w:fill="CCFFCC"/>
            <w:vAlign w:val="center"/>
          </w:tcPr>
          <w:p w14:paraId="352E4BE4" w14:textId="5EE3F625" w:rsidR="004748F0" w:rsidRPr="00090BC4" w:rsidRDefault="004748F0" w:rsidP="004748F0">
            <w:pPr>
              <w:widowControl/>
              <w:jc w:val="center"/>
              <w:rPr>
                <w:rFonts w:ascii="仿宋" w:eastAsia="仿宋" w:hAnsi="仿宋" w:cs="宋体"/>
                <w:color w:val="000000" w:themeColor="text1"/>
                <w:kern w:val="0"/>
                <w:sz w:val="18"/>
                <w:szCs w:val="18"/>
              </w:rPr>
            </w:pPr>
          </w:p>
        </w:tc>
        <w:tc>
          <w:tcPr>
            <w:tcW w:w="460" w:type="dxa"/>
            <w:tcBorders>
              <w:top w:val="nil"/>
              <w:left w:val="nil"/>
              <w:bottom w:val="single" w:sz="4" w:space="0" w:color="333300"/>
              <w:right w:val="single" w:sz="4" w:space="0" w:color="333300"/>
            </w:tcBorders>
            <w:shd w:val="clear" w:color="auto" w:fill="auto"/>
            <w:noWrap/>
            <w:vAlign w:val="center"/>
          </w:tcPr>
          <w:p w14:paraId="4C22302F" w14:textId="2E697154" w:rsidR="004748F0" w:rsidRPr="00090BC4" w:rsidRDefault="004748F0" w:rsidP="004748F0">
            <w:pPr>
              <w:widowControl/>
              <w:jc w:val="center"/>
              <w:rPr>
                <w:rFonts w:ascii="仿宋" w:eastAsia="仿宋" w:hAnsi="仿宋" w:cs="Times New Roman"/>
                <w:color w:val="000000" w:themeColor="text1"/>
                <w:kern w:val="0"/>
                <w:sz w:val="18"/>
                <w:szCs w:val="18"/>
              </w:rPr>
            </w:pPr>
            <w:r>
              <w:rPr>
                <w:rFonts w:ascii="仿宋" w:eastAsia="仿宋" w:hAnsi="仿宋" w:cs="Times New Roman" w:hint="eastAsia"/>
                <w:color w:val="000000" w:themeColor="text1"/>
                <w:kern w:val="0"/>
                <w:sz w:val="18"/>
                <w:szCs w:val="18"/>
              </w:rPr>
              <w:t>2</w:t>
            </w:r>
          </w:p>
        </w:tc>
        <w:tc>
          <w:tcPr>
            <w:tcW w:w="415" w:type="dxa"/>
            <w:tcBorders>
              <w:top w:val="nil"/>
              <w:left w:val="nil"/>
              <w:bottom w:val="single" w:sz="4" w:space="0" w:color="333300"/>
              <w:right w:val="single" w:sz="4" w:space="0" w:color="333300"/>
            </w:tcBorders>
            <w:shd w:val="clear" w:color="000000" w:fill="FFFF99"/>
            <w:vAlign w:val="center"/>
          </w:tcPr>
          <w:p w14:paraId="569F6A6B" w14:textId="759C8E8C" w:rsidR="004748F0" w:rsidRPr="00090BC4" w:rsidRDefault="004748F0" w:rsidP="004748F0">
            <w:pPr>
              <w:widowControl/>
              <w:jc w:val="center"/>
              <w:rPr>
                <w:rFonts w:ascii="仿宋" w:eastAsia="仿宋" w:hAnsi="仿宋" w:cs="Times New Roman"/>
                <w:color w:val="000000" w:themeColor="text1"/>
                <w:kern w:val="0"/>
                <w:sz w:val="18"/>
                <w:szCs w:val="18"/>
              </w:rPr>
            </w:pPr>
          </w:p>
        </w:tc>
        <w:tc>
          <w:tcPr>
            <w:tcW w:w="409" w:type="dxa"/>
            <w:tcBorders>
              <w:top w:val="nil"/>
              <w:left w:val="nil"/>
              <w:bottom w:val="single" w:sz="4" w:space="0" w:color="333300"/>
              <w:right w:val="single" w:sz="4" w:space="0" w:color="333300"/>
            </w:tcBorders>
            <w:shd w:val="clear" w:color="000000" w:fill="CCFFCC"/>
            <w:vAlign w:val="center"/>
          </w:tcPr>
          <w:p w14:paraId="3CC26190" w14:textId="5B12A6F9" w:rsidR="004748F0" w:rsidRPr="00090BC4" w:rsidRDefault="004748F0" w:rsidP="004748F0">
            <w:pPr>
              <w:widowControl/>
              <w:jc w:val="center"/>
              <w:rPr>
                <w:rFonts w:ascii="仿宋" w:eastAsia="仿宋" w:hAnsi="仿宋" w:cs="宋体"/>
                <w:color w:val="000000" w:themeColor="text1"/>
                <w:kern w:val="0"/>
                <w:sz w:val="18"/>
                <w:szCs w:val="18"/>
              </w:rPr>
            </w:pPr>
          </w:p>
        </w:tc>
        <w:tc>
          <w:tcPr>
            <w:tcW w:w="440" w:type="dxa"/>
            <w:tcBorders>
              <w:top w:val="nil"/>
              <w:left w:val="nil"/>
              <w:bottom w:val="single" w:sz="4" w:space="0" w:color="333300"/>
              <w:right w:val="single" w:sz="4" w:space="0" w:color="333300"/>
            </w:tcBorders>
            <w:shd w:val="clear" w:color="auto" w:fill="auto"/>
            <w:noWrap/>
            <w:vAlign w:val="center"/>
          </w:tcPr>
          <w:p w14:paraId="0825B139" w14:textId="5D09C68B" w:rsidR="004748F0" w:rsidRPr="00090BC4" w:rsidRDefault="004748F0" w:rsidP="004748F0">
            <w:pPr>
              <w:widowControl/>
              <w:jc w:val="center"/>
              <w:rPr>
                <w:rFonts w:ascii="仿宋" w:eastAsia="仿宋" w:hAnsi="仿宋" w:cs="Times New Roman"/>
                <w:color w:val="000000" w:themeColor="text1"/>
                <w:kern w:val="0"/>
                <w:sz w:val="18"/>
                <w:szCs w:val="18"/>
              </w:rPr>
            </w:pPr>
          </w:p>
        </w:tc>
        <w:tc>
          <w:tcPr>
            <w:tcW w:w="444" w:type="dxa"/>
            <w:tcBorders>
              <w:top w:val="nil"/>
              <w:left w:val="nil"/>
              <w:bottom w:val="single" w:sz="4" w:space="0" w:color="333300"/>
              <w:right w:val="single" w:sz="4" w:space="0" w:color="333300"/>
            </w:tcBorders>
            <w:shd w:val="clear" w:color="000000" w:fill="FFFF99"/>
            <w:noWrap/>
            <w:vAlign w:val="center"/>
          </w:tcPr>
          <w:p w14:paraId="290C9E5E" w14:textId="5FB92693" w:rsidR="004748F0" w:rsidRPr="00090BC4" w:rsidRDefault="004748F0" w:rsidP="004748F0">
            <w:pPr>
              <w:widowControl/>
              <w:jc w:val="center"/>
              <w:rPr>
                <w:rFonts w:ascii="仿宋" w:eastAsia="仿宋" w:hAnsi="仿宋" w:cs="Times New Roman"/>
                <w:color w:val="000000" w:themeColor="text1"/>
                <w:kern w:val="0"/>
                <w:sz w:val="18"/>
                <w:szCs w:val="18"/>
              </w:rPr>
            </w:pPr>
          </w:p>
        </w:tc>
        <w:tc>
          <w:tcPr>
            <w:tcW w:w="531" w:type="dxa"/>
            <w:tcBorders>
              <w:top w:val="single" w:sz="4" w:space="0" w:color="333300"/>
              <w:left w:val="nil"/>
              <w:bottom w:val="single" w:sz="4" w:space="0" w:color="333300"/>
              <w:right w:val="single" w:sz="4" w:space="0" w:color="333300"/>
            </w:tcBorders>
            <w:shd w:val="clear" w:color="000000" w:fill="CCFFCC"/>
            <w:vAlign w:val="center"/>
          </w:tcPr>
          <w:p w14:paraId="64243AA3" w14:textId="52FCC224" w:rsidR="004748F0" w:rsidRPr="00090BC4" w:rsidRDefault="004748F0" w:rsidP="004748F0">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考查</w:t>
            </w:r>
          </w:p>
        </w:tc>
        <w:tc>
          <w:tcPr>
            <w:tcW w:w="846" w:type="dxa"/>
            <w:tcBorders>
              <w:top w:val="single" w:sz="4" w:space="0" w:color="333300"/>
              <w:left w:val="nil"/>
              <w:bottom w:val="single" w:sz="4" w:space="0" w:color="333300"/>
              <w:right w:val="single" w:sz="4" w:space="0" w:color="333300"/>
            </w:tcBorders>
            <w:shd w:val="clear" w:color="auto" w:fill="auto"/>
            <w:vAlign w:val="center"/>
          </w:tcPr>
          <w:p w14:paraId="5CEA6BC9" w14:textId="504FBAE4" w:rsidR="004748F0" w:rsidRPr="009622DB" w:rsidRDefault="004748F0" w:rsidP="00CB5A8F">
            <w:pPr>
              <w:widowControl/>
              <w:jc w:val="center"/>
              <w:rPr>
                <w:rFonts w:ascii="仿宋" w:eastAsia="仿宋" w:hAnsi="仿宋" w:cs="宋体"/>
                <w:kern w:val="0"/>
                <w:sz w:val="18"/>
                <w:szCs w:val="18"/>
              </w:rPr>
            </w:pPr>
            <w:r w:rsidRPr="009622DB">
              <w:rPr>
                <w:rFonts w:ascii="仿宋" w:eastAsia="仿宋" w:hAnsi="仿宋" w:cs="宋体"/>
                <w:kern w:val="0"/>
                <w:sz w:val="18"/>
                <w:szCs w:val="18"/>
              </w:rPr>
              <w:t>B13</w:t>
            </w:r>
            <w:r w:rsidR="00CB5A8F" w:rsidRPr="009622DB">
              <w:rPr>
                <w:rFonts w:ascii="仿宋" w:eastAsia="仿宋" w:hAnsi="仿宋" w:cs="宋体" w:hint="eastAsia"/>
                <w:kern w:val="0"/>
                <w:sz w:val="18"/>
                <w:szCs w:val="18"/>
              </w:rPr>
              <w:t>6108</w:t>
            </w:r>
          </w:p>
        </w:tc>
        <w:tc>
          <w:tcPr>
            <w:tcW w:w="397" w:type="dxa"/>
            <w:tcBorders>
              <w:top w:val="single" w:sz="4" w:space="0" w:color="auto"/>
              <w:left w:val="nil"/>
              <w:bottom w:val="dashed" w:sz="4" w:space="0" w:color="auto"/>
              <w:right w:val="single" w:sz="4" w:space="0" w:color="333300"/>
            </w:tcBorders>
            <w:shd w:val="clear" w:color="000000" w:fill="FFFF99"/>
            <w:vAlign w:val="center"/>
            <w:hideMark/>
          </w:tcPr>
          <w:p w14:paraId="2835DF6E" w14:textId="77777777" w:rsidR="004748F0" w:rsidRPr="00CB5A8F" w:rsidRDefault="004748F0" w:rsidP="004748F0">
            <w:pPr>
              <w:widowControl/>
              <w:jc w:val="center"/>
              <w:rPr>
                <w:rFonts w:ascii="仿宋" w:eastAsia="仿宋" w:hAnsi="仿宋" w:cs="宋体"/>
                <w:color w:val="FF0000"/>
                <w:kern w:val="0"/>
                <w:sz w:val="18"/>
                <w:szCs w:val="18"/>
              </w:rPr>
            </w:pPr>
            <w:r w:rsidRPr="00CB5A8F">
              <w:rPr>
                <w:rFonts w:ascii="仿宋" w:eastAsia="仿宋" w:hAnsi="仿宋" w:cs="宋体" w:hint="eastAsia"/>
                <w:color w:val="FF0000"/>
                <w:kern w:val="0"/>
                <w:sz w:val="18"/>
                <w:szCs w:val="18"/>
              </w:rPr>
              <w:t xml:space="preserve">　</w:t>
            </w:r>
          </w:p>
        </w:tc>
      </w:tr>
      <w:tr w:rsidR="00DF1282" w:rsidRPr="00090BC4" w14:paraId="38AA07E6" w14:textId="77777777" w:rsidTr="00A22855">
        <w:trPr>
          <w:trHeight w:val="503"/>
        </w:trPr>
        <w:tc>
          <w:tcPr>
            <w:tcW w:w="397" w:type="dxa"/>
            <w:vMerge/>
            <w:tcBorders>
              <w:top w:val="single" w:sz="4" w:space="0" w:color="333300"/>
              <w:left w:val="single" w:sz="4" w:space="0" w:color="333300"/>
              <w:bottom w:val="single" w:sz="4" w:space="0" w:color="333300"/>
              <w:right w:val="single" w:sz="4" w:space="0" w:color="333300"/>
            </w:tcBorders>
            <w:vAlign w:val="center"/>
            <w:hideMark/>
          </w:tcPr>
          <w:p w14:paraId="03643B92" w14:textId="77777777" w:rsidR="00DF1282" w:rsidRPr="00090BC4" w:rsidRDefault="00DF1282" w:rsidP="00DF1282">
            <w:pPr>
              <w:widowControl/>
              <w:jc w:val="left"/>
              <w:rPr>
                <w:rFonts w:ascii="仿宋" w:eastAsia="仿宋" w:hAnsi="仿宋" w:cs="宋体"/>
                <w:b/>
                <w:bCs/>
                <w:color w:val="000000" w:themeColor="text1"/>
                <w:kern w:val="0"/>
                <w:sz w:val="18"/>
                <w:szCs w:val="18"/>
              </w:rPr>
            </w:pPr>
          </w:p>
        </w:tc>
        <w:tc>
          <w:tcPr>
            <w:tcW w:w="1570" w:type="dxa"/>
            <w:tcBorders>
              <w:top w:val="single" w:sz="4" w:space="0" w:color="333300"/>
              <w:left w:val="nil"/>
              <w:bottom w:val="single" w:sz="4" w:space="0" w:color="333300"/>
              <w:right w:val="single" w:sz="4" w:space="0" w:color="333300"/>
            </w:tcBorders>
            <w:shd w:val="clear" w:color="auto" w:fill="auto"/>
            <w:vAlign w:val="center"/>
            <w:hideMark/>
          </w:tcPr>
          <w:p w14:paraId="374DF761" w14:textId="77777777" w:rsidR="00DF1282" w:rsidRPr="00090BC4" w:rsidRDefault="00DF1282" w:rsidP="00DF1282">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金融市场学（Financial Marketing）</w:t>
            </w:r>
          </w:p>
        </w:tc>
        <w:tc>
          <w:tcPr>
            <w:tcW w:w="408" w:type="dxa"/>
            <w:tcBorders>
              <w:top w:val="nil"/>
              <w:left w:val="nil"/>
              <w:bottom w:val="single" w:sz="4" w:space="0" w:color="333300"/>
              <w:right w:val="single" w:sz="4" w:space="0" w:color="333300"/>
            </w:tcBorders>
            <w:shd w:val="clear" w:color="auto" w:fill="auto"/>
            <w:vAlign w:val="center"/>
            <w:hideMark/>
          </w:tcPr>
          <w:p w14:paraId="45180593" w14:textId="77777777" w:rsidR="00DF1282" w:rsidRPr="00090BC4" w:rsidRDefault="00DF1282" w:rsidP="00DF1282">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2</w:t>
            </w:r>
          </w:p>
        </w:tc>
        <w:tc>
          <w:tcPr>
            <w:tcW w:w="486" w:type="dxa"/>
            <w:tcBorders>
              <w:top w:val="nil"/>
              <w:left w:val="nil"/>
              <w:bottom w:val="single" w:sz="4" w:space="0" w:color="333300"/>
              <w:right w:val="single" w:sz="4" w:space="0" w:color="333300"/>
            </w:tcBorders>
            <w:shd w:val="clear" w:color="auto" w:fill="auto"/>
            <w:vAlign w:val="center"/>
            <w:hideMark/>
          </w:tcPr>
          <w:p w14:paraId="459AC13A" w14:textId="77777777" w:rsidR="00DF1282" w:rsidRPr="00090BC4" w:rsidRDefault="00DF1282" w:rsidP="00DF1282">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32</w:t>
            </w:r>
          </w:p>
        </w:tc>
        <w:tc>
          <w:tcPr>
            <w:tcW w:w="420" w:type="dxa"/>
            <w:tcBorders>
              <w:top w:val="nil"/>
              <w:left w:val="nil"/>
              <w:bottom w:val="single" w:sz="4" w:space="0" w:color="333300"/>
              <w:right w:val="single" w:sz="4" w:space="0" w:color="333300"/>
            </w:tcBorders>
            <w:shd w:val="clear" w:color="auto" w:fill="auto"/>
            <w:vAlign w:val="center"/>
            <w:hideMark/>
          </w:tcPr>
          <w:p w14:paraId="5CF3AC54" w14:textId="77777777" w:rsidR="00DF1282" w:rsidRPr="00090BC4" w:rsidRDefault="00DF1282" w:rsidP="00DF1282">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15" w:type="dxa"/>
            <w:tcBorders>
              <w:top w:val="nil"/>
              <w:left w:val="nil"/>
              <w:bottom w:val="single" w:sz="4" w:space="0" w:color="333300"/>
              <w:right w:val="single" w:sz="4" w:space="0" w:color="333300"/>
            </w:tcBorders>
            <w:shd w:val="clear" w:color="auto" w:fill="auto"/>
            <w:vAlign w:val="center"/>
            <w:hideMark/>
          </w:tcPr>
          <w:p w14:paraId="0B26FFB1" w14:textId="77777777" w:rsidR="00DF1282" w:rsidRPr="00090BC4" w:rsidRDefault="00DF1282" w:rsidP="00DF1282">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7" w:type="dxa"/>
            <w:gridSpan w:val="2"/>
            <w:tcBorders>
              <w:top w:val="nil"/>
              <w:left w:val="nil"/>
              <w:bottom w:val="single" w:sz="4" w:space="0" w:color="333300"/>
              <w:right w:val="single" w:sz="4" w:space="0" w:color="333300"/>
            </w:tcBorders>
            <w:shd w:val="clear" w:color="auto" w:fill="auto"/>
            <w:vAlign w:val="center"/>
            <w:hideMark/>
          </w:tcPr>
          <w:p w14:paraId="722BCF5D" w14:textId="77777777" w:rsidR="00DF1282" w:rsidRPr="00090BC4" w:rsidRDefault="00DF1282" w:rsidP="00DF1282">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26" w:type="dxa"/>
            <w:tcBorders>
              <w:top w:val="nil"/>
              <w:left w:val="nil"/>
              <w:bottom w:val="single" w:sz="4" w:space="0" w:color="333300"/>
              <w:right w:val="single" w:sz="4" w:space="0" w:color="333300"/>
            </w:tcBorders>
            <w:shd w:val="clear" w:color="auto" w:fill="auto"/>
            <w:vAlign w:val="center"/>
            <w:hideMark/>
          </w:tcPr>
          <w:p w14:paraId="15BF071E" w14:textId="77777777" w:rsidR="00DF1282" w:rsidRPr="00090BC4" w:rsidRDefault="00DF1282" w:rsidP="00DF1282">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31" w:type="dxa"/>
            <w:tcBorders>
              <w:top w:val="nil"/>
              <w:left w:val="nil"/>
              <w:bottom w:val="single" w:sz="4" w:space="0" w:color="333300"/>
              <w:right w:val="single" w:sz="4" w:space="0" w:color="333300"/>
            </w:tcBorders>
            <w:shd w:val="clear" w:color="000000" w:fill="FFFF99"/>
            <w:vAlign w:val="center"/>
            <w:hideMark/>
          </w:tcPr>
          <w:p w14:paraId="5C80C5C4" w14:textId="77777777" w:rsidR="00DF1282" w:rsidRPr="00090BC4" w:rsidRDefault="00DF1282" w:rsidP="00DF1282">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31" w:type="dxa"/>
            <w:tcBorders>
              <w:top w:val="nil"/>
              <w:left w:val="nil"/>
              <w:bottom w:val="single" w:sz="4" w:space="0" w:color="333300"/>
              <w:right w:val="single" w:sz="4" w:space="0" w:color="333300"/>
            </w:tcBorders>
            <w:shd w:val="clear" w:color="000000" w:fill="CCFFCC"/>
            <w:vAlign w:val="center"/>
            <w:hideMark/>
          </w:tcPr>
          <w:p w14:paraId="532FCF10" w14:textId="77777777" w:rsidR="00DF1282" w:rsidRPr="00090BC4" w:rsidRDefault="00DF1282" w:rsidP="00DF1282">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60" w:type="dxa"/>
            <w:tcBorders>
              <w:top w:val="nil"/>
              <w:left w:val="nil"/>
              <w:bottom w:val="single" w:sz="4" w:space="0" w:color="333300"/>
              <w:right w:val="single" w:sz="4" w:space="0" w:color="333300"/>
            </w:tcBorders>
            <w:shd w:val="clear" w:color="auto" w:fill="auto"/>
            <w:vAlign w:val="center"/>
            <w:hideMark/>
          </w:tcPr>
          <w:p w14:paraId="6C277100" w14:textId="77777777" w:rsidR="00DF1282" w:rsidRPr="00090BC4" w:rsidRDefault="00DF1282" w:rsidP="00DF1282">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15" w:type="dxa"/>
            <w:tcBorders>
              <w:top w:val="nil"/>
              <w:left w:val="nil"/>
              <w:bottom w:val="single" w:sz="4" w:space="0" w:color="333300"/>
              <w:right w:val="single" w:sz="4" w:space="0" w:color="333300"/>
            </w:tcBorders>
            <w:shd w:val="clear" w:color="000000" w:fill="FFFF99"/>
            <w:vAlign w:val="center"/>
            <w:hideMark/>
          </w:tcPr>
          <w:p w14:paraId="4027052F" w14:textId="77777777" w:rsidR="00DF1282" w:rsidRPr="00090BC4" w:rsidRDefault="00DF1282" w:rsidP="00DF1282">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09" w:type="dxa"/>
            <w:tcBorders>
              <w:top w:val="nil"/>
              <w:left w:val="nil"/>
              <w:bottom w:val="single" w:sz="4" w:space="0" w:color="333300"/>
              <w:right w:val="single" w:sz="4" w:space="0" w:color="333300"/>
            </w:tcBorders>
            <w:shd w:val="clear" w:color="000000" w:fill="CCFFCC"/>
            <w:vAlign w:val="center"/>
            <w:hideMark/>
          </w:tcPr>
          <w:p w14:paraId="33FEC367" w14:textId="77777777" w:rsidR="00DF1282" w:rsidRPr="00090BC4" w:rsidRDefault="00DF1282" w:rsidP="00DF1282">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2</w:t>
            </w:r>
          </w:p>
        </w:tc>
        <w:tc>
          <w:tcPr>
            <w:tcW w:w="440" w:type="dxa"/>
            <w:tcBorders>
              <w:top w:val="nil"/>
              <w:left w:val="nil"/>
              <w:bottom w:val="single" w:sz="4" w:space="0" w:color="333300"/>
              <w:right w:val="single" w:sz="4" w:space="0" w:color="333300"/>
            </w:tcBorders>
            <w:shd w:val="clear" w:color="auto" w:fill="auto"/>
            <w:vAlign w:val="center"/>
            <w:hideMark/>
          </w:tcPr>
          <w:p w14:paraId="4F9B0C66" w14:textId="77777777" w:rsidR="00DF1282" w:rsidRPr="00090BC4" w:rsidRDefault="00DF1282" w:rsidP="00DF1282">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4" w:type="dxa"/>
            <w:tcBorders>
              <w:top w:val="nil"/>
              <w:left w:val="nil"/>
              <w:bottom w:val="single" w:sz="4" w:space="0" w:color="333300"/>
              <w:right w:val="single" w:sz="4" w:space="0" w:color="333300"/>
            </w:tcBorders>
            <w:shd w:val="clear" w:color="000000" w:fill="FFFF99"/>
            <w:vAlign w:val="center"/>
            <w:hideMark/>
          </w:tcPr>
          <w:p w14:paraId="0A3797EC" w14:textId="77777777" w:rsidR="00DF1282" w:rsidRPr="00090BC4" w:rsidRDefault="00DF1282" w:rsidP="00DF1282">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531" w:type="dxa"/>
            <w:tcBorders>
              <w:top w:val="single" w:sz="4" w:space="0" w:color="333300"/>
              <w:left w:val="nil"/>
              <w:bottom w:val="single" w:sz="4" w:space="0" w:color="333300"/>
              <w:right w:val="single" w:sz="4" w:space="0" w:color="333300"/>
            </w:tcBorders>
            <w:shd w:val="clear" w:color="000000" w:fill="CCFFCC"/>
            <w:vAlign w:val="center"/>
            <w:hideMark/>
          </w:tcPr>
          <w:p w14:paraId="11CBFDAC" w14:textId="77777777" w:rsidR="00DF1282" w:rsidRPr="00090BC4" w:rsidRDefault="00DF1282" w:rsidP="00DF1282">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考试</w:t>
            </w:r>
          </w:p>
        </w:tc>
        <w:tc>
          <w:tcPr>
            <w:tcW w:w="846" w:type="dxa"/>
            <w:tcBorders>
              <w:top w:val="single" w:sz="4" w:space="0" w:color="333300"/>
              <w:left w:val="nil"/>
              <w:bottom w:val="single" w:sz="4" w:space="0" w:color="333300"/>
              <w:right w:val="single" w:sz="4" w:space="0" w:color="333300"/>
            </w:tcBorders>
            <w:shd w:val="clear" w:color="auto" w:fill="auto"/>
            <w:vAlign w:val="center"/>
            <w:hideMark/>
          </w:tcPr>
          <w:p w14:paraId="59CF6728" w14:textId="413BFABB" w:rsidR="00DF1282" w:rsidRPr="009622DB" w:rsidRDefault="00DF1282" w:rsidP="00A22855">
            <w:pPr>
              <w:widowControl/>
              <w:jc w:val="center"/>
              <w:rPr>
                <w:rFonts w:ascii="仿宋" w:eastAsia="仿宋" w:hAnsi="仿宋" w:cs="宋体"/>
                <w:kern w:val="0"/>
                <w:sz w:val="18"/>
                <w:szCs w:val="18"/>
              </w:rPr>
            </w:pPr>
            <w:r w:rsidRPr="009622DB">
              <w:rPr>
                <w:rFonts w:ascii="仿宋" w:eastAsia="仿宋" w:hAnsi="仿宋" w:cs="宋体"/>
                <w:kern w:val="0"/>
                <w:sz w:val="18"/>
                <w:szCs w:val="18"/>
              </w:rPr>
              <w:t>B136106</w:t>
            </w:r>
          </w:p>
        </w:tc>
        <w:tc>
          <w:tcPr>
            <w:tcW w:w="397" w:type="dxa"/>
            <w:tcBorders>
              <w:top w:val="single" w:sz="4" w:space="0" w:color="auto"/>
              <w:left w:val="nil"/>
              <w:bottom w:val="dashed" w:sz="4" w:space="0" w:color="auto"/>
              <w:right w:val="single" w:sz="4" w:space="0" w:color="333300"/>
            </w:tcBorders>
            <w:shd w:val="clear" w:color="000000" w:fill="FFFF99"/>
            <w:vAlign w:val="center"/>
            <w:hideMark/>
          </w:tcPr>
          <w:p w14:paraId="04B541CD" w14:textId="77777777" w:rsidR="00DF1282" w:rsidRPr="00090BC4" w:rsidRDefault="00DF1282" w:rsidP="00DF1282">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r>
      <w:tr w:rsidR="00DF1282" w:rsidRPr="00090BC4" w14:paraId="13D95EE8" w14:textId="77777777" w:rsidTr="00F736DF">
        <w:trPr>
          <w:trHeight w:val="503"/>
        </w:trPr>
        <w:tc>
          <w:tcPr>
            <w:tcW w:w="397" w:type="dxa"/>
            <w:vMerge/>
            <w:tcBorders>
              <w:top w:val="single" w:sz="4" w:space="0" w:color="333300"/>
              <w:left w:val="single" w:sz="4" w:space="0" w:color="333300"/>
              <w:bottom w:val="single" w:sz="4" w:space="0" w:color="333300"/>
              <w:right w:val="single" w:sz="4" w:space="0" w:color="333300"/>
            </w:tcBorders>
            <w:vAlign w:val="center"/>
            <w:hideMark/>
          </w:tcPr>
          <w:p w14:paraId="6DFDE5C2" w14:textId="77777777" w:rsidR="00DF1282" w:rsidRPr="00090BC4" w:rsidRDefault="00DF1282" w:rsidP="00DF1282">
            <w:pPr>
              <w:widowControl/>
              <w:jc w:val="left"/>
              <w:rPr>
                <w:rFonts w:ascii="仿宋" w:eastAsia="仿宋" w:hAnsi="仿宋" w:cs="宋体"/>
                <w:b/>
                <w:bCs/>
                <w:color w:val="000000" w:themeColor="text1"/>
                <w:kern w:val="0"/>
                <w:sz w:val="18"/>
                <w:szCs w:val="18"/>
              </w:rPr>
            </w:pPr>
          </w:p>
        </w:tc>
        <w:tc>
          <w:tcPr>
            <w:tcW w:w="1570" w:type="dxa"/>
            <w:tcBorders>
              <w:top w:val="single" w:sz="4" w:space="0" w:color="333300"/>
              <w:left w:val="nil"/>
              <w:bottom w:val="single" w:sz="4" w:space="0" w:color="333300"/>
              <w:right w:val="single" w:sz="4" w:space="0" w:color="333300"/>
            </w:tcBorders>
            <w:shd w:val="clear" w:color="auto" w:fill="auto"/>
            <w:vAlign w:val="center"/>
            <w:hideMark/>
          </w:tcPr>
          <w:p w14:paraId="40643033" w14:textId="77777777" w:rsidR="00DF1282" w:rsidRPr="00090BC4" w:rsidRDefault="00DF1282" w:rsidP="00DF1282">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金融博弈论(Financial Game Theory)</w:t>
            </w:r>
          </w:p>
        </w:tc>
        <w:tc>
          <w:tcPr>
            <w:tcW w:w="408" w:type="dxa"/>
            <w:tcBorders>
              <w:top w:val="nil"/>
              <w:left w:val="nil"/>
              <w:bottom w:val="single" w:sz="4" w:space="0" w:color="333300"/>
              <w:right w:val="single" w:sz="4" w:space="0" w:color="333300"/>
            </w:tcBorders>
            <w:shd w:val="clear" w:color="auto" w:fill="auto"/>
            <w:vAlign w:val="center"/>
            <w:hideMark/>
          </w:tcPr>
          <w:p w14:paraId="5E99DD95" w14:textId="77777777" w:rsidR="00DF1282" w:rsidRPr="00090BC4" w:rsidRDefault="00DF1282" w:rsidP="00DF1282">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2</w:t>
            </w:r>
          </w:p>
        </w:tc>
        <w:tc>
          <w:tcPr>
            <w:tcW w:w="486" w:type="dxa"/>
            <w:tcBorders>
              <w:top w:val="nil"/>
              <w:left w:val="nil"/>
              <w:bottom w:val="single" w:sz="4" w:space="0" w:color="333300"/>
              <w:right w:val="single" w:sz="4" w:space="0" w:color="333300"/>
            </w:tcBorders>
            <w:shd w:val="clear" w:color="auto" w:fill="auto"/>
            <w:vAlign w:val="center"/>
            <w:hideMark/>
          </w:tcPr>
          <w:p w14:paraId="4FD67ACA" w14:textId="77777777" w:rsidR="00DF1282" w:rsidRPr="00090BC4" w:rsidRDefault="00DF1282" w:rsidP="00DF1282">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32</w:t>
            </w:r>
          </w:p>
        </w:tc>
        <w:tc>
          <w:tcPr>
            <w:tcW w:w="420" w:type="dxa"/>
            <w:tcBorders>
              <w:top w:val="nil"/>
              <w:left w:val="nil"/>
              <w:bottom w:val="single" w:sz="4" w:space="0" w:color="333300"/>
              <w:right w:val="nil"/>
            </w:tcBorders>
            <w:shd w:val="clear" w:color="auto" w:fill="auto"/>
            <w:vAlign w:val="center"/>
            <w:hideMark/>
          </w:tcPr>
          <w:p w14:paraId="7231732B" w14:textId="77777777" w:rsidR="00DF1282" w:rsidRPr="00090BC4" w:rsidRDefault="00DF1282" w:rsidP="00DF1282">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15" w:type="dxa"/>
            <w:tcBorders>
              <w:top w:val="nil"/>
              <w:left w:val="single" w:sz="4" w:space="0" w:color="333300"/>
              <w:bottom w:val="single" w:sz="4" w:space="0" w:color="333300"/>
              <w:right w:val="nil"/>
            </w:tcBorders>
            <w:shd w:val="clear" w:color="auto" w:fill="auto"/>
            <w:vAlign w:val="center"/>
            <w:hideMark/>
          </w:tcPr>
          <w:p w14:paraId="6E1C2604" w14:textId="77777777" w:rsidR="00DF1282" w:rsidRPr="00090BC4" w:rsidRDefault="00DF1282" w:rsidP="00DF1282">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7" w:type="dxa"/>
            <w:gridSpan w:val="2"/>
            <w:tcBorders>
              <w:top w:val="nil"/>
              <w:left w:val="single" w:sz="4" w:space="0" w:color="333300"/>
              <w:bottom w:val="single" w:sz="4" w:space="0" w:color="333300"/>
              <w:right w:val="nil"/>
            </w:tcBorders>
            <w:shd w:val="clear" w:color="auto" w:fill="auto"/>
            <w:vAlign w:val="center"/>
            <w:hideMark/>
          </w:tcPr>
          <w:p w14:paraId="48EB48C9" w14:textId="77777777" w:rsidR="00DF1282" w:rsidRPr="00090BC4" w:rsidRDefault="00DF1282" w:rsidP="00DF1282">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26" w:type="dxa"/>
            <w:tcBorders>
              <w:top w:val="nil"/>
              <w:left w:val="single" w:sz="4" w:space="0" w:color="000000"/>
              <w:bottom w:val="single" w:sz="4" w:space="0" w:color="000000"/>
              <w:right w:val="single" w:sz="4" w:space="0" w:color="000000"/>
            </w:tcBorders>
            <w:shd w:val="clear" w:color="auto" w:fill="auto"/>
            <w:vAlign w:val="center"/>
            <w:hideMark/>
          </w:tcPr>
          <w:p w14:paraId="05541F10" w14:textId="77777777" w:rsidR="00DF1282" w:rsidRPr="00090BC4" w:rsidRDefault="00DF1282" w:rsidP="00DF1282">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31" w:type="dxa"/>
            <w:tcBorders>
              <w:top w:val="nil"/>
              <w:left w:val="nil"/>
              <w:bottom w:val="single" w:sz="4" w:space="0" w:color="000000"/>
              <w:right w:val="single" w:sz="4" w:space="0" w:color="000000"/>
            </w:tcBorders>
            <w:shd w:val="clear" w:color="000000" w:fill="FFFF99"/>
            <w:vAlign w:val="center"/>
            <w:hideMark/>
          </w:tcPr>
          <w:p w14:paraId="07386CB4" w14:textId="77777777" w:rsidR="00DF1282" w:rsidRPr="00090BC4" w:rsidRDefault="00DF1282" w:rsidP="00DF1282">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31" w:type="dxa"/>
            <w:tcBorders>
              <w:top w:val="nil"/>
              <w:left w:val="nil"/>
              <w:bottom w:val="single" w:sz="4" w:space="0" w:color="000000"/>
              <w:right w:val="single" w:sz="4" w:space="0" w:color="000000"/>
            </w:tcBorders>
            <w:shd w:val="clear" w:color="000000" w:fill="CCFFCC"/>
            <w:vAlign w:val="center"/>
            <w:hideMark/>
          </w:tcPr>
          <w:p w14:paraId="1AAED83C" w14:textId="77777777" w:rsidR="00DF1282" w:rsidRPr="00090BC4" w:rsidRDefault="00DF1282" w:rsidP="00DF1282">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60" w:type="dxa"/>
            <w:tcBorders>
              <w:top w:val="nil"/>
              <w:left w:val="nil"/>
              <w:bottom w:val="single" w:sz="4" w:space="0" w:color="000000"/>
              <w:right w:val="single" w:sz="4" w:space="0" w:color="000000"/>
            </w:tcBorders>
            <w:shd w:val="clear" w:color="auto" w:fill="auto"/>
            <w:noWrap/>
            <w:vAlign w:val="center"/>
            <w:hideMark/>
          </w:tcPr>
          <w:p w14:paraId="40AA3B08" w14:textId="77777777" w:rsidR="00DF1282" w:rsidRPr="00090BC4" w:rsidRDefault="00DF1282" w:rsidP="00DF1282">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15" w:type="dxa"/>
            <w:tcBorders>
              <w:top w:val="nil"/>
              <w:left w:val="nil"/>
              <w:bottom w:val="single" w:sz="4" w:space="0" w:color="000000"/>
              <w:right w:val="single" w:sz="4" w:space="0" w:color="000000"/>
            </w:tcBorders>
            <w:shd w:val="clear" w:color="000000" w:fill="FFFF99"/>
            <w:vAlign w:val="center"/>
            <w:hideMark/>
          </w:tcPr>
          <w:p w14:paraId="5DA77573" w14:textId="77777777" w:rsidR="00DF1282" w:rsidRPr="00090BC4" w:rsidRDefault="00DF1282" w:rsidP="00DF1282">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09" w:type="dxa"/>
            <w:tcBorders>
              <w:top w:val="nil"/>
              <w:left w:val="nil"/>
              <w:bottom w:val="single" w:sz="4" w:space="0" w:color="000000"/>
              <w:right w:val="single" w:sz="4" w:space="0" w:color="000000"/>
            </w:tcBorders>
            <w:shd w:val="clear" w:color="000000" w:fill="CCFFCC"/>
            <w:vAlign w:val="center"/>
            <w:hideMark/>
          </w:tcPr>
          <w:p w14:paraId="7C51AAEB" w14:textId="77777777" w:rsidR="00DF1282" w:rsidRPr="00090BC4" w:rsidRDefault="00DF1282" w:rsidP="00DF1282">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40" w:type="dxa"/>
            <w:tcBorders>
              <w:top w:val="nil"/>
              <w:left w:val="nil"/>
              <w:bottom w:val="single" w:sz="4" w:space="0" w:color="000000"/>
              <w:right w:val="single" w:sz="4" w:space="0" w:color="000000"/>
            </w:tcBorders>
            <w:shd w:val="clear" w:color="auto" w:fill="auto"/>
            <w:noWrap/>
            <w:vAlign w:val="center"/>
            <w:hideMark/>
          </w:tcPr>
          <w:p w14:paraId="6416FA05" w14:textId="77777777" w:rsidR="00DF1282" w:rsidRPr="00090BC4" w:rsidRDefault="00DF1282" w:rsidP="00DF1282">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2</w:t>
            </w:r>
          </w:p>
        </w:tc>
        <w:tc>
          <w:tcPr>
            <w:tcW w:w="444" w:type="dxa"/>
            <w:tcBorders>
              <w:top w:val="nil"/>
              <w:left w:val="single" w:sz="4" w:space="0" w:color="333300"/>
              <w:bottom w:val="single" w:sz="4" w:space="0" w:color="333300"/>
              <w:right w:val="single" w:sz="4" w:space="0" w:color="333300"/>
            </w:tcBorders>
            <w:shd w:val="clear" w:color="000000" w:fill="FFFF99"/>
            <w:noWrap/>
            <w:vAlign w:val="center"/>
            <w:hideMark/>
          </w:tcPr>
          <w:p w14:paraId="60828D5F" w14:textId="77777777" w:rsidR="00DF1282" w:rsidRPr="00090BC4" w:rsidRDefault="00DF1282" w:rsidP="00DF1282">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531" w:type="dxa"/>
            <w:tcBorders>
              <w:top w:val="single" w:sz="4" w:space="0" w:color="333300"/>
              <w:left w:val="nil"/>
              <w:bottom w:val="single" w:sz="4" w:space="0" w:color="333300"/>
              <w:right w:val="single" w:sz="4" w:space="0" w:color="333300"/>
            </w:tcBorders>
            <w:shd w:val="clear" w:color="000000" w:fill="CCFFCC"/>
            <w:vAlign w:val="center"/>
            <w:hideMark/>
          </w:tcPr>
          <w:p w14:paraId="0B766383" w14:textId="77777777" w:rsidR="00DF1282" w:rsidRPr="00090BC4" w:rsidRDefault="00DF1282" w:rsidP="00DF1282">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考查</w:t>
            </w:r>
          </w:p>
        </w:tc>
        <w:tc>
          <w:tcPr>
            <w:tcW w:w="846" w:type="dxa"/>
            <w:tcBorders>
              <w:top w:val="single" w:sz="4" w:space="0" w:color="333300"/>
              <w:left w:val="nil"/>
              <w:bottom w:val="single" w:sz="4" w:space="0" w:color="333300"/>
              <w:right w:val="single" w:sz="4" w:space="0" w:color="333300"/>
            </w:tcBorders>
            <w:shd w:val="clear" w:color="auto" w:fill="auto"/>
            <w:vAlign w:val="center"/>
          </w:tcPr>
          <w:p w14:paraId="57D43E94" w14:textId="1F2CD8DF" w:rsidR="00DF1282" w:rsidRPr="009622DB" w:rsidRDefault="00DE20BF" w:rsidP="00137043">
            <w:pPr>
              <w:widowControl/>
              <w:jc w:val="center"/>
              <w:rPr>
                <w:rFonts w:ascii="仿宋" w:eastAsia="仿宋" w:hAnsi="仿宋" w:cs="宋体"/>
                <w:kern w:val="0"/>
                <w:sz w:val="18"/>
                <w:szCs w:val="18"/>
              </w:rPr>
            </w:pPr>
            <w:r w:rsidRPr="009622DB">
              <w:rPr>
                <w:rFonts w:ascii="仿宋" w:eastAsia="仿宋" w:hAnsi="仿宋" w:cs="宋体"/>
                <w:kern w:val="0"/>
                <w:sz w:val="18"/>
                <w:szCs w:val="18"/>
              </w:rPr>
              <w:t>B13</w:t>
            </w:r>
            <w:r w:rsidRPr="009622DB">
              <w:rPr>
                <w:rFonts w:ascii="仿宋" w:eastAsia="仿宋" w:hAnsi="仿宋" w:cs="宋体" w:hint="eastAsia"/>
                <w:kern w:val="0"/>
                <w:sz w:val="18"/>
                <w:szCs w:val="18"/>
              </w:rPr>
              <w:t>6110</w:t>
            </w:r>
          </w:p>
        </w:tc>
        <w:tc>
          <w:tcPr>
            <w:tcW w:w="397" w:type="dxa"/>
            <w:tcBorders>
              <w:top w:val="single" w:sz="4" w:space="0" w:color="auto"/>
              <w:left w:val="nil"/>
              <w:bottom w:val="dashed" w:sz="4" w:space="0" w:color="auto"/>
              <w:right w:val="single" w:sz="4" w:space="0" w:color="333300"/>
            </w:tcBorders>
            <w:shd w:val="clear" w:color="000000" w:fill="FFFF99"/>
            <w:vAlign w:val="center"/>
            <w:hideMark/>
          </w:tcPr>
          <w:p w14:paraId="04719121" w14:textId="77777777" w:rsidR="00DF1282" w:rsidRPr="00090BC4" w:rsidRDefault="00DF1282" w:rsidP="00DF1282">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r>
      <w:tr w:rsidR="004748F0" w:rsidRPr="00090BC4" w14:paraId="36671D70" w14:textId="77777777" w:rsidTr="004748F0">
        <w:trPr>
          <w:trHeight w:val="503"/>
        </w:trPr>
        <w:tc>
          <w:tcPr>
            <w:tcW w:w="397" w:type="dxa"/>
            <w:vMerge/>
            <w:tcBorders>
              <w:top w:val="single" w:sz="4" w:space="0" w:color="333300"/>
              <w:left w:val="single" w:sz="4" w:space="0" w:color="333300"/>
              <w:bottom w:val="single" w:sz="4" w:space="0" w:color="333300"/>
              <w:right w:val="single" w:sz="4" w:space="0" w:color="333300"/>
            </w:tcBorders>
            <w:vAlign w:val="center"/>
            <w:hideMark/>
          </w:tcPr>
          <w:p w14:paraId="151A9B70" w14:textId="77777777" w:rsidR="004748F0" w:rsidRPr="00090BC4" w:rsidRDefault="004748F0" w:rsidP="004748F0">
            <w:pPr>
              <w:widowControl/>
              <w:jc w:val="left"/>
              <w:rPr>
                <w:rFonts w:ascii="仿宋" w:eastAsia="仿宋" w:hAnsi="仿宋" w:cs="宋体"/>
                <w:b/>
                <w:bCs/>
                <w:color w:val="000000" w:themeColor="text1"/>
                <w:kern w:val="0"/>
                <w:sz w:val="18"/>
                <w:szCs w:val="18"/>
              </w:rPr>
            </w:pPr>
          </w:p>
        </w:tc>
        <w:tc>
          <w:tcPr>
            <w:tcW w:w="1570" w:type="dxa"/>
            <w:tcBorders>
              <w:top w:val="single" w:sz="4" w:space="0" w:color="333300"/>
              <w:left w:val="nil"/>
              <w:bottom w:val="single" w:sz="4" w:space="0" w:color="333300"/>
              <w:right w:val="single" w:sz="4" w:space="0" w:color="333300"/>
            </w:tcBorders>
            <w:shd w:val="clear" w:color="auto" w:fill="auto"/>
            <w:vAlign w:val="center"/>
            <w:hideMark/>
          </w:tcPr>
          <w:p w14:paraId="38C9D129" w14:textId="77777777" w:rsidR="004748F0" w:rsidRPr="00090BC4" w:rsidRDefault="004748F0" w:rsidP="004748F0">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财经应用文写作（Financial Practical Writing）</w:t>
            </w:r>
          </w:p>
        </w:tc>
        <w:tc>
          <w:tcPr>
            <w:tcW w:w="408" w:type="dxa"/>
            <w:tcBorders>
              <w:top w:val="nil"/>
              <w:left w:val="nil"/>
              <w:bottom w:val="single" w:sz="4" w:space="0" w:color="333300"/>
              <w:right w:val="single" w:sz="4" w:space="0" w:color="333300"/>
            </w:tcBorders>
            <w:shd w:val="clear" w:color="auto" w:fill="auto"/>
            <w:vAlign w:val="center"/>
            <w:hideMark/>
          </w:tcPr>
          <w:p w14:paraId="3169D196" w14:textId="77777777" w:rsidR="004748F0" w:rsidRPr="00090BC4" w:rsidRDefault="004748F0" w:rsidP="004748F0">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1</w:t>
            </w:r>
          </w:p>
        </w:tc>
        <w:tc>
          <w:tcPr>
            <w:tcW w:w="486" w:type="dxa"/>
            <w:tcBorders>
              <w:top w:val="nil"/>
              <w:left w:val="nil"/>
              <w:bottom w:val="single" w:sz="4" w:space="0" w:color="333300"/>
              <w:right w:val="single" w:sz="4" w:space="0" w:color="333300"/>
            </w:tcBorders>
            <w:shd w:val="clear" w:color="auto" w:fill="auto"/>
            <w:vAlign w:val="center"/>
            <w:hideMark/>
          </w:tcPr>
          <w:p w14:paraId="439A2A1B" w14:textId="77777777" w:rsidR="004748F0" w:rsidRPr="00090BC4" w:rsidRDefault="004748F0" w:rsidP="004748F0">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16</w:t>
            </w:r>
          </w:p>
        </w:tc>
        <w:tc>
          <w:tcPr>
            <w:tcW w:w="420" w:type="dxa"/>
            <w:tcBorders>
              <w:top w:val="nil"/>
              <w:left w:val="nil"/>
              <w:bottom w:val="single" w:sz="4" w:space="0" w:color="333300"/>
              <w:right w:val="single" w:sz="4" w:space="0" w:color="333300"/>
            </w:tcBorders>
            <w:shd w:val="clear" w:color="auto" w:fill="auto"/>
            <w:vAlign w:val="center"/>
            <w:hideMark/>
          </w:tcPr>
          <w:p w14:paraId="0C4E13A5" w14:textId="77777777" w:rsidR="004748F0" w:rsidRPr="00090BC4" w:rsidRDefault="004748F0" w:rsidP="004748F0">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15" w:type="dxa"/>
            <w:tcBorders>
              <w:top w:val="nil"/>
              <w:left w:val="nil"/>
              <w:bottom w:val="single" w:sz="4" w:space="0" w:color="333300"/>
              <w:right w:val="single" w:sz="4" w:space="0" w:color="333300"/>
            </w:tcBorders>
            <w:shd w:val="clear" w:color="auto" w:fill="auto"/>
            <w:vAlign w:val="center"/>
            <w:hideMark/>
          </w:tcPr>
          <w:p w14:paraId="2A545F82" w14:textId="77777777" w:rsidR="004748F0" w:rsidRPr="00090BC4" w:rsidRDefault="004748F0" w:rsidP="004748F0">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7" w:type="dxa"/>
            <w:gridSpan w:val="2"/>
            <w:tcBorders>
              <w:top w:val="nil"/>
              <w:left w:val="nil"/>
              <w:bottom w:val="single" w:sz="4" w:space="0" w:color="333300"/>
              <w:right w:val="single" w:sz="4" w:space="0" w:color="333300"/>
            </w:tcBorders>
            <w:shd w:val="clear" w:color="auto" w:fill="auto"/>
            <w:vAlign w:val="center"/>
            <w:hideMark/>
          </w:tcPr>
          <w:p w14:paraId="01E0CB68" w14:textId="77777777" w:rsidR="004748F0" w:rsidRPr="00090BC4" w:rsidRDefault="004748F0" w:rsidP="004748F0">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26" w:type="dxa"/>
            <w:tcBorders>
              <w:top w:val="single" w:sz="4" w:space="0" w:color="333300"/>
              <w:left w:val="nil"/>
              <w:bottom w:val="single" w:sz="4" w:space="0" w:color="333300"/>
              <w:right w:val="single" w:sz="4" w:space="0" w:color="333300"/>
            </w:tcBorders>
            <w:shd w:val="clear" w:color="auto" w:fill="auto"/>
            <w:vAlign w:val="center"/>
            <w:hideMark/>
          </w:tcPr>
          <w:p w14:paraId="27E80BB5" w14:textId="77777777" w:rsidR="004748F0" w:rsidRPr="00090BC4" w:rsidRDefault="004748F0" w:rsidP="004748F0">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31" w:type="dxa"/>
            <w:tcBorders>
              <w:top w:val="single" w:sz="4" w:space="0" w:color="333300"/>
              <w:left w:val="nil"/>
              <w:bottom w:val="single" w:sz="4" w:space="0" w:color="333300"/>
              <w:right w:val="single" w:sz="4" w:space="0" w:color="333300"/>
            </w:tcBorders>
            <w:shd w:val="clear" w:color="000000" w:fill="FFFF99"/>
            <w:vAlign w:val="center"/>
            <w:hideMark/>
          </w:tcPr>
          <w:p w14:paraId="0C15D7B5" w14:textId="77777777" w:rsidR="004748F0" w:rsidRPr="00090BC4" w:rsidRDefault="004748F0" w:rsidP="004748F0">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31" w:type="dxa"/>
            <w:tcBorders>
              <w:top w:val="single" w:sz="4" w:space="0" w:color="333300"/>
              <w:left w:val="nil"/>
              <w:bottom w:val="single" w:sz="4" w:space="0" w:color="333300"/>
              <w:right w:val="single" w:sz="4" w:space="0" w:color="333300"/>
            </w:tcBorders>
            <w:shd w:val="clear" w:color="000000" w:fill="CCFFCC"/>
            <w:vAlign w:val="center"/>
            <w:hideMark/>
          </w:tcPr>
          <w:p w14:paraId="3D00E0AB" w14:textId="77777777" w:rsidR="004748F0" w:rsidRPr="00090BC4" w:rsidRDefault="004748F0" w:rsidP="004748F0">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60" w:type="dxa"/>
            <w:tcBorders>
              <w:top w:val="single" w:sz="4" w:space="0" w:color="333300"/>
              <w:left w:val="nil"/>
              <w:bottom w:val="single" w:sz="4" w:space="0" w:color="333300"/>
              <w:right w:val="single" w:sz="4" w:space="0" w:color="333300"/>
            </w:tcBorders>
            <w:shd w:val="clear" w:color="auto" w:fill="auto"/>
            <w:noWrap/>
            <w:vAlign w:val="center"/>
            <w:hideMark/>
          </w:tcPr>
          <w:p w14:paraId="65B7D683" w14:textId="77777777" w:rsidR="004748F0" w:rsidRPr="00090BC4" w:rsidRDefault="004748F0" w:rsidP="004748F0">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15" w:type="dxa"/>
            <w:tcBorders>
              <w:top w:val="single" w:sz="4" w:space="0" w:color="333300"/>
              <w:left w:val="nil"/>
              <w:bottom w:val="single" w:sz="4" w:space="0" w:color="333300"/>
              <w:right w:val="single" w:sz="4" w:space="0" w:color="333300"/>
            </w:tcBorders>
            <w:shd w:val="clear" w:color="000000" w:fill="FFFF99"/>
            <w:vAlign w:val="center"/>
            <w:hideMark/>
          </w:tcPr>
          <w:p w14:paraId="58AD49FD" w14:textId="77777777" w:rsidR="004748F0" w:rsidRPr="00090BC4" w:rsidRDefault="004748F0" w:rsidP="004748F0">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09" w:type="dxa"/>
            <w:tcBorders>
              <w:top w:val="single" w:sz="4" w:space="0" w:color="333300"/>
              <w:left w:val="nil"/>
              <w:bottom w:val="single" w:sz="4" w:space="0" w:color="333300"/>
              <w:right w:val="single" w:sz="4" w:space="0" w:color="333300"/>
            </w:tcBorders>
            <w:shd w:val="clear" w:color="000000" w:fill="CCFFCC"/>
            <w:vAlign w:val="center"/>
            <w:hideMark/>
          </w:tcPr>
          <w:p w14:paraId="0AFC460E" w14:textId="77777777" w:rsidR="004748F0" w:rsidRPr="00090BC4" w:rsidRDefault="004748F0" w:rsidP="004748F0">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40" w:type="dxa"/>
            <w:tcBorders>
              <w:top w:val="single" w:sz="4" w:space="0" w:color="333300"/>
              <w:left w:val="nil"/>
              <w:bottom w:val="single" w:sz="4" w:space="0" w:color="333300"/>
              <w:right w:val="single" w:sz="4" w:space="0" w:color="333300"/>
            </w:tcBorders>
            <w:shd w:val="clear" w:color="auto" w:fill="auto"/>
            <w:noWrap/>
            <w:vAlign w:val="center"/>
            <w:hideMark/>
          </w:tcPr>
          <w:p w14:paraId="0B184415" w14:textId="77777777" w:rsidR="004748F0" w:rsidRPr="00090BC4" w:rsidRDefault="004748F0" w:rsidP="004748F0">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1</w:t>
            </w:r>
          </w:p>
        </w:tc>
        <w:tc>
          <w:tcPr>
            <w:tcW w:w="444" w:type="dxa"/>
            <w:tcBorders>
              <w:top w:val="nil"/>
              <w:left w:val="nil"/>
              <w:bottom w:val="single" w:sz="4" w:space="0" w:color="333300"/>
              <w:right w:val="single" w:sz="4" w:space="0" w:color="333300"/>
            </w:tcBorders>
            <w:shd w:val="clear" w:color="000000" w:fill="FFFF99"/>
            <w:noWrap/>
            <w:vAlign w:val="center"/>
            <w:hideMark/>
          </w:tcPr>
          <w:p w14:paraId="3CF8878F" w14:textId="77777777" w:rsidR="004748F0" w:rsidRPr="00090BC4" w:rsidRDefault="004748F0" w:rsidP="004748F0">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531" w:type="dxa"/>
            <w:tcBorders>
              <w:top w:val="single" w:sz="4" w:space="0" w:color="333300"/>
              <w:left w:val="nil"/>
              <w:bottom w:val="single" w:sz="4" w:space="0" w:color="333300"/>
              <w:right w:val="single" w:sz="4" w:space="0" w:color="333300"/>
            </w:tcBorders>
            <w:shd w:val="clear" w:color="000000" w:fill="CCFFCC"/>
            <w:vAlign w:val="center"/>
            <w:hideMark/>
          </w:tcPr>
          <w:p w14:paraId="2575600D" w14:textId="77777777" w:rsidR="004748F0" w:rsidRPr="00090BC4" w:rsidRDefault="004748F0" w:rsidP="004748F0">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考查</w:t>
            </w:r>
          </w:p>
        </w:tc>
        <w:tc>
          <w:tcPr>
            <w:tcW w:w="846" w:type="dxa"/>
            <w:tcBorders>
              <w:top w:val="single" w:sz="4" w:space="0" w:color="333300"/>
              <w:left w:val="nil"/>
              <w:bottom w:val="single" w:sz="4" w:space="0" w:color="333300"/>
              <w:right w:val="single" w:sz="4" w:space="0" w:color="333300"/>
            </w:tcBorders>
            <w:shd w:val="clear" w:color="auto" w:fill="auto"/>
            <w:vAlign w:val="center"/>
            <w:hideMark/>
          </w:tcPr>
          <w:p w14:paraId="22F2AA2B" w14:textId="77777777" w:rsidR="004748F0" w:rsidRPr="009622DB" w:rsidRDefault="004748F0" w:rsidP="004748F0">
            <w:pPr>
              <w:widowControl/>
              <w:jc w:val="center"/>
              <w:rPr>
                <w:rFonts w:ascii="仿宋" w:eastAsia="仿宋" w:hAnsi="仿宋" w:cs="宋体"/>
                <w:kern w:val="0"/>
                <w:sz w:val="18"/>
                <w:szCs w:val="18"/>
              </w:rPr>
            </w:pPr>
            <w:r w:rsidRPr="009622DB">
              <w:rPr>
                <w:rFonts w:ascii="仿宋" w:eastAsia="仿宋" w:hAnsi="仿宋" w:cs="宋体" w:hint="eastAsia"/>
                <w:kern w:val="0"/>
                <w:sz w:val="18"/>
                <w:szCs w:val="18"/>
              </w:rPr>
              <w:t>B136601</w:t>
            </w:r>
          </w:p>
        </w:tc>
        <w:tc>
          <w:tcPr>
            <w:tcW w:w="397" w:type="dxa"/>
            <w:tcBorders>
              <w:top w:val="single" w:sz="4" w:space="0" w:color="auto"/>
              <w:left w:val="nil"/>
              <w:bottom w:val="dashed" w:sz="4" w:space="0" w:color="auto"/>
              <w:right w:val="single" w:sz="4" w:space="0" w:color="333300"/>
            </w:tcBorders>
            <w:shd w:val="clear" w:color="000000" w:fill="FFFF99"/>
            <w:vAlign w:val="center"/>
            <w:hideMark/>
          </w:tcPr>
          <w:p w14:paraId="5276E61F" w14:textId="77777777" w:rsidR="004748F0" w:rsidRPr="00090BC4" w:rsidRDefault="004748F0" w:rsidP="004748F0">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r>
      <w:tr w:rsidR="004748F0" w:rsidRPr="00090BC4" w14:paraId="63B75899" w14:textId="77777777" w:rsidTr="004748F0">
        <w:trPr>
          <w:trHeight w:val="503"/>
        </w:trPr>
        <w:tc>
          <w:tcPr>
            <w:tcW w:w="397" w:type="dxa"/>
            <w:vMerge/>
            <w:tcBorders>
              <w:top w:val="single" w:sz="4" w:space="0" w:color="333300"/>
              <w:left w:val="single" w:sz="4" w:space="0" w:color="333300"/>
              <w:bottom w:val="single" w:sz="4" w:space="0" w:color="333300"/>
              <w:right w:val="single" w:sz="4" w:space="0" w:color="333300"/>
            </w:tcBorders>
            <w:vAlign w:val="center"/>
            <w:hideMark/>
          </w:tcPr>
          <w:p w14:paraId="2CE113ED" w14:textId="77777777" w:rsidR="004748F0" w:rsidRPr="00090BC4" w:rsidRDefault="004748F0" w:rsidP="004748F0">
            <w:pPr>
              <w:widowControl/>
              <w:jc w:val="left"/>
              <w:rPr>
                <w:rFonts w:ascii="仿宋" w:eastAsia="仿宋" w:hAnsi="仿宋" w:cs="宋体"/>
                <w:b/>
                <w:bCs/>
                <w:color w:val="000000" w:themeColor="text1"/>
                <w:kern w:val="0"/>
                <w:sz w:val="18"/>
                <w:szCs w:val="18"/>
              </w:rPr>
            </w:pPr>
          </w:p>
        </w:tc>
        <w:tc>
          <w:tcPr>
            <w:tcW w:w="1570" w:type="dxa"/>
            <w:tcBorders>
              <w:top w:val="single" w:sz="4" w:space="0" w:color="333300"/>
              <w:left w:val="nil"/>
              <w:bottom w:val="single" w:sz="4" w:space="0" w:color="333300"/>
              <w:right w:val="single" w:sz="4" w:space="0" w:color="333300"/>
            </w:tcBorders>
            <w:shd w:val="clear" w:color="auto" w:fill="auto"/>
            <w:vAlign w:val="center"/>
            <w:hideMark/>
          </w:tcPr>
          <w:p w14:paraId="51C63474" w14:textId="77777777" w:rsidR="004748F0" w:rsidRPr="00090BC4" w:rsidRDefault="004748F0" w:rsidP="004748F0">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金融服务礼仪（Financial Service Etiquette）</w:t>
            </w:r>
          </w:p>
        </w:tc>
        <w:tc>
          <w:tcPr>
            <w:tcW w:w="408" w:type="dxa"/>
            <w:tcBorders>
              <w:top w:val="nil"/>
              <w:left w:val="nil"/>
              <w:bottom w:val="single" w:sz="4" w:space="0" w:color="333300"/>
              <w:right w:val="single" w:sz="4" w:space="0" w:color="333300"/>
            </w:tcBorders>
            <w:shd w:val="clear" w:color="auto" w:fill="auto"/>
            <w:vAlign w:val="center"/>
            <w:hideMark/>
          </w:tcPr>
          <w:p w14:paraId="3BD71950" w14:textId="77777777" w:rsidR="004748F0" w:rsidRPr="00090BC4" w:rsidRDefault="004748F0" w:rsidP="004748F0">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1</w:t>
            </w:r>
          </w:p>
        </w:tc>
        <w:tc>
          <w:tcPr>
            <w:tcW w:w="486" w:type="dxa"/>
            <w:tcBorders>
              <w:top w:val="nil"/>
              <w:left w:val="nil"/>
              <w:bottom w:val="single" w:sz="4" w:space="0" w:color="333300"/>
              <w:right w:val="single" w:sz="4" w:space="0" w:color="333300"/>
            </w:tcBorders>
            <w:shd w:val="clear" w:color="auto" w:fill="auto"/>
            <w:vAlign w:val="center"/>
            <w:hideMark/>
          </w:tcPr>
          <w:p w14:paraId="45F2DD5E" w14:textId="77777777" w:rsidR="004748F0" w:rsidRPr="00090BC4" w:rsidRDefault="004748F0" w:rsidP="004748F0">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16</w:t>
            </w:r>
          </w:p>
        </w:tc>
        <w:tc>
          <w:tcPr>
            <w:tcW w:w="420" w:type="dxa"/>
            <w:tcBorders>
              <w:top w:val="nil"/>
              <w:left w:val="nil"/>
              <w:bottom w:val="single" w:sz="4" w:space="0" w:color="333300"/>
              <w:right w:val="single" w:sz="4" w:space="0" w:color="333300"/>
            </w:tcBorders>
            <w:shd w:val="clear" w:color="auto" w:fill="auto"/>
            <w:vAlign w:val="center"/>
            <w:hideMark/>
          </w:tcPr>
          <w:p w14:paraId="112327AF" w14:textId="77777777" w:rsidR="004748F0" w:rsidRPr="00090BC4" w:rsidRDefault="004748F0" w:rsidP="004748F0">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15" w:type="dxa"/>
            <w:tcBorders>
              <w:top w:val="nil"/>
              <w:left w:val="nil"/>
              <w:bottom w:val="single" w:sz="4" w:space="0" w:color="333300"/>
              <w:right w:val="single" w:sz="4" w:space="0" w:color="333300"/>
            </w:tcBorders>
            <w:shd w:val="clear" w:color="auto" w:fill="auto"/>
            <w:vAlign w:val="center"/>
            <w:hideMark/>
          </w:tcPr>
          <w:p w14:paraId="0CB61176" w14:textId="77777777" w:rsidR="004748F0" w:rsidRPr="00090BC4" w:rsidRDefault="004748F0" w:rsidP="004748F0">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397" w:type="dxa"/>
            <w:gridSpan w:val="2"/>
            <w:tcBorders>
              <w:top w:val="nil"/>
              <w:left w:val="nil"/>
              <w:bottom w:val="single" w:sz="4" w:space="0" w:color="333300"/>
              <w:right w:val="single" w:sz="4" w:space="0" w:color="333300"/>
            </w:tcBorders>
            <w:shd w:val="clear" w:color="auto" w:fill="auto"/>
            <w:vAlign w:val="center"/>
            <w:hideMark/>
          </w:tcPr>
          <w:p w14:paraId="3FC887C7" w14:textId="77777777" w:rsidR="004748F0" w:rsidRPr="00090BC4" w:rsidRDefault="004748F0" w:rsidP="004748F0">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26" w:type="dxa"/>
            <w:tcBorders>
              <w:top w:val="nil"/>
              <w:left w:val="nil"/>
              <w:bottom w:val="single" w:sz="4" w:space="0" w:color="333300"/>
              <w:right w:val="single" w:sz="4" w:space="0" w:color="333300"/>
            </w:tcBorders>
            <w:shd w:val="clear" w:color="auto" w:fill="auto"/>
            <w:vAlign w:val="center"/>
            <w:hideMark/>
          </w:tcPr>
          <w:p w14:paraId="0B0DA1B5" w14:textId="77777777" w:rsidR="004748F0" w:rsidRPr="00090BC4" w:rsidRDefault="004748F0" w:rsidP="004748F0">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31" w:type="dxa"/>
            <w:tcBorders>
              <w:top w:val="nil"/>
              <w:left w:val="nil"/>
              <w:bottom w:val="single" w:sz="4" w:space="0" w:color="333300"/>
              <w:right w:val="single" w:sz="4" w:space="0" w:color="333300"/>
            </w:tcBorders>
            <w:shd w:val="clear" w:color="000000" w:fill="FFFF99"/>
            <w:vAlign w:val="center"/>
            <w:hideMark/>
          </w:tcPr>
          <w:p w14:paraId="25014A03" w14:textId="77777777" w:rsidR="004748F0" w:rsidRPr="00090BC4" w:rsidRDefault="004748F0" w:rsidP="004748F0">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31" w:type="dxa"/>
            <w:tcBorders>
              <w:top w:val="nil"/>
              <w:left w:val="nil"/>
              <w:bottom w:val="single" w:sz="4" w:space="0" w:color="333300"/>
              <w:right w:val="single" w:sz="4" w:space="0" w:color="333300"/>
            </w:tcBorders>
            <w:shd w:val="clear" w:color="000000" w:fill="CCFFCC"/>
            <w:vAlign w:val="center"/>
            <w:hideMark/>
          </w:tcPr>
          <w:p w14:paraId="3D8123D7" w14:textId="77777777" w:rsidR="004748F0" w:rsidRPr="00090BC4" w:rsidRDefault="004748F0" w:rsidP="004748F0">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60" w:type="dxa"/>
            <w:tcBorders>
              <w:top w:val="nil"/>
              <w:left w:val="nil"/>
              <w:bottom w:val="single" w:sz="4" w:space="0" w:color="333300"/>
              <w:right w:val="single" w:sz="4" w:space="0" w:color="333300"/>
            </w:tcBorders>
            <w:shd w:val="clear" w:color="auto" w:fill="auto"/>
            <w:noWrap/>
            <w:vAlign w:val="center"/>
            <w:hideMark/>
          </w:tcPr>
          <w:p w14:paraId="1E48C546" w14:textId="77777777" w:rsidR="004748F0" w:rsidRPr="00090BC4" w:rsidRDefault="004748F0" w:rsidP="004748F0">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15" w:type="dxa"/>
            <w:tcBorders>
              <w:top w:val="nil"/>
              <w:left w:val="nil"/>
              <w:bottom w:val="single" w:sz="4" w:space="0" w:color="333300"/>
              <w:right w:val="single" w:sz="4" w:space="0" w:color="333300"/>
            </w:tcBorders>
            <w:shd w:val="clear" w:color="000000" w:fill="FFFF99"/>
            <w:vAlign w:val="center"/>
            <w:hideMark/>
          </w:tcPr>
          <w:p w14:paraId="68C4E3EC" w14:textId="77777777" w:rsidR="004748F0" w:rsidRPr="00090BC4" w:rsidRDefault="004748F0" w:rsidP="004748F0">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09" w:type="dxa"/>
            <w:tcBorders>
              <w:top w:val="nil"/>
              <w:left w:val="nil"/>
              <w:bottom w:val="single" w:sz="4" w:space="0" w:color="333300"/>
              <w:right w:val="single" w:sz="4" w:space="0" w:color="333300"/>
            </w:tcBorders>
            <w:shd w:val="clear" w:color="000000" w:fill="CCFFCC"/>
            <w:vAlign w:val="center"/>
            <w:hideMark/>
          </w:tcPr>
          <w:p w14:paraId="6468B83D" w14:textId="77777777" w:rsidR="004748F0" w:rsidRPr="00090BC4" w:rsidRDefault="004748F0" w:rsidP="004748F0">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40" w:type="dxa"/>
            <w:tcBorders>
              <w:top w:val="nil"/>
              <w:left w:val="nil"/>
              <w:bottom w:val="single" w:sz="4" w:space="0" w:color="333300"/>
              <w:right w:val="single" w:sz="4" w:space="0" w:color="333300"/>
            </w:tcBorders>
            <w:shd w:val="clear" w:color="auto" w:fill="auto"/>
            <w:noWrap/>
            <w:vAlign w:val="center"/>
            <w:hideMark/>
          </w:tcPr>
          <w:p w14:paraId="2070DE65" w14:textId="77777777" w:rsidR="004748F0" w:rsidRPr="00090BC4" w:rsidRDefault="004748F0" w:rsidP="004748F0">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1</w:t>
            </w:r>
          </w:p>
        </w:tc>
        <w:tc>
          <w:tcPr>
            <w:tcW w:w="444" w:type="dxa"/>
            <w:tcBorders>
              <w:top w:val="nil"/>
              <w:left w:val="nil"/>
              <w:bottom w:val="single" w:sz="4" w:space="0" w:color="333300"/>
              <w:right w:val="single" w:sz="4" w:space="0" w:color="333300"/>
            </w:tcBorders>
            <w:shd w:val="clear" w:color="000000" w:fill="FFFF99"/>
            <w:noWrap/>
            <w:vAlign w:val="center"/>
            <w:hideMark/>
          </w:tcPr>
          <w:p w14:paraId="25108130" w14:textId="77777777" w:rsidR="004748F0" w:rsidRPr="00090BC4" w:rsidRDefault="004748F0" w:rsidP="004748F0">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531" w:type="dxa"/>
            <w:tcBorders>
              <w:top w:val="single" w:sz="4" w:space="0" w:color="333300"/>
              <w:left w:val="nil"/>
              <w:bottom w:val="single" w:sz="4" w:space="0" w:color="333300"/>
              <w:right w:val="single" w:sz="4" w:space="0" w:color="333300"/>
            </w:tcBorders>
            <w:shd w:val="clear" w:color="000000" w:fill="CCFFCC"/>
            <w:vAlign w:val="center"/>
            <w:hideMark/>
          </w:tcPr>
          <w:p w14:paraId="0538E6A2" w14:textId="77777777" w:rsidR="004748F0" w:rsidRPr="00090BC4" w:rsidRDefault="004748F0" w:rsidP="004748F0">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考查</w:t>
            </w:r>
          </w:p>
        </w:tc>
        <w:tc>
          <w:tcPr>
            <w:tcW w:w="846" w:type="dxa"/>
            <w:tcBorders>
              <w:top w:val="single" w:sz="4" w:space="0" w:color="333300"/>
              <w:left w:val="nil"/>
              <w:bottom w:val="single" w:sz="4" w:space="0" w:color="333300"/>
              <w:right w:val="single" w:sz="4" w:space="0" w:color="333300"/>
            </w:tcBorders>
            <w:shd w:val="clear" w:color="auto" w:fill="auto"/>
            <w:vAlign w:val="center"/>
            <w:hideMark/>
          </w:tcPr>
          <w:p w14:paraId="72F4804F" w14:textId="77777777" w:rsidR="004748F0" w:rsidRPr="00090BC4" w:rsidRDefault="004748F0" w:rsidP="004748F0">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B136602</w:t>
            </w:r>
          </w:p>
        </w:tc>
        <w:tc>
          <w:tcPr>
            <w:tcW w:w="397" w:type="dxa"/>
            <w:tcBorders>
              <w:top w:val="single" w:sz="4" w:space="0" w:color="auto"/>
              <w:left w:val="nil"/>
              <w:bottom w:val="dashed" w:sz="4" w:space="0" w:color="auto"/>
              <w:right w:val="single" w:sz="4" w:space="0" w:color="333300"/>
            </w:tcBorders>
            <w:shd w:val="clear" w:color="000000" w:fill="FFFF99"/>
            <w:vAlign w:val="center"/>
            <w:hideMark/>
          </w:tcPr>
          <w:p w14:paraId="28EB3E07" w14:textId="77777777" w:rsidR="004748F0" w:rsidRPr="00090BC4" w:rsidRDefault="004748F0" w:rsidP="004748F0">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r>
      <w:tr w:rsidR="004748F0" w:rsidRPr="00090BC4" w14:paraId="5D93EB78" w14:textId="77777777" w:rsidTr="004748F0">
        <w:trPr>
          <w:trHeight w:val="360"/>
        </w:trPr>
        <w:tc>
          <w:tcPr>
            <w:tcW w:w="397" w:type="dxa"/>
            <w:vMerge/>
            <w:tcBorders>
              <w:top w:val="single" w:sz="4" w:space="0" w:color="333300"/>
              <w:left w:val="single" w:sz="4" w:space="0" w:color="333300"/>
              <w:bottom w:val="single" w:sz="4" w:space="0" w:color="333300"/>
              <w:right w:val="single" w:sz="4" w:space="0" w:color="333300"/>
            </w:tcBorders>
            <w:vAlign w:val="center"/>
            <w:hideMark/>
          </w:tcPr>
          <w:p w14:paraId="0BCEDF6B" w14:textId="77777777" w:rsidR="004748F0" w:rsidRPr="00090BC4" w:rsidRDefault="004748F0" w:rsidP="004748F0">
            <w:pPr>
              <w:widowControl/>
              <w:jc w:val="left"/>
              <w:rPr>
                <w:rFonts w:ascii="仿宋" w:eastAsia="仿宋" w:hAnsi="仿宋" w:cs="宋体"/>
                <w:b/>
                <w:bCs/>
                <w:color w:val="000000" w:themeColor="text1"/>
                <w:kern w:val="0"/>
                <w:sz w:val="18"/>
                <w:szCs w:val="18"/>
              </w:rPr>
            </w:pPr>
          </w:p>
        </w:tc>
        <w:tc>
          <w:tcPr>
            <w:tcW w:w="1570" w:type="dxa"/>
            <w:tcBorders>
              <w:top w:val="single" w:sz="4" w:space="0" w:color="333300"/>
              <w:left w:val="nil"/>
              <w:bottom w:val="single" w:sz="4" w:space="0" w:color="333300"/>
              <w:right w:val="single" w:sz="4" w:space="0" w:color="333300"/>
            </w:tcBorders>
            <w:shd w:val="clear" w:color="auto" w:fill="auto"/>
            <w:vAlign w:val="center"/>
            <w:hideMark/>
          </w:tcPr>
          <w:p w14:paraId="1A5DCCB0" w14:textId="77777777" w:rsidR="004748F0" w:rsidRPr="00090BC4" w:rsidRDefault="004748F0" w:rsidP="004748F0">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小计</w:t>
            </w:r>
          </w:p>
        </w:tc>
        <w:tc>
          <w:tcPr>
            <w:tcW w:w="408" w:type="dxa"/>
            <w:tcBorders>
              <w:top w:val="nil"/>
              <w:left w:val="nil"/>
              <w:bottom w:val="single" w:sz="4" w:space="0" w:color="333300"/>
              <w:right w:val="single" w:sz="4" w:space="0" w:color="333300"/>
            </w:tcBorders>
            <w:shd w:val="clear" w:color="auto" w:fill="auto"/>
            <w:vAlign w:val="center"/>
            <w:hideMark/>
          </w:tcPr>
          <w:p w14:paraId="1B8233FD" w14:textId="77777777" w:rsidR="004748F0" w:rsidRPr="00090BC4" w:rsidRDefault="004748F0" w:rsidP="004748F0">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14</w:t>
            </w:r>
          </w:p>
        </w:tc>
        <w:tc>
          <w:tcPr>
            <w:tcW w:w="486" w:type="dxa"/>
            <w:tcBorders>
              <w:top w:val="nil"/>
              <w:left w:val="nil"/>
              <w:bottom w:val="single" w:sz="4" w:space="0" w:color="333300"/>
              <w:right w:val="single" w:sz="4" w:space="0" w:color="333300"/>
            </w:tcBorders>
            <w:shd w:val="clear" w:color="auto" w:fill="auto"/>
            <w:vAlign w:val="center"/>
            <w:hideMark/>
          </w:tcPr>
          <w:p w14:paraId="6D111F4A" w14:textId="77777777" w:rsidR="004748F0" w:rsidRPr="00090BC4" w:rsidRDefault="004748F0" w:rsidP="004748F0">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224</w:t>
            </w:r>
          </w:p>
        </w:tc>
        <w:tc>
          <w:tcPr>
            <w:tcW w:w="420" w:type="dxa"/>
            <w:tcBorders>
              <w:top w:val="nil"/>
              <w:left w:val="nil"/>
              <w:bottom w:val="single" w:sz="4" w:space="0" w:color="333300"/>
              <w:right w:val="nil"/>
            </w:tcBorders>
            <w:shd w:val="clear" w:color="auto" w:fill="auto"/>
            <w:vAlign w:val="center"/>
            <w:hideMark/>
          </w:tcPr>
          <w:p w14:paraId="44EA446E" w14:textId="77777777" w:rsidR="004748F0" w:rsidRPr="00090BC4" w:rsidRDefault="004748F0" w:rsidP="004748F0">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15" w:type="dxa"/>
            <w:tcBorders>
              <w:top w:val="nil"/>
              <w:left w:val="single" w:sz="4" w:space="0" w:color="333300"/>
              <w:bottom w:val="single" w:sz="4" w:space="0" w:color="333300"/>
              <w:right w:val="nil"/>
            </w:tcBorders>
            <w:shd w:val="clear" w:color="auto" w:fill="auto"/>
            <w:vAlign w:val="center"/>
            <w:hideMark/>
          </w:tcPr>
          <w:p w14:paraId="6A501530" w14:textId="21480685" w:rsidR="004748F0" w:rsidRPr="00090BC4" w:rsidRDefault="004748F0" w:rsidP="004748F0">
            <w:pPr>
              <w:widowControl/>
              <w:jc w:val="center"/>
              <w:rPr>
                <w:rFonts w:ascii="仿宋" w:eastAsia="仿宋" w:hAnsi="仿宋" w:cs="Times New Roman"/>
                <w:color w:val="000000" w:themeColor="text1"/>
                <w:kern w:val="0"/>
                <w:sz w:val="18"/>
                <w:szCs w:val="18"/>
              </w:rPr>
            </w:pPr>
          </w:p>
        </w:tc>
        <w:tc>
          <w:tcPr>
            <w:tcW w:w="397" w:type="dxa"/>
            <w:gridSpan w:val="2"/>
            <w:tcBorders>
              <w:top w:val="nil"/>
              <w:left w:val="single" w:sz="4" w:space="0" w:color="333300"/>
              <w:bottom w:val="single" w:sz="4" w:space="0" w:color="333300"/>
              <w:right w:val="nil"/>
            </w:tcBorders>
            <w:shd w:val="clear" w:color="auto" w:fill="auto"/>
            <w:vAlign w:val="center"/>
            <w:hideMark/>
          </w:tcPr>
          <w:p w14:paraId="1D49BB7D" w14:textId="77777777" w:rsidR="004748F0" w:rsidRPr="00090BC4" w:rsidRDefault="004748F0" w:rsidP="004748F0">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A7737" w14:textId="77777777" w:rsidR="004748F0" w:rsidRPr="00090BC4" w:rsidRDefault="004748F0" w:rsidP="004748F0">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0</w:t>
            </w:r>
          </w:p>
        </w:tc>
        <w:tc>
          <w:tcPr>
            <w:tcW w:w="431" w:type="dxa"/>
            <w:tcBorders>
              <w:top w:val="single" w:sz="4" w:space="0" w:color="auto"/>
              <w:left w:val="nil"/>
              <w:bottom w:val="single" w:sz="4" w:space="0" w:color="auto"/>
              <w:right w:val="single" w:sz="4" w:space="0" w:color="auto"/>
            </w:tcBorders>
            <w:shd w:val="clear" w:color="000000" w:fill="FFFF99"/>
            <w:vAlign w:val="center"/>
            <w:hideMark/>
          </w:tcPr>
          <w:p w14:paraId="16AC336D" w14:textId="77777777" w:rsidR="004748F0" w:rsidRPr="00090BC4" w:rsidRDefault="004748F0" w:rsidP="004748F0">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0</w:t>
            </w:r>
          </w:p>
        </w:tc>
        <w:tc>
          <w:tcPr>
            <w:tcW w:w="431" w:type="dxa"/>
            <w:tcBorders>
              <w:top w:val="single" w:sz="4" w:space="0" w:color="auto"/>
              <w:left w:val="nil"/>
              <w:bottom w:val="single" w:sz="4" w:space="0" w:color="auto"/>
              <w:right w:val="single" w:sz="4" w:space="0" w:color="auto"/>
            </w:tcBorders>
            <w:shd w:val="clear" w:color="000000" w:fill="CCFFCC"/>
            <w:vAlign w:val="center"/>
            <w:hideMark/>
          </w:tcPr>
          <w:p w14:paraId="673DAA25" w14:textId="77777777" w:rsidR="004748F0" w:rsidRPr="00090BC4" w:rsidRDefault="004748F0" w:rsidP="004748F0">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0</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43B54D92" w14:textId="77777777" w:rsidR="004748F0" w:rsidRPr="00090BC4" w:rsidRDefault="004748F0" w:rsidP="004748F0">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2</w:t>
            </w:r>
          </w:p>
        </w:tc>
        <w:tc>
          <w:tcPr>
            <w:tcW w:w="415" w:type="dxa"/>
            <w:tcBorders>
              <w:top w:val="single" w:sz="4" w:space="0" w:color="auto"/>
              <w:left w:val="nil"/>
              <w:bottom w:val="single" w:sz="4" w:space="0" w:color="auto"/>
              <w:right w:val="single" w:sz="4" w:space="0" w:color="auto"/>
            </w:tcBorders>
            <w:shd w:val="clear" w:color="000000" w:fill="FFFF99"/>
            <w:vAlign w:val="center"/>
            <w:hideMark/>
          </w:tcPr>
          <w:p w14:paraId="1D6DA4BF" w14:textId="77777777" w:rsidR="004748F0" w:rsidRPr="00090BC4" w:rsidRDefault="004748F0" w:rsidP="004748F0">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4</w:t>
            </w:r>
          </w:p>
        </w:tc>
        <w:tc>
          <w:tcPr>
            <w:tcW w:w="409" w:type="dxa"/>
            <w:tcBorders>
              <w:top w:val="single" w:sz="4" w:space="0" w:color="auto"/>
              <w:left w:val="nil"/>
              <w:bottom w:val="single" w:sz="4" w:space="0" w:color="auto"/>
              <w:right w:val="single" w:sz="4" w:space="0" w:color="auto"/>
            </w:tcBorders>
            <w:shd w:val="clear" w:color="000000" w:fill="CCFFCC"/>
            <w:vAlign w:val="center"/>
            <w:hideMark/>
          </w:tcPr>
          <w:p w14:paraId="1255EA89" w14:textId="77777777" w:rsidR="004748F0" w:rsidRPr="00090BC4" w:rsidRDefault="004748F0" w:rsidP="004748F0">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6</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14:paraId="051357A0" w14:textId="77777777" w:rsidR="004748F0" w:rsidRPr="00090BC4" w:rsidRDefault="004748F0" w:rsidP="004748F0">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2</w:t>
            </w:r>
          </w:p>
        </w:tc>
        <w:tc>
          <w:tcPr>
            <w:tcW w:w="444" w:type="dxa"/>
            <w:tcBorders>
              <w:top w:val="single" w:sz="4" w:space="0" w:color="auto"/>
              <w:left w:val="nil"/>
              <w:bottom w:val="single" w:sz="4" w:space="0" w:color="auto"/>
              <w:right w:val="single" w:sz="4" w:space="0" w:color="auto"/>
            </w:tcBorders>
            <w:shd w:val="clear" w:color="000000" w:fill="FFFF99"/>
            <w:noWrap/>
            <w:vAlign w:val="center"/>
            <w:hideMark/>
          </w:tcPr>
          <w:p w14:paraId="52153E09" w14:textId="77777777" w:rsidR="004748F0" w:rsidRPr="00090BC4" w:rsidRDefault="004748F0" w:rsidP="004748F0">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0</w:t>
            </w:r>
          </w:p>
        </w:tc>
        <w:tc>
          <w:tcPr>
            <w:tcW w:w="531" w:type="dxa"/>
            <w:tcBorders>
              <w:top w:val="single" w:sz="4" w:space="0" w:color="auto"/>
              <w:left w:val="nil"/>
              <w:bottom w:val="single" w:sz="4" w:space="0" w:color="333300"/>
              <w:right w:val="single" w:sz="4" w:space="0" w:color="auto"/>
            </w:tcBorders>
            <w:shd w:val="clear" w:color="000000" w:fill="CCFFCC"/>
            <w:vAlign w:val="center"/>
            <w:hideMark/>
          </w:tcPr>
          <w:p w14:paraId="13F9BFDB" w14:textId="77777777" w:rsidR="004748F0" w:rsidRPr="00090BC4" w:rsidRDefault="004748F0" w:rsidP="004748F0">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846" w:type="dxa"/>
            <w:tcBorders>
              <w:top w:val="single" w:sz="4" w:space="0" w:color="auto"/>
              <w:left w:val="nil"/>
              <w:bottom w:val="single" w:sz="4" w:space="0" w:color="333300"/>
              <w:right w:val="single" w:sz="4" w:space="0" w:color="auto"/>
            </w:tcBorders>
            <w:shd w:val="clear" w:color="auto" w:fill="auto"/>
            <w:noWrap/>
            <w:vAlign w:val="center"/>
            <w:hideMark/>
          </w:tcPr>
          <w:p w14:paraId="6F41ED34" w14:textId="77777777" w:rsidR="004748F0" w:rsidRPr="00090BC4" w:rsidRDefault="004748F0" w:rsidP="004748F0">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397" w:type="dxa"/>
            <w:tcBorders>
              <w:top w:val="single" w:sz="4" w:space="0" w:color="auto"/>
              <w:left w:val="dashed" w:sz="4" w:space="0" w:color="auto"/>
              <w:bottom w:val="single" w:sz="4" w:space="0" w:color="333300"/>
              <w:right w:val="single" w:sz="4" w:space="0" w:color="333300"/>
            </w:tcBorders>
            <w:shd w:val="clear" w:color="000000" w:fill="FFFF99"/>
            <w:vAlign w:val="center"/>
            <w:hideMark/>
          </w:tcPr>
          <w:p w14:paraId="4F35CA04" w14:textId="77777777" w:rsidR="004748F0" w:rsidRPr="00090BC4" w:rsidRDefault="004748F0" w:rsidP="004748F0">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r>
    </w:tbl>
    <w:p w14:paraId="4CDD3F88" w14:textId="77777777" w:rsidR="00756C19" w:rsidRPr="00090BC4" w:rsidRDefault="00756C19" w:rsidP="00756C19">
      <w:pPr>
        <w:pStyle w:val="a5"/>
        <w:ind w:firstLineChars="0" w:firstLine="0"/>
        <w:rPr>
          <w:rFonts w:ascii="仿宋" w:eastAsia="仿宋" w:hAnsi="仿宋"/>
          <w:color w:val="000000" w:themeColor="text1"/>
          <w:sz w:val="24"/>
        </w:rPr>
      </w:pPr>
    </w:p>
    <w:p w14:paraId="46F04D77" w14:textId="3E0694B7" w:rsidR="00CB4E2C" w:rsidRPr="00090BC4" w:rsidRDefault="00A34C41" w:rsidP="005C4EAA">
      <w:pPr>
        <w:pStyle w:val="a5"/>
        <w:numPr>
          <w:ilvl w:val="0"/>
          <w:numId w:val="9"/>
        </w:numPr>
        <w:ind w:firstLineChars="0"/>
        <w:rPr>
          <w:rFonts w:ascii="仿宋" w:eastAsia="仿宋" w:hAnsi="仿宋"/>
          <w:color w:val="000000" w:themeColor="text1"/>
          <w:sz w:val="24"/>
        </w:rPr>
      </w:pPr>
      <w:r w:rsidRPr="00090BC4">
        <w:rPr>
          <w:rFonts w:ascii="仿宋" w:eastAsia="仿宋" w:hAnsi="仿宋" w:hint="eastAsia"/>
          <w:color w:val="000000" w:themeColor="text1"/>
          <w:sz w:val="24"/>
        </w:rPr>
        <w:t>(</w:t>
      </w:r>
      <w:r w:rsidRPr="00090BC4">
        <w:rPr>
          <w:rFonts w:ascii="仿宋" w:eastAsia="仿宋" w:hAnsi="仿宋"/>
          <w:color w:val="000000" w:themeColor="text1"/>
          <w:sz w:val="24"/>
        </w:rPr>
        <w:t>8)</w:t>
      </w:r>
      <w:r w:rsidR="00CB4E2C" w:rsidRPr="00090BC4">
        <w:rPr>
          <w:rFonts w:ascii="仿宋" w:eastAsia="仿宋" w:hAnsi="仿宋" w:hint="eastAsia"/>
          <w:color w:val="000000" w:themeColor="text1"/>
          <w:sz w:val="24"/>
        </w:rPr>
        <w:t>集中性实践环节</w:t>
      </w:r>
    </w:p>
    <w:tbl>
      <w:tblPr>
        <w:tblW w:w="8923" w:type="dxa"/>
        <w:tblInd w:w="113" w:type="dxa"/>
        <w:tblLook w:val="04A0" w:firstRow="1" w:lastRow="0" w:firstColumn="1" w:lastColumn="0" w:noHBand="0" w:noVBand="1"/>
      </w:tblPr>
      <w:tblGrid>
        <w:gridCol w:w="397"/>
        <w:gridCol w:w="1657"/>
        <w:gridCol w:w="397"/>
        <w:gridCol w:w="666"/>
        <w:gridCol w:w="445"/>
        <w:gridCol w:w="455"/>
        <w:gridCol w:w="455"/>
        <w:gridCol w:w="460"/>
        <w:gridCol w:w="427"/>
        <w:gridCol w:w="417"/>
        <w:gridCol w:w="440"/>
        <w:gridCol w:w="440"/>
        <w:gridCol w:w="623"/>
        <w:gridCol w:w="936"/>
        <w:gridCol w:w="708"/>
      </w:tblGrid>
      <w:tr w:rsidR="007A7017" w:rsidRPr="00090BC4" w14:paraId="6940CB7E" w14:textId="77777777" w:rsidTr="00AE2B8E">
        <w:trPr>
          <w:trHeight w:val="360"/>
        </w:trPr>
        <w:tc>
          <w:tcPr>
            <w:tcW w:w="397" w:type="dxa"/>
            <w:vMerge w:val="restart"/>
            <w:tcBorders>
              <w:top w:val="single" w:sz="4" w:space="0" w:color="333300"/>
              <w:left w:val="single" w:sz="4" w:space="0" w:color="333300"/>
              <w:bottom w:val="single" w:sz="4" w:space="0" w:color="333300"/>
              <w:right w:val="single" w:sz="4" w:space="0" w:color="333300"/>
            </w:tcBorders>
            <w:shd w:val="clear" w:color="000000" w:fill="CCFFFF"/>
            <w:vAlign w:val="center"/>
            <w:hideMark/>
          </w:tcPr>
          <w:p w14:paraId="306F5A08" w14:textId="77777777" w:rsidR="007A7017" w:rsidRPr="00090BC4" w:rsidRDefault="007A7017" w:rsidP="007A7017">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修课</w:t>
            </w:r>
            <w:r w:rsidRPr="00090BC4">
              <w:rPr>
                <w:rFonts w:ascii="仿宋" w:eastAsia="仿宋" w:hAnsi="仿宋" w:cs="宋体" w:hint="eastAsia"/>
                <w:b/>
                <w:bCs/>
                <w:color w:val="000000" w:themeColor="text1"/>
                <w:kern w:val="0"/>
                <w:sz w:val="18"/>
                <w:szCs w:val="18"/>
              </w:rPr>
              <w:br/>
              <w:t>要求</w:t>
            </w:r>
          </w:p>
        </w:tc>
        <w:tc>
          <w:tcPr>
            <w:tcW w:w="1657" w:type="dxa"/>
            <w:vMerge w:val="restart"/>
            <w:tcBorders>
              <w:top w:val="single" w:sz="4" w:space="0" w:color="333300"/>
              <w:left w:val="single" w:sz="4" w:space="0" w:color="333300"/>
              <w:bottom w:val="single" w:sz="4" w:space="0" w:color="333300"/>
              <w:right w:val="single" w:sz="4" w:space="0" w:color="333300"/>
            </w:tcBorders>
            <w:shd w:val="clear" w:color="000000" w:fill="CCFFFF"/>
            <w:vAlign w:val="center"/>
            <w:hideMark/>
          </w:tcPr>
          <w:p w14:paraId="3ADDA1F9" w14:textId="77777777" w:rsidR="007A7017" w:rsidRPr="00090BC4" w:rsidRDefault="007A7017" w:rsidP="007A7017">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实践环节名称</w:t>
            </w:r>
          </w:p>
        </w:tc>
        <w:tc>
          <w:tcPr>
            <w:tcW w:w="397" w:type="dxa"/>
            <w:vMerge w:val="restart"/>
            <w:tcBorders>
              <w:top w:val="single" w:sz="4" w:space="0" w:color="333300"/>
              <w:left w:val="single" w:sz="4" w:space="0" w:color="333300"/>
              <w:bottom w:val="single" w:sz="4" w:space="0" w:color="333300"/>
              <w:right w:val="single" w:sz="4" w:space="0" w:color="333300"/>
            </w:tcBorders>
            <w:shd w:val="clear" w:color="000000" w:fill="CCFFFF"/>
            <w:vAlign w:val="center"/>
            <w:hideMark/>
          </w:tcPr>
          <w:p w14:paraId="639BA8B8" w14:textId="77777777" w:rsidR="007A7017" w:rsidRPr="00090BC4" w:rsidRDefault="007A7017" w:rsidP="007A7017">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学分</w:t>
            </w:r>
          </w:p>
        </w:tc>
        <w:tc>
          <w:tcPr>
            <w:tcW w:w="666" w:type="dxa"/>
            <w:vMerge w:val="restart"/>
            <w:tcBorders>
              <w:top w:val="single" w:sz="4" w:space="0" w:color="333300"/>
              <w:left w:val="single" w:sz="4" w:space="0" w:color="333300"/>
              <w:bottom w:val="single" w:sz="4" w:space="0" w:color="333300"/>
              <w:right w:val="single" w:sz="4" w:space="0" w:color="333300"/>
            </w:tcBorders>
            <w:shd w:val="clear" w:color="000000" w:fill="CCFFFF"/>
            <w:vAlign w:val="center"/>
            <w:hideMark/>
          </w:tcPr>
          <w:p w14:paraId="65A47DD2" w14:textId="77777777" w:rsidR="007A7017" w:rsidRPr="00090BC4" w:rsidRDefault="007A7017" w:rsidP="007A7017">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周数</w:t>
            </w:r>
          </w:p>
        </w:tc>
        <w:tc>
          <w:tcPr>
            <w:tcW w:w="3539" w:type="dxa"/>
            <w:gridSpan w:val="8"/>
            <w:tcBorders>
              <w:top w:val="single" w:sz="4" w:space="0" w:color="333300"/>
              <w:left w:val="nil"/>
              <w:bottom w:val="single" w:sz="4" w:space="0" w:color="333300"/>
              <w:right w:val="nil"/>
            </w:tcBorders>
            <w:shd w:val="clear" w:color="000000" w:fill="CCFFFF"/>
            <w:vAlign w:val="center"/>
            <w:hideMark/>
          </w:tcPr>
          <w:p w14:paraId="727BDF77" w14:textId="77777777" w:rsidR="007A7017" w:rsidRPr="00090BC4" w:rsidRDefault="007A7017" w:rsidP="007A7017">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学年、学期、学分</w:t>
            </w:r>
          </w:p>
        </w:tc>
        <w:tc>
          <w:tcPr>
            <w:tcW w:w="623" w:type="dxa"/>
            <w:vMerge w:val="restart"/>
            <w:tcBorders>
              <w:top w:val="single" w:sz="4" w:space="0" w:color="333300"/>
              <w:left w:val="single" w:sz="4" w:space="0" w:color="333300"/>
              <w:bottom w:val="single" w:sz="4" w:space="0" w:color="333300"/>
              <w:right w:val="single" w:sz="4" w:space="0" w:color="333300"/>
            </w:tcBorders>
            <w:shd w:val="clear" w:color="000000" w:fill="CCFFFF"/>
            <w:vAlign w:val="center"/>
            <w:hideMark/>
          </w:tcPr>
          <w:p w14:paraId="1538D3F1" w14:textId="77777777" w:rsidR="007A7017" w:rsidRPr="00090BC4" w:rsidRDefault="007A7017" w:rsidP="007A7017">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考核  方式</w:t>
            </w:r>
          </w:p>
        </w:tc>
        <w:tc>
          <w:tcPr>
            <w:tcW w:w="936" w:type="dxa"/>
            <w:vMerge w:val="restart"/>
            <w:tcBorders>
              <w:top w:val="single" w:sz="4" w:space="0" w:color="333300"/>
              <w:left w:val="single" w:sz="4" w:space="0" w:color="333300"/>
              <w:bottom w:val="single" w:sz="4" w:space="0" w:color="333300"/>
              <w:right w:val="single" w:sz="4" w:space="0" w:color="333300"/>
            </w:tcBorders>
            <w:shd w:val="clear" w:color="000000" w:fill="CCFFFF"/>
            <w:vAlign w:val="center"/>
            <w:hideMark/>
          </w:tcPr>
          <w:p w14:paraId="402773D5" w14:textId="77777777" w:rsidR="007A7017" w:rsidRPr="00090BC4" w:rsidRDefault="007A7017" w:rsidP="007A7017">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课程编码</w:t>
            </w:r>
          </w:p>
        </w:tc>
        <w:tc>
          <w:tcPr>
            <w:tcW w:w="708" w:type="dxa"/>
            <w:vMerge w:val="restart"/>
            <w:tcBorders>
              <w:top w:val="single" w:sz="4" w:space="0" w:color="333300"/>
              <w:left w:val="single" w:sz="4" w:space="0" w:color="333300"/>
              <w:bottom w:val="single" w:sz="4" w:space="0" w:color="000000"/>
              <w:right w:val="single" w:sz="4" w:space="0" w:color="333300"/>
            </w:tcBorders>
            <w:shd w:val="clear" w:color="000000" w:fill="CCFFFF"/>
            <w:vAlign w:val="center"/>
            <w:hideMark/>
          </w:tcPr>
          <w:p w14:paraId="44937D75" w14:textId="77777777" w:rsidR="007A7017" w:rsidRPr="00090BC4" w:rsidRDefault="007A7017" w:rsidP="007A7017">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备注</w:t>
            </w:r>
          </w:p>
        </w:tc>
      </w:tr>
      <w:tr w:rsidR="007A7017" w:rsidRPr="00090BC4" w14:paraId="49FDE4F2" w14:textId="77777777" w:rsidTr="00AE2B8E">
        <w:trPr>
          <w:trHeight w:val="360"/>
        </w:trPr>
        <w:tc>
          <w:tcPr>
            <w:tcW w:w="397" w:type="dxa"/>
            <w:vMerge/>
            <w:tcBorders>
              <w:top w:val="single" w:sz="4" w:space="0" w:color="333300"/>
              <w:left w:val="single" w:sz="4" w:space="0" w:color="333300"/>
              <w:bottom w:val="single" w:sz="4" w:space="0" w:color="333300"/>
              <w:right w:val="single" w:sz="4" w:space="0" w:color="333300"/>
            </w:tcBorders>
            <w:vAlign w:val="center"/>
            <w:hideMark/>
          </w:tcPr>
          <w:p w14:paraId="75CB8061" w14:textId="77777777" w:rsidR="007A7017" w:rsidRPr="00090BC4" w:rsidRDefault="007A7017" w:rsidP="007A7017">
            <w:pPr>
              <w:widowControl/>
              <w:jc w:val="left"/>
              <w:rPr>
                <w:rFonts w:ascii="仿宋" w:eastAsia="仿宋" w:hAnsi="仿宋" w:cs="宋体"/>
                <w:b/>
                <w:bCs/>
                <w:color w:val="000000" w:themeColor="text1"/>
                <w:kern w:val="0"/>
                <w:sz w:val="18"/>
                <w:szCs w:val="18"/>
              </w:rPr>
            </w:pPr>
          </w:p>
        </w:tc>
        <w:tc>
          <w:tcPr>
            <w:tcW w:w="1657" w:type="dxa"/>
            <w:vMerge/>
            <w:tcBorders>
              <w:top w:val="single" w:sz="4" w:space="0" w:color="333300"/>
              <w:left w:val="single" w:sz="4" w:space="0" w:color="333300"/>
              <w:bottom w:val="single" w:sz="4" w:space="0" w:color="333300"/>
              <w:right w:val="single" w:sz="4" w:space="0" w:color="333300"/>
            </w:tcBorders>
            <w:vAlign w:val="center"/>
            <w:hideMark/>
          </w:tcPr>
          <w:p w14:paraId="1B0900C0" w14:textId="77777777" w:rsidR="007A7017" w:rsidRPr="00090BC4" w:rsidRDefault="007A7017" w:rsidP="007A7017">
            <w:pPr>
              <w:widowControl/>
              <w:jc w:val="left"/>
              <w:rPr>
                <w:rFonts w:ascii="仿宋" w:eastAsia="仿宋" w:hAnsi="仿宋" w:cs="宋体"/>
                <w:b/>
                <w:bCs/>
                <w:color w:val="000000" w:themeColor="text1"/>
                <w:kern w:val="0"/>
                <w:sz w:val="18"/>
                <w:szCs w:val="18"/>
              </w:rPr>
            </w:pPr>
          </w:p>
        </w:tc>
        <w:tc>
          <w:tcPr>
            <w:tcW w:w="397" w:type="dxa"/>
            <w:vMerge/>
            <w:tcBorders>
              <w:top w:val="single" w:sz="4" w:space="0" w:color="333300"/>
              <w:left w:val="single" w:sz="4" w:space="0" w:color="333300"/>
              <w:bottom w:val="single" w:sz="4" w:space="0" w:color="333300"/>
              <w:right w:val="single" w:sz="4" w:space="0" w:color="333300"/>
            </w:tcBorders>
            <w:vAlign w:val="center"/>
            <w:hideMark/>
          </w:tcPr>
          <w:p w14:paraId="436E94CD" w14:textId="77777777" w:rsidR="007A7017" w:rsidRPr="00090BC4" w:rsidRDefault="007A7017" w:rsidP="007A7017">
            <w:pPr>
              <w:widowControl/>
              <w:jc w:val="left"/>
              <w:rPr>
                <w:rFonts w:ascii="仿宋" w:eastAsia="仿宋" w:hAnsi="仿宋" w:cs="宋体"/>
                <w:b/>
                <w:bCs/>
                <w:color w:val="000000" w:themeColor="text1"/>
                <w:kern w:val="0"/>
                <w:sz w:val="18"/>
                <w:szCs w:val="18"/>
              </w:rPr>
            </w:pPr>
          </w:p>
        </w:tc>
        <w:tc>
          <w:tcPr>
            <w:tcW w:w="666" w:type="dxa"/>
            <w:vMerge/>
            <w:tcBorders>
              <w:top w:val="single" w:sz="4" w:space="0" w:color="333300"/>
              <w:left w:val="single" w:sz="4" w:space="0" w:color="333300"/>
              <w:bottom w:val="single" w:sz="4" w:space="0" w:color="333300"/>
              <w:right w:val="single" w:sz="4" w:space="0" w:color="333300"/>
            </w:tcBorders>
            <w:vAlign w:val="center"/>
            <w:hideMark/>
          </w:tcPr>
          <w:p w14:paraId="044F4827" w14:textId="77777777" w:rsidR="007A7017" w:rsidRPr="00090BC4" w:rsidRDefault="007A7017" w:rsidP="007A7017">
            <w:pPr>
              <w:widowControl/>
              <w:jc w:val="left"/>
              <w:rPr>
                <w:rFonts w:ascii="仿宋" w:eastAsia="仿宋" w:hAnsi="仿宋" w:cs="宋体"/>
                <w:b/>
                <w:bCs/>
                <w:color w:val="000000" w:themeColor="text1"/>
                <w:kern w:val="0"/>
                <w:sz w:val="18"/>
                <w:szCs w:val="18"/>
              </w:rPr>
            </w:pPr>
          </w:p>
        </w:tc>
        <w:tc>
          <w:tcPr>
            <w:tcW w:w="900" w:type="dxa"/>
            <w:gridSpan w:val="2"/>
            <w:tcBorders>
              <w:top w:val="single" w:sz="4" w:space="0" w:color="333300"/>
              <w:left w:val="nil"/>
              <w:bottom w:val="single" w:sz="4" w:space="0" w:color="333300"/>
              <w:right w:val="single" w:sz="4" w:space="0" w:color="333300"/>
            </w:tcBorders>
            <w:shd w:val="clear" w:color="000000" w:fill="CCFFFF"/>
            <w:vAlign w:val="center"/>
            <w:hideMark/>
          </w:tcPr>
          <w:p w14:paraId="708FC52D" w14:textId="77777777" w:rsidR="007A7017" w:rsidRPr="00090BC4" w:rsidRDefault="007A7017" w:rsidP="007A7017">
            <w:pPr>
              <w:widowControl/>
              <w:jc w:val="center"/>
              <w:rPr>
                <w:rFonts w:ascii="仿宋" w:eastAsia="仿宋" w:hAnsi="仿宋" w:cs="宋体"/>
                <w:b/>
                <w:bCs/>
                <w:color w:val="000000" w:themeColor="text1"/>
                <w:kern w:val="0"/>
                <w:sz w:val="18"/>
                <w:szCs w:val="18"/>
              </w:rPr>
            </w:pPr>
            <w:proofErr w:type="gramStart"/>
            <w:r w:rsidRPr="00090BC4">
              <w:rPr>
                <w:rFonts w:ascii="仿宋" w:eastAsia="仿宋" w:hAnsi="仿宋" w:cs="宋体" w:hint="eastAsia"/>
                <w:b/>
                <w:bCs/>
                <w:color w:val="000000" w:themeColor="text1"/>
                <w:kern w:val="0"/>
                <w:sz w:val="18"/>
                <w:szCs w:val="18"/>
              </w:rPr>
              <w:t>一</w:t>
            </w:r>
            <w:proofErr w:type="gramEnd"/>
          </w:p>
        </w:tc>
        <w:tc>
          <w:tcPr>
            <w:tcW w:w="915" w:type="dxa"/>
            <w:gridSpan w:val="2"/>
            <w:tcBorders>
              <w:top w:val="single" w:sz="4" w:space="0" w:color="333300"/>
              <w:left w:val="nil"/>
              <w:bottom w:val="single" w:sz="4" w:space="0" w:color="333300"/>
              <w:right w:val="single" w:sz="4" w:space="0" w:color="333300"/>
            </w:tcBorders>
            <w:shd w:val="clear" w:color="000000" w:fill="CCFFFF"/>
            <w:vAlign w:val="center"/>
            <w:hideMark/>
          </w:tcPr>
          <w:p w14:paraId="568C345A" w14:textId="77777777" w:rsidR="007A7017" w:rsidRPr="00090BC4" w:rsidRDefault="007A7017" w:rsidP="007A7017">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二</w:t>
            </w:r>
          </w:p>
        </w:tc>
        <w:tc>
          <w:tcPr>
            <w:tcW w:w="844" w:type="dxa"/>
            <w:gridSpan w:val="2"/>
            <w:tcBorders>
              <w:top w:val="single" w:sz="4" w:space="0" w:color="333300"/>
              <w:left w:val="nil"/>
              <w:bottom w:val="single" w:sz="4" w:space="0" w:color="333300"/>
              <w:right w:val="single" w:sz="4" w:space="0" w:color="333300"/>
            </w:tcBorders>
            <w:shd w:val="clear" w:color="000000" w:fill="CCFFFF"/>
            <w:vAlign w:val="center"/>
            <w:hideMark/>
          </w:tcPr>
          <w:p w14:paraId="5BC134D7" w14:textId="77777777" w:rsidR="007A7017" w:rsidRPr="00090BC4" w:rsidRDefault="007A7017" w:rsidP="007A7017">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三</w:t>
            </w:r>
          </w:p>
        </w:tc>
        <w:tc>
          <w:tcPr>
            <w:tcW w:w="880" w:type="dxa"/>
            <w:gridSpan w:val="2"/>
            <w:tcBorders>
              <w:top w:val="single" w:sz="4" w:space="0" w:color="333300"/>
              <w:left w:val="nil"/>
              <w:bottom w:val="single" w:sz="4" w:space="0" w:color="333300"/>
              <w:right w:val="nil"/>
            </w:tcBorders>
            <w:shd w:val="clear" w:color="000000" w:fill="CCFFFF"/>
            <w:vAlign w:val="center"/>
            <w:hideMark/>
          </w:tcPr>
          <w:p w14:paraId="1E14F546" w14:textId="77777777" w:rsidR="007A7017" w:rsidRPr="00090BC4" w:rsidRDefault="007A7017" w:rsidP="007A7017">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四</w:t>
            </w:r>
          </w:p>
        </w:tc>
        <w:tc>
          <w:tcPr>
            <w:tcW w:w="623" w:type="dxa"/>
            <w:vMerge/>
            <w:tcBorders>
              <w:top w:val="single" w:sz="4" w:space="0" w:color="333300"/>
              <w:left w:val="single" w:sz="4" w:space="0" w:color="333300"/>
              <w:bottom w:val="single" w:sz="4" w:space="0" w:color="333300"/>
              <w:right w:val="single" w:sz="4" w:space="0" w:color="333300"/>
            </w:tcBorders>
            <w:vAlign w:val="center"/>
            <w:hideMark/>
          </w:tcPr>
          <w:p w14:paraId="251237C0" w14:textId="77777777" w:rsidR="007A7017" w:rsidRPr="00090BC4" w:rsidRDefault="007A7017" w:rsidP="007A7017">
            <w:pPr>
              <w:widowControl/>
              <w:jc w:val="left"/>
              <w:rPr>
                <w:rFonts w:ascii="仿宋" w:eastAsia="仿宋" w:hAnsi="仿宋" w:cs="宋体"/>
                <w:b/>
                <w:bCs/>
                <w:color w:val="000000" w:themeColor="text1"/>
                <w:kern w:val="0"/>
                <w:sz w:val="18"/>
                <w:szCs w:val="18"/>
              </w:rPr>
            </w:pPr>
          </w:p>
        </w:tc>
        <w:tc>
          <w:tcPr>
            <w:tcW w:w="936" w:type="dxa"/>
            <w:vMerge/>
            <w:tcBorders>
              <w:top w:val="single" w:sz="4" w:space="0" w:color="333300"/>
              <w:left w:val="single" w:sz="4" w:space="0" w:color="333300"/>
              <w:bottom w:val="single" w:sz="4" w:space="0" w:color="333300"/>
              <w:right w:val="single" w:sz="4" w:space="0" w:color="333300"/>
            </w:tcBorders>
            <w:vAlign w:val="center"/>
            <w:hideMark/>
          </w:tcPr>
          <w:p w14:paraId="46F198DE" w14:textId="77777777" w:rsidR="007A7017" w:rsidRPr="00090BC4" w:rsidRDefault="007A7017" w:rsidP="007A7017">
            <w:pPr>
              <w:widowControl/>
              <w:jc w:val="left"/>
              <w:rPr>
                <w:rFonts w:ascii="仿宋" w:eastAsia="仿宋" w:hAnsi="仿宋" w:cs="宋体"/>
                <w:b/>
                <w:bCs/>
                <w:color w:val="000000" w:themeColor="text1"/>
                <w:kern w:val="0"/>
                <w:sz w:val="18"/>
                <w:szCs w:val="18"/>
              </w:rPr>
            </w:pPr>
          </w:p>
        </w:tc>
        <w:tc>
          <w:tcPr>
            <w:tcW w:w="708" w:type="dxa"/>
            <w:vMerge/>
            <w:tcBorders>
              <w:top w:val="single" w:sz="4" w:space="0" w:color="333300"/>
              <w:left w:val="single" w:sz="4" w:space="0" w:color="333300"/>
              <w:bottom w:val="single" w:sz="4" w:space="0" w:color="000000"/>
              <w:right w:val="single" w:sz="4" w:space="0" w:color="333300"/>
            </w:tcBorders>
            <w:vAlign w:val="center"/>
            <w:hideMark/>
          </w:tcPr>
          <w:p w14:paraId="3D824781" w14:textId="77777777" w:rsidR="007A7017" w:rsidRPr="00090BC4" w:rsidRDefault="007A7017" w:rsidP="007A7017">
            <w:pPr>
              <w:widowControl/>
              <w:jc w:val="left"/>
              <w:rPr>
                <w:rFonts w:ascii="仿宋" w:eastAsia="仿宋" w:hAnsi="仿宋" w:cs="宋体"/>
                <w:b/>
                <w:bCs/>
                <w:color w:val="000000" w:themeColor="text1"/>
                <w:kern w:val="0"/>
                <w:sz w:val="18"/>
                <w:szCs w:val="18"/>
              </w:rPr>
            </w:pPr>
          </w:p>
        </w:tc>
      </w:tr>
      <w:tr w:rsidR="007A7017" w:rsidRPr="00090BC4" w14:paraId="6CF5F423" w14:textId="77777777" w:rsidTr="00AE2B8E">
        <w:trPr>
          <w:trHeight w:val="360"/>
        </w:trPr>
        <w:tc>
          <w:tcPr>
            <w:tcW w:w="397" w:type="dxa"/>
            <w:vMerge/>
            <w:tcBorders>
              <w:top w:val="single" w:sz="4" w:space="0" w:color="333300"/>
              <w:left w:val="single" w:sz="4" w:space="0" w:color="333300"/>
              <w:bottom w:val="single" w:sz="4" w:space="0" w:color="333300"/>
              <w:right w:val="single" w:sz="4" w:space="0" w:color="333300"/>
            </w:tcBorders>
            <w:vAlign w:val="center"/>
            <w:hideMark/>
          </w:tcPr>
          <w:p w14:paraId="2C4503E3" w14:textId="77777777" w:rsidR="007A7017" w:rsidRPr="00090BC4" w:rsidRDefault="007A7017" w:rsidP="007A7017">
            <w:pPr>
              <w:widowControl/>
              <w:jc w:val="left"/>
              <w:rPr>
                <w:rFonts w:ascii="仿宋" w:eastAsia="仿宋" w:hAnsi="仿宋" w:cs="宋体"/>
                <w:b/>
                <w:bCs/>
                <w:color w:val="000000" w:themeColor="text1"/>
                <w:kern w:val="0"/>
                <w:sz w:val="18"/>
                <w:szCs w:val="18"/>
              </w:rPr>
            </w:pPr>
          </w:p>
        </w:tc>
        <w:tc>
          <w:tcPr>
            <w:tcW w:w="1657" w:type="dxa"/>
            <w:vMerge/>
            <w:tcBorders>
              <w:top w:val="single" w:sz="4" w:space="0" w:color="333300"/>
              <w:left w:val="single" w:sz="4" w:space="0" w:color="333300"/>
              <w:bottom w:val="single" w:sz="4" w:space="0" w:color="333300"/>
              <w:right w:val="single" w:sz="4" w:space="0" w:color="333300"/>
            </w:tcBorders>
            <w:vAlign w:val="center"/>
            <w:hideMark/>
          </w:tcPr>
          <w:p w14:paraId="6EB2EB7C" w14:textId="77777777" w:rsidR="007A7017" w:rsidRPr="00090BC4" w:rsidRDefault="007A7017" w:rsidP="007A7017">
            <w:pPr>
              <w:widowControl/>
              <w:jc w:val="left"/>
              <w:rPr>
                <w:rFonts w:ascii="仿宋" w:eastAsia="仿宋" w:hAnsi="仿宋" w:cs="宋体"/>
                <w:b/>
                <w:bCs/>
                <w:color w:val="000000" w:themeColor="text1"/>
                <w:kern w:val="0"/>
                <w:sz w:val="18"/>
                <w:szCs w:val="18"/>
              </w:rPr>
            </w:pPr>
          </w:p>
        </w:tc>
        <w:tc>
          <w:tcPr>
            <w:tcW w:w="397" w:type="dxa"/>
            <w:vMerge/>
            <w:tcBorders>
              <w:top w:val="single" w:sz="4" w:space="0" w:color="333300"/>
              <w:left w:val="single" w:sz="4" w:space="0" w:color="333300"/>
              <w:bottom w:val="single" w:sz="4" w:space="0" w:color="333300"/>
              <w:right w:val="single" w:sz="4" w:space="0" w:color="333300"/>
            </w:tcBorders>
            <w:vAlign w:val="center"/>
            <w:hideMark/>
          </w:tcPr>
          <w:p w14:paraId="6100F3F3" w14:textId="77777777" w:rsidR="007A7017" w:rsidRPr="00090BC4" w:rsidRDefault="007A7017" w:rsidP="007A7017">
            <w:pPr>
              <w:widowControl/>
              <w:jc w:val="left"/>
              <w:rPr>
                <w:rFonts w:ascii="仿宋" w:eastAsia="仿宋" w:hAnsi="仿宋" w:cs="宋体"/>
                <w:b/>
                <w:bCs/>
                <w:color w:val="000000" w:themeColor="text1"/>
                <w:kern w:val="0"/>
                <w:sz w:val="18"/>
                <w:szCs w:val="18"/>
              </w:rPr>
            </w:pPr>
          </w:p>
        </w:tc>
        <w:tc>
          <w:tcPr>
            <w:tcW w:w="666" w:type="dxa"/>
            <w:vMerge/>
            <w:tcBorders>
              <w:top w:val="single" w:sz="4" w:space="0" w:color="333300"/>
              <w:left w:val="single" w:sz="4" w:space="0" w:color="333300"/>
              <w:bottom w:val="single" w:sz="4" w:space="0" w:color="333300"/>
              <w:right w:val="single" w:sz="4" w:space="0" w:color="333300"/>
            </w:tcBorders>
            <w:vAlign w:val="center"/>
            <w:hideMark/>
          </w:tcPr>
          <w:p w14:paraId="7C9B8D83" w14:textId="77777777" w:rsidR="007A7017" w:rsidRPr="00090BC4" w:rsidRDefault="007A7017" w:rsidP="007A7017">
            <w:pPr>
              <w:widowControl/>
              <w:jc w:val="left"/>
              <w:rPr>
                <w:rFonts w:ascii="仿宋" w:eastAsia="仿宋" w:hAnsi="仿宋" w:cs="宋体"/>
                <w:b/>
                <w:bCs/>
                <w:color w:val="000000" w:themeColor="text1"/>
                <w:kern w:val="0"/>
                <w:sz w:val="18"/>
                <w:szCs w:val="18"/>
              </w:rPr>
            </w:pPr>
          </w:p>
        </w:tc>
        <w:tc>
          <w:tcPr>
            <w:tcW w:w="445" w:type="dxa"/>
            <w:tcBorders>
              <w:top w:val="nil"/>
              <w:left w:val="nil"/>
              <w:bottom w:val="nil"/>
              <w:right w:val="single" w:sz="4" w:space="0" w:color="333300"/>
            </w:tcBorders>
            <w:shd w:val="clear" w:color="000000" w:fill="CCFFFF"/>
            <w:vAlign w:val="center"/>
            <w:hideMark/>
          </w:tcPr>
          <w:p w14:paraId="7690CB6E" w14:textId="77777777" w:rsidR="007A7017" w:rsidRPr="00090BC4" w:rsidRDefault="007A7017" w:rsidP="007A7017">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秋</w:t>
            </w:r>
          </w:p>
        </w:tc>
        <w:tc>
          <w:tcPr>
            <w:tcW w:w="455" w:type="dxa"/>
            <w:tcBorders>
              <w:top w:val="nil"/>
              <w:left w:val="nil"/>
              <w:bottom w:val="nil"/>
              <w:right w:val="single" w:sz="4" w:space="0" w:color="333300"/>
            </w:tcBorders>
            <w:shd w:val="clear" w:color="000000" w:fill="CCFFFF"/>
            <w:vAlign w:val="center"/>
            <w:hideMark/>
          </w:tcPr>
          <w:p w14:paraId="2BD92A15" w14:textId="77777777" w:rsidR="007A7017" w:rsidRPr="00090BC4" w:rsidRDefault="007A7017" w:rsidP="007A7017">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春</w:t>
            </w:r>
          </w:p>
        </w:tc>
        <w:tc>
          <w:tcPr>
            <w:tcW w:w="455" w:type="dxa"/>
            <w:tcBorders>
              <w:top w:val="nil"/>
              <w:left w:val="nil"/>
              <w:bottom w:val="nil"/>
              <w:right w:val="single" w:sz="4" w:space="0" w:color="333300"/>
            </w:tcBorders>
            <w:shd w:val="clear" w:color="000000" w:fill="CCFFFF"/>
            <w:vAlign w:val="center"/>
            <w:hideMark/>
          </w:tcPr>
          <w:p w14:paraId="4530297E" w14:textId="77777777" w:rsidR="007A7017" w:rsidRPr="00090BC4" w:rsidRDefault="007A7017" w:rsidP="007A7017">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秋</w:t>
            </w:r>
          </w:p>
        </w:tc>
        <w:tc>
          <w:tcPr>
            <w:tcW w:w="460" w:type="dxa"/>
            <w:tcBorders>
              <w:top w:val="nil"/>
              <w:left w:val="nil"/>
              <w:bottom w:val="nil"/>
              <w:right w:val="single" w:sz="4" w:space="0" w:color="333300"/>
            </w:tcBorders>
            <w:shd w:val="clear" w:color="000000" w:fill="CCFFFF"/>
            <w:vAlign w:val="center"/>
            <w:hideMark/>
          </w:tcPr>
          <w:p w14:paraId="63B493A6" w14:textId="77777777" w:rsidR="007A7017" w:rsidRPr="00090BC4" w:rsidRDefault="007A7017" w:rsidP="007A7017">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春</w:t>
            </w:r>
          </w:p>
        </w:tc>
        <w:tc>
          <w:tcPr>
            <w:tcW w:w="427" w:type="dxa"/>
            <w:tcBorders>
              <w:top w:val="nil"/>
              <w:left w:val="nil"/>
              <w:bottom w:val="nil"/>
              <w:right w:val="single" w:sz="4" w:space="0" w:color="333300"/>
            </w:tcBorders>
            <w:shd w:val="clear" w:color="000000" w:fill="CCFFFF"/>
            <w:vAlign w:val="center"/>
            <w:hideMark/>
          </w:tcPr>
          <w:p w14:paraId="21912F15" w14:textId="77777777" w:rsidR="007A7017" w:rsidRPr="00090BC4" w:rsidRDefault="007A7017" w:rsidP="007A7017">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秋</w:t>
            </w:r>
          </w:p>
        </w:tc>
        <w:tc>
          <w:tcPr>
            <w:tcW w:w="417" w:type="dxa"/>
            <w:tcBorders>
              <w:top w:val="nil"/>
              <w:left w:val="nil"/>
              <w:bottom w:val="nil"/>
              <w:right w:val="single" w:sz="4" w:space="0" w:color="333300"/>
            </w:tcBorders>
            <w:shd w:val="clear" w:color="000000" w:fill="CCFFFF"/>
            <w:vAlign w:val="center"/>
            <w:hideMark/>
          </w:tcPr>
          <w:p w14:paraId="59C8020F" w14:textId="77777777" w:rsidR="007A7017" w:rsidRPr="00090BC4" w:rsidRDefault="007A7017" w:rsidP="007A7017">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春</w:t>
            </w:r>
          </w:p>
        </w:tc>
        <w:tc>
          <w:tcPr>
            <w:tcW w:w="440" w:type="dxa"/>
            <w:tcBorders>
              <w:top w:val="nil"/>
              <w:left w:val="nil"/>
              <w:bottom w:val="nil"/>
              <w:right w:val="single" w:sz="4" w:space="0" w:color="333300"/>
            </w:tcBorders>
            <w:shd w:val="clear" w:color="000000" w:fill="CCFFFF"/>
            <w:vAlign w:val="center"/>
            <w:hideMark/>
          </w:tcPr>
          <w:p w14:paraId="6903D396" w14:textId="77777777" w:rsidR="007A7017" w:rsidRPr="00090BC4" w:rsidRDefault="007A7017" w:rsidP="007A7017">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秋</w:t>
            </w:r>
          </w:p>
        </w:tc>
        <w:tc>
          <w:tcPr>
            <w:tcW w:w="440" w:type="dxa"/>
            <w:tcBorders>
              <w:top w:val="nil"/>
              <w:left w:val="nil"/>
              <w:bottom w:val="nil"/>
              <w:right w:val="single" w:sz="4" w:space="0" w:color="333300"/>
            </w:tcBorders>
            <w:shd w:val="clear" w:color="000000" w:fill="CCFFFF"/>
            <w:vAlign w:val="center"/>
            <w:hideMark/>
          </w:tcPr>
          <w:p w14:paraId="52D90F09" w14:textId="77777777" w:rsidR="007A7017" w:rsidRPr="00090BC4" w:rsidRDefault="007A7017" w:rsidP="007A7017">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春</w:t>
            </w:r>
          </w:p>
        </w:tc>
        <w:tc>
          <w:tcPr>
            <w:tcW w:w="623" w:type="dxa"/>
            <w:vMerge/>
            <w:tcBorders>
              <w:top w:val="nil"/>
              <w:left w:val="nil"/>
              <w:bottom w:val="nil"/>
              <w:right w:val="single" w:sz="4" w:space="0" w:color="333300"/>
            </w:tcBorders>
            <w:vAlign w:val="center"/>
            <w:hideMark/>
          </w:tcPr>
          <w:p w14:paraId="6C22BB89" w14:textId="77777777" w:rsidR="007A7017" w:rsidRPr="00090BC4" w:rsidRDefault="007A7017" w:rsidP="007A7017">
            <w:pPr>
              <w:widowControl/>
              <w:jc w:val="left"/>
              <w:rPr>
                <w:rFonts w:ascii="仿宋" w:eastAsia="仿宋" w:hAnsi="仿宋" w:cs="宋体"/>
                <w:b/>
                <w:bCs/>
                <w:color w:val="000000" w:themeColor="text1"/>
                <w:kern w:val="0"/>
                <w:sz w:val="18"/>
                <w:szCs w:val="18"/>
              </w:rPr>
            </w:pPr>
          </w:p>
        </w:tc>
        <w:tc>
          <w:tcPr>
            <w:tcW w:w="936" w:type="dxa"/>
            <w:vMerge/>
            <w:tcBorders>
              <w:top w:val="nil"/>
              <w:left w:val="nil"/>
              <w:bottom w:val="nil"/>
              <w:right w:val="single" w:sz="4" w:space="0" w:color="333300"/>
            </w:tcBorders>
            <w:vAlign w:val="center"/>
            <w:hideMark/>
          </w:tcPr>
          <w:p w14:paraId="0B816CDC" w14:textId="77777777" w:rsidR="007A7017" w:rsidRPr="00090BC4" w:rsidRDefault="007A7017" w:rsidP="007A7017">
            <w:pPr>
              <w:widowControl/>
              <w:jc w:val="left"/>
              <w:rPr>
                <w:rFonts w:ascii="仿宋" w:eastAsia="仿宋" w:hAnsi="仿宋" w:cs="宋体"/>
                <w:b/>
                <w:bCs/>
                <w:color w:val="000000" w:themeColor="text1"/>
                <w:kern w:val="0"/>
                <w:sz w:val="18"/>
                <w:szCs w:val="18"/>
              </w:rPr>
            </w:pPr>
          </w:p>
        </w:tc>
        <w:tc>
          <w:tcPr>
            <w:tcW w:w="708" w:type="dxa"/>
            <w:vMerge/>
            <w:tcBorders>
              <w:top w:val="single" w:sz="4" w:space="0" w:color="333300"/>
              <w:left w:val="single" w:sz="4" w:space="0" w:color="333300"/>
              <w:bottom w:val="single" w:sz="4" w:space="0" w:color="000000"/>
              <w:right w:val="single" w:sz="4" w:space="0" w:color="333300"/>
            </w:tcBorders>
            <w:vAlign w:val="center"/>
            <w:hideMark/>
          </w:tcPr>
          <w:p w14:paraId="7F39F196" w14:textId="77777777" w:rsidR="007A7017" w:rsidRPr="00090BC4" w:rsidRDefault="007A7017" w:rsidP="007A7017">
            <w:pPr>
              <w:widowControl/>
              <w:jc w:val="left"/>
              <w:rPr>
                <w:rFonts w:ascii="仿宋" w:eastAsia="仿宋" w:hAnsi="仿宋" w:cs="宋体"/>
                <w:b/>
                <w:bCs/>
                <w:color w:val="000000" w:themeColor="text1"/>
                <w:kern w:val="0"/>
                <w:sz w:val="18"/>
                <w:szCs w:val="18"/>
              </w:rPr>
            </w:pPr>
          </w:p>
        </w:tc>
      </w:tr>
      <w:tr w:rsidR="007A7017" w:rsidRPr="00090BC4" w14:paraId="6E8B1BF8" w14:textId="77777777" w:rsidTr="00AE2B8E">
        <w:trPr>
          <w:trHeight w:val="623"/>
        </w:trPr>
        <w:tc>
          <w:tcPr>
            <w:tcW w:w="397" w:type="dxa"/>
            <w:vMerge w:val="restart"/>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32A3CB3E" w14:textId="77777777" w:rsidR="007A7017" w:rsidRPr="00090BC4" w:rsidRDefault="007A7017" w:rsidP="007A7017">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必修</w:t>
            </w:r>
          </w:p>
        </w:tc>
        <w:tc>
          <w:tcPr>
            <w:tcW w:w="1657" w:type="dxa"/>
            <w:tcBorders>
              <w:top w:val="single" w:sz="4" w:space="0" w:color="333300"/>
              <w:left w:val="nil"/>
              <w:bottom w:val="single" w:sz="4" w:space="0" w:color="333300"/>
              <w:right w:val="single" w:sz="4" w:space="0" w:color="333300"/>
            </w:tcBorders>
            <w:shd w:val="clear" w:color="auto" w:fill="auto"/>
            <w:vAlign w:val="center"/>
            <w:hideMark/>
          </w:tcPr>
          <w:p w14:paraId="50B8CBFC" w14:textId="14D8E7E8" w:rsidR="007A7017" w:rsidRPr="00090BC4" w:rsidRDefault="007A7017" w:rsidP="007A7017">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军事理论（Military Theory）</w:t>
            </w:r>
          </w:p>
        </w:tc>
        <w:tc>
          <w:tcPr>
            <w:tcW w:w="397" w:type="dxa"/>
            <w:tcBorders>
              <w:top w:val="single" w:sz="4" w:space="0" w:color="333300"/>
              <w:left w:val="nil"/>
              <w:bottom w:val="single" w:sz="4" w:space="0" w:color="333300"/>
              <w:right w:val="single" w:sz="4" w:space="0" w:color="333300"/>
            </w:tcBorders>
            <w:shd w:val="clear" w:color="auto" w:fill="auto"/>
            <w:vAlign w:val="center"/>
            <w:hideMark/>
          </w:tcPr>
          <w:p w14:paraId="5C7660CE" w14:textId="77777777" w:rsidR="007A7017" w:rsidRPr="00090BC4" w:rsidRDefault="007A7017" w:rsidP="007A7017">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2</w:t>
            </w:r>
          </w:p>
        </w:tc>
        <w:tc>
          <w:tcPr>
            <w:tcW w:w="666" w:type="dxa"/>
            <w:tcBorders>
              <w:top w:val="single" w:sz="4" w:space="0" w:color="333300"/>
              <w:left w:val="nil"/>
              <w:bottom w:val="single" w:sz="4" w:space="0" w:color="333300"/>
              <w:right w:val="single" w:sz="4" w:space="0" w:color="333300"/>
            </w:tcBorders>
            <w:shd w:val="clear" w:color="auto" w:fill="auto"/>
            <w:vAlign w:val="center"/>
            <w:hideMark/>
          </w:tcPr>
          <w:p w14:paraId="446CAC02" w14:textId="77777777" w:rsidR="007A7017" w:rsidRPr="00090BC4" w:rsidRDefault="007A7017" w:rsidP="007A7017">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5" w:type="dxa"/>
            <w:tcBorders>
              <w:top w:val="single" w:sz="4" w:space="0" w:color="333300"/>
              <w:left w:val="nil"/>
              <w:bottom w:val="single" w:sz="4" w:space="0" w:color="333300"/>
              <w:right w:val="single" w:sz="4" w:space="0" w:color="333300"/>
            </w:tcBorders>
            <w:shd w:val="clear" w:color="auto" w:fill="auto"/>
            <w:vAlign w:val="center"/>
            <w:hideMark/>
          </w:tcPr>
          <w:p w14:paraId="180F9528" w14:textId="77777777" w:rsidR="007A7017" w:rsidRPr="00090BC4" w:rsidRDefault="007A7017" w:rsidP="007A7017">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2</w:t>
            </w:r>
          </w:p>
        </w:tc>
        <w:tc>
          <w:tcPr>
            <w:tcW w:w="455" w:type="dxa"/>
            <w:tcBorders>
              <w:top w:val="single" w:sz="4" w:space="0" w:color="333300"/>
              <w:left w:val="nil"/>
              <w:bottom w:val="single" w:sz="4" w:space="0" w:color="333300"/>
              <w:right w:val="single" w:sz="4" w:space="0" w:color="333300"/>
            </w:tcBorders>
            <w:shd w:val="clear" w:color="000000" w:fill="FFFF99"/>
            <w:vAlign w:val="center"/>
            <w:hideMark/>
          </w:tcPr>
          <w:p w14:paraId="28D9DD80" w14:textId="77777777" w:rsidR="007A7017" w:rsidRPr="00090BC4" w:rsidRDefault="007A7017" w:rsidP="007A7017">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55" w:type="dxa"/>
            <w:tcBorders>
              <w:top w:val="single" w:sz="4" w:space="0" w:color="333300"/>
              <w:left w:val="nil"/>
              <w:bottom w:val="single" w:sz="4" w:space="0" w:color="333300"/>
              <w:right w:val="single" w:sz="4" w:space="0" w:color="333300"/>
            </w:tcBorders>
            <w:shd w:val="clear" w:color="000000" w:fill="CCFFCC"/>
            <w:vAlign w:val="center"/>
            <w:hideMark/>
          </w:tcPr>
          <w:p w14:paraId="4913334B" w14:textId="77777777" w:rsidR="007A7017" w:rsidRPr="00090BC4" w:rsidRDefault="007A7017" w:rsidP="007A7017">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60" w:type="dxa"/>
            <w:tcBorders>
              <w:top w:val="single" w:sz="4" w:space="0" w:color="333300"/>
              <w:left w:val="nil"/>
              <w:bottom w:val="single" w:sz="4" w:space="0" w:color="333300"/>
              <w:right w:val="single" w:sz="4" w:space="0" w:color="333300"/>
            </w:tcBorders>
            <w:shd w:val="clear" w:color="auto" w:fill="auto"/>
            <w:vAlign w:val="center"/>
            <w:hideMark/>
          </w:tcPr>
          <w:p w14:paraId="00A39C24" w14:textId="77777777" w:rsidR="007A7017" w:rsidRPr="00090BC4" w:rsidRDefault="007A7017" w:rsidP="007A7017">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27" w:type="dxa"/>
            <w:tcBorders>
              <w:top w:val="single" w:sz="4" w:space="0" w:color="333300"/>
              <w:left w:val="nil"/>
              <w:bottom w:val="single" w:sz="4" w:space="0" w:color="333300"/>
              <w:right w:val="single" w:sz="4" w:space="0" w:color="333300"/>
            </w:tcBorders>
            <w:shd w:val="clear" w:color="000000" w:fill="FFFF99"/>
            <w:vAlign w:val="center"/>
            <w:hideMark/>
          </w:tcPr>
          <w:p w14:paraId="1FA9C707" w14:textId="77777777" w:rsidR="007A7017" w:rsidRPr="00090BC4" w:rsidRDefault="007A7017" w:rsidP="007A7017">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17" w:type="dxa"/>
            <w:tcBorders>
              <w:top w:val="single" w:sz="4" w:space="0" w:color="333300"/>
              <w:left w:val="nil"/>
              <w:bottom w:val="single" w:sz="4" w:space="0" w:color="333300"/>
              <w:right w:val="single" w:sz="4" w:space="0" w:color="333300"/>
            </w:tcBorders>
            <w:shd w:val="clear" w:color="000000" w:fill="CCFFCC"/>
            <w:vAlign w:val="center"/>
            <w:hideMark/>
          </w:tcPr>
          <w:p w14:paraId="4F4528FE" w14:textId="77777777" w:rsidR="007A7017" w:rsidRPr="00090BC4" w:rsidRDefault="007A7017" w:rsidP="007A7017">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40" w:type="dxa"/>
            <w:tcBorders>
              <w:top w:val="single" w:sz="4" w:space="0" w:color="333300"/>
              <w:left w:val="nil"/>
              <w:bottom w:val="single" w:sz="4" w:space="0" w:color="333300"/>
              <w:right w:val="single" w:sz="4" w:space="0" w:color="333300"/>
            </w:tcBorders>
            <w:shd w:val="clear" w:color="auto" w:fill="auto"/>
            <w:vAlign w:val="center"/>
            <w:hideMark/>
          </w:tcPr>
          <w:p w14:paraId="2B426843" w14:textId="77777777" w:rsidR="007A7017" w:rsidRPr="00090BC4" w:rsidRDefault="007A7017" w:rsidP="007A7017">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0" w:type="dxa"/>
            <w:tcBorders>
              <w:top w:val="single" w:sz="4" w:space="0" w:color="333300"/>
              <w:left w:val="nil"/>
              <w:bottom w:val="single" w:sz="4" w:space="0" w:color="333300"/>
              <w:right w:val="single" w:sz="4" w:space="0" w:color="333300"/>
            </w:tcBorders>
            <w:shd w:val="clear" w:color="000000" w:fill="FFFF99"/>
            <w:vAlign w:val="center"/>
            <w:hideMark/>
          </w:tcPr>
          <w:p w14:paraId="2DA6952D" w14:textId="77777777" w:rsidR="007A7017" w:rsidRPr="00090BC4" w:rsidRDefault="007A7017" w:rsidP="007A7017">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623" w:type="dxa"/>
            <w:tcBorders>
              <w:top w:val="single" w:sz="4" w:space="0" w:color="333300"/>
              <w:left w:val="nil"/>
              <w:bottom w:val="single" w:sz="4" w:space="0" w:color="333300"/>
              <w:right w:val="single" w:sz="4" w:space="0" w:color="333300"/>
            </w:tcBorders>
            <w:shd w:val="clear" w:color="000000" w:fill="CCFFCC"/>
            <w:vAlign w:val="center"/>
            <w:hideMark/>
          </w:tcPr>
          <w:p w14:paraId="6AB5BA15" w14:textId="77777777" w:rsidR="007A7017" w:rsidRPr="00090BC4" w:rsidRDefault="007A7017" w:rsidP="007A7017">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考查</w:t>
            </w:r>
          </w:p>
        </w:tc>
        <w:tc>
          <w:tcPr>
            <w:tcW w:w="936" w:type="dxa"/>
            <w:tcBorders>
              <w:top w:val="single" w:sz="4" w:space="0" w:color="333300"/>
              <w:left w:val="nil"/>
              <w:bottom w:val="single" w:sz="4" w:space="0" w:color="333300"/>
              <w:right w:val="single" w:sz="4" w:space="0" w:color="333300"/>
            </w:tcBorders>
            <w:shd w:val="clear" w:color="auto" w:fill="auto"/>
            <w:vAlign w:val="center"/>
            <w:hideMark/>
          </w:tcPr>
          <w:p w14:paraId="58B0B68E" w14:textId="6EA177FA" w:rsidR="007A7017" w:rsidRPr="00090BC4" w:rsidRDefault="007A7017" w:rsidP="007A7017">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B19700</w:t>
            </w:r>
            <w:r w:rsidR="006B0175">
              <w:rPr>
                <w:rFonts w:ascii="仿宋" w:eastAsia="仿宋" w:hAnsi="仿宋" w:cs="宋体" w:hint="eastAsia"/>
                <w:color w:val="000000" w:themeColor="text1"/>
                <w:kern w:val="0"/>
                <w:sz w:val="18"/>
                <w:szCs w:val="18"/>
              </w:rPr>
              <w:t>3</w:t>
            </w:r>
          </w:p>
        </w:tc>
        <w:tc>
          <w:tcPr>
            <w:tcW w:w="708" w:type="dxa"/>
            <w:tcBorders>
              <w:top w:val="nil"/>
              <w:left w:val="dashed" w:sz="4" w:space="0" w:color="auto"/>
              <w:bottom w:val="dashed" w:sz="4" w:space="0" w:color="auto"/>
              <w:right w:val="single" w:sz="4" w:space="0" w:color="333300"/>
            </w:tcBorders>
            <w:shd w:val="clear" w:color="000000" w:fill="FFFF99"/>
            <w:vAlign w:val="center"/>
            <w:hideMark/>
          </w:tcPr>
          <w:p w14:paraId="0E585A41" w14:textId="77777777" w:rsidR="007A7017" w:rsidRPr="00090BC4" w:rsidRDefault="007A7017" w:rsidP="007A7017">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r>
      <w:tr w:rsidR="0059378A" w:rsidRPr="00090BC4" w14:paraId="1A516EA6" w14:textId="77777777" w:rsidTr="00AE2B8E">
        <w:trPr>
          <w:trHeight w:val="623"/>
        </w:trPr>
        <w:tc>
          <w:tcPr>
            <w:tcW w:w="397" w:type="dxa"/>
            <w:vMerge/>
            <w:tcBorders>
              <w:top w:val="single" w:sz="4" w:space="0" w:color="333300"/>
              <w:left w:val="single" w:sz="4" w:space="0" w:color="333300"/>
              <w:bottom w:val="single" w:sz="4" w:space="0" w:color="333300"/>
              <w:right w:val="single" w:sz="4" w:space="0" w:color="333300"/>
            </w:tcBorders>
            <w:shd w:val="clear" w:color="auto" w:fill="auto"/>
            <w:vAlign w:val="center"/>
          </w:tcPr>
          <w:p w14:paraId="2EB75CA1" w14:textId="77777777" w:rsidR="0059378A" w:rsidRPr="00090BC4" w:rsidRDefault="0059378A" w:rsidP="0059378A">
            <w:pPr>
              <w:widowControl/>
              <w:jc w:val="center"/>
              <w:rPr>
                <w:rFonts w:ascii="仿宋" w:eastAsia="仿宋" w:hAnsi="仿宋" w:cs="宋体"/>
                <w:b/>
                <w:bCs/>
                <w:color w:val="000000" w:themeColor="text1"/>
                <w:kern w:val="0"/>
                <w:sz w:val="18"/>
                <w:szCs w:val="18"/>
              </w:rPr>
            </w:pPr>
          </w:p>
        </w:tc>
        <w:tc>
          <w:tcPr>
            <w:tcW w:w="1657" w:type="dxa"/>
            <w:tcBorders>
              <w:top w:val="single" w:sz="4" w:space="0" w:color="333300"/>
              <w:left w:val="nil"/>
              <w:bottom w:val="single" w:sz="4" w:space="0" w:color="333300"/>
              <w:right w:val="single" w:sz="4" w:space="0" w:color="333300"/>
            </w:tcBorders>
            <w:shd w:val="clear" w:color="auto" w:fill="auto"/>
            <w:vAlign w:val="center"/>
          </w:tcPr>
          <w:p w14:paraId="4B695AB7" w14:textId="6C136DA3" w:rsidR="0059378A" w:rsidRPr="009622DB" w:rsidRDefault="0059378A" w:rsidP="0059378A">
            <w:pPr>
              <w:widowControl/>
              <w:jc w:val="left"/>
              <w:rPr>
                <w:rFonts w:ascii="仿宋" w:eastAsia="仿宋" w:hAnsi="仿宋" w:cs="宋体"/>
                <w:kern w:val="0"/>
                <w:sz w:val="18"/>
                <w:szCs w:val="18"/>
              </w:rPr>
            </w:pPr>
            <w:r w:rsidRPr="009622DB">
              <w:rPr>
                <w:rFonts w:ascii="仿宋" w:eastAsia="仿宋" w:hAnsi="仿宋" w:cs="宋体" w:hint="eastAsia"/>
                <w:kern w:val="0"/>
                <w:sz w:val="18"/>
                <w:szCs w:val="18"/>
              </w:rPr>
              <w:t>军事技能（Military Skills）</w:t>
            </w:r>
          </w:p>
        </w:tc>
        <w:tc>
          <w:tcPr>
            <w:tcW w:w="397" w:type="dxa"/>
            <w:tcBorders>
              <w:top w:val="single" w:sz="4" w:space="0" w:color="333300"/>
              <w:left w:val="nil"/>
              <w:bottom w:val="single" w:sz="4" w:space="0" w:color="333300"/>
              <w:right w:val="single" w:sz="4" w:space="0" w:color="333300"/>
            </w:tcBorders>
            <w:shd w:val="clear" w:color="auto" w:fill="auto"/>
            <w:vAlign w:val="center"/>
          </w:tcPr>
          <w:p w14:paraId="23C9EA3C" w14:textId="68F64258" w:rsidR="0059378A" w:rsidRPr="009622DB" w:rsidRDefault="0059378A" w:rsidP="0059378A">
            <w:pPr>
              <w:widowControl/>
              <w:jc w:val="center"/>
              <w:rPr>
                <w:rFonts w:ascii="仿宋" w:eastAsia="仿宋" w:hAnsi="仿宋" w:cs="Times New Roman"/>
                <w:kern w:val="0"/>
                <w:sz w:val="18"/>
                <w:szCs w:val="18"/>
              </w:rPr>
            </w:pPr>
            <w:r w:rsidRPr="009622DB">
              <w:rPr>
                <w:rFonts w:ascii="仿宋" w:eastAsia="仿宋" w:hAnsi="仿宋" w:cs="Times New Roman" w:hint="eastAsia"/>
                <w:kern w:val="0"/>
                <w:sz w:val="18"/>
                <w:szCs w:val="18"/>
              </w:rPr>
              <w:t>2</w:t>
            </w:r>
          </w:p>
        </w:tc>
        <w:tc>
          <w:tcPr>
            <w:tcW w:w="666" w:type="dxa"/>
            <w:tcBorders>
              <w:top w:val="single" w:sz="4" w:space="0" w:color="333300"/>
              <w:left w:val="nil"/>
              <w:bottom w:val="single" w:sz="4" w:space="0" w:color="333300"/>
              <w:right w:val="single" w:sz="4" w:space="0" w:color="333300"/>
            </w:tcBorders>
            <w:shd w:val="clear" w:color="auto" w:fill="auto"/>
            <w:vAlign w:val="center"/>
          </w:tcPr>
          <w:p w14:paraId="142BCBC7" w14:textId="77777777" w:rsidR="0059378A" w:rsidRPr="009622DB" w:rsidRDefault="0059378A" w:rsidP="0059378A">
            <w:pPr>
              <w:widowControl/>
              <w:jc w:val="center"/>
              <w:rPr>
                <w:rFonts w:ascii="仿宋" w:eastAsia="仿宋" w:hAnsi="仿宋" w:cs="Times New Roman"/>
                <w:kern w:val="0"/>
                <w:sz w:val="18"/>
                <w:szCs w:val="18"/>
              </w:rPr>
            </w:pPr>
          </w:p>
        </w:tc>
        <w:tc>
          <w:tcPr>
            <w:tcW w:w="445" w:type="dxa"/>
            <w:tcBorders>
              <w:top w:val="single" w:sz="4" w:space="0" w:color="333300"/>
              <w:left w:val="nil"/>
              <w:bottom w:val="single" w:sz="4" w:space="0" w:color="333300"/>
              <w:right w:val="single" w:sz="4" w:space="0" w:color="333300"/>
            </w:tcBorders>
            <w:shd w:val="clear" w:color="auto" w:fill="auto"/>
            <w:vAlign w:val="center"/>
          </w:tcPr>
          <w:p w14:paraId="6F354BCF" w14:textId="526ECAA7" w:rsidR="0059378A" w:rsidRPr="009622DB" w:rsidRDefault="000141E6" w:rsidP="0059378A">
            <w:pPr>
              <w:widowControl/>
              <w:jc w:val="center"/>
              <w:rPr>
                <w:rFonts w:ascii="仿宋" w:eastAsia="仿宋" w:hAnsi="仿宋" w:cs="Times New Roman"/>
                <w:kern w:val="0"/>
                <w:sz w:val="18"/>
                <w:szCs w:val="18"/>
              </w:rPr>
            </w:pPr>
            <w:r w:rsidRPr="009622DB">
              <w:rPr>
                <w:rFonts w:ascii="仿宋" w:eastAsia="仿宋" w:hAnsi="仿宋" w:cs="Times New Roman" w:hint="eastAsia"/>
                <w:kern w:val="0"/>
                <w:sz w:val="18"/>
                <w:szCs w:val="18"/>
              </w:rPr>
              <w:t>2</w:t>
            </w:r>
          </w:p>
        </w:tc>
        <w:tc>
          <w:tcPr>
            <w:tcW w:w="455" w:type="dxa"/>
            <w:tcBorders>
              <w:top w:val="single" w:sz="4" w:space="0" w:color="333300"/>
              <w:left w:val="nil"/>
              <w:bottom w:val="single" w:sz="4" w:space="0" w:color="333300"/>
              <w:right w:val="single" w:sz="4" w:space="0" w:color="333300"/>
            </w:tcBorders>
            <w:shd w:val="clear" w:color="000000" w:fill="FFFF99"/>
            <w:vAlign w:val="center"/>
          </w:tcPr>
          <w:p w14:paraId="6AAA3F14" w14:textId="77777777" w:rsidR="0059378A" w:rsidRPr="009622DB" w:rsidRDefault="0059378A" w:rsidP="0059378A">
            <w:pPr>
              <w:widowControl/>
              <w:jc w:val="center"/>
              <w:rPr>
                <w:rFonts w:ascii="仿宋" w:eastAsia="仿宋" w:hAnsi="仿宋" w:cs="Times New Roman"/>
                <w:kern w:val="0"/>
                <w:sz w:val="18"/>
                <w:szCs w:val="18"/>
              </w:rPr>
            </w:pPr>
          </w:p>
        </w:tc>
        <w:tc>
          <w:tcPr>
            <w:tcW w:w="455" w:type="dxa"/>
            <w:tcBorders>
              <w:top w:val="single" w:sz="4" w:space="0" w:color="333300"/>
              <w:left w:val="nil"/>
              <w:bottom w:val="single" w:sz="4" w:space="0" w:color="333300"/>
              <w:right w:val="single" w:sz="4" w:space="0" w:color="333300"/>
            </w:tcBorders>
            <w:shd w:val="clear" w:color="000000" w:fill="CCFFCC"/>
            <w:vAlign w:val="center"/>
          </w:tcPr>
          <w:p w14:paraId="2042DE46" w14:textId="77777777" w:rsidR="0059378A" w:rsidRPr="009622DB" w:rsidRDefault="0059378A" w:rsidP="0059378A">
            <w:pPr>
              <w:widowControl/>
              <w:jc w:val="center"/>
              <w:rPr>
                <w:rFonts w:ascii="仿宋" w:eastAsia="仿宋" w:hAnsi="仿宋" w:cs="宋体"/>
                <w:kern w:val="0"/>
                <w:sz w:val="18"/>
                <w:szCs w:val="18"/>
              </w:rPr>
            </w:pPr>
          </w:p>
        </w:tc>
        <w:tc>
          <w:tcPr>
            <w:tcW w:w="460" w:type="dxa"/>
            <w:tcBorders>
              <w:top w:val="single" w:sz="4" w:space="0" w:color="333300"/>
              <w:left w:val="nil"/>
              <w:bottom w:val="single" w:sz="4" w:space="0" w:color="333300"/>
              <w:right w:val="single" w:sz="4" w:space="0" w:color="333300"/>
            </w:tcBorders>
            <w:shd w:val="clear" w:color="auto" w:fill="auto"/>
            <w:vAlign w:val="center"/>
          </w:tcPr>
          <w:p w14:paraId="4055EE82" w14:textId="77777777" w:rsidR="0059378A" w:rsidRPr="009622DB" w:rsidRDefault="0059378A" w:rsidP="0059378A">
            <w:pPr>
              <w:widowControl/>
              <w:jc w:val="center"/>
              <w:rPr>
                <w:rFonts w:ascii="仿宋" w:eastAsia="仿宋" w:hAnsi="仿宋" w:cs="Times New Roman"/>
                <w:kern w:val="0"/>
                <w:sz w:val="18"/>
                <w:szCs w:val="18"/>
              </w:rPr>
            </w:pPr>
          </w:p>
        </w:tc>
        <w:tc>
          <w:tcPr>
            <w:tcW w:w="427" w:type="dxa"/>
            <w:tcBorders>
              <w:top w:val="single" w:sz="4" w:space="0" w:color="333300"/>
              <w:left w:val="nil"/>
              <w:bottom w:val="single" w:sz="4" w:space="0" w:color="333300"/>
              <w:right w:val="single" w:sz="4" w:space="0" w:color="333300"/>
            </w:tcBorders>
            <w:shd w:val="clear" w:color="000000" w:fill="FFFF99"/>
            <w:vAlign w:val="center"/>
          </w:tcPr>
          <w:p w14:paraId="3BABCB37" w14:textId="77777777" w:rsidR="0059378A" w:rsidRPr="009622DB" w:rsidRDefault="0059378A" w:rsidP="0059378A">
            <w:pPr>
              <w:widowControl/>
              <w:jc w:val="center"/>
              <w:rPr>
                <w:rFonts w:ascii="仿宋" w:eastAsia="仿宋" w:hAnsi="仿宋" w:cs="Times New Roman"/>
                <w:kern w:val="0"/>
                <w:sz w:val="18"/>
                <w:szCs w:val="18"/>
              </w:rPr>
            </w:pPr>
          </w:p>
        </w:tc>
        <w:tc>
          <w:tcPr>
            <w:tcW w:w="417" w:type="dxa"/>
            <w:tcBorders>
              <w:top w:val="single" w:sz="4" w:space="0" w:color="333300"/>
              <w:left w:val="nil"/>
              <w:bottom w:val="single" w:sz="4" w:space="0" w:color="333300"/>
              <w:right w:val="single" w:sz="4" w:space="0" w:color="333300"/>
            </w:tcBorders>
            <w:shd w:val="clear" w:color="000000" w:fill="CCFFCC"/>
            <w:vAlign w:val="center"/>
          </w:tcPr>
          <w:p w14:paraId="489FDC97" w14:textId="77777777" w:rsidR="0059378A" w:rsidRPr="009622DB" w:rsidRDefault="0059378A" w:rsidP="0059378A">
            <w:pPr>
              <w:widowControl/>
              <w:jc w:val="center"/>
              <w:rPr>
                <w:rFonts w:ascii="仿宋" w:eastAsia="仿宋" w:hAnsi="仿宋" w:cs="宋体"/>
                <w:kern w:val="0"/>
                <w:sz w:val="18"/>
                <w:szCs w:val="18"/>
              </w:rPr>
            </w:pPr>
          </w:p>
        </w:tc>
        <w:tc>
          <w:tcPr>
            <w:tcW w:w="440" w:type="dxa"/>
            <w:tcBorders>
              <w:top w:val="single" w:sz="4" w:space="0" w:color="333300"/>
              <w:left w:val="nil"/>
              <w:bottom w:val="single" w:sz="4" w:space="0" w:color="333300"/>
              <w:right w:val="single" w:sz="4" w:space="0" w:color="333300"/>
            </w:tcBorders>
            <w:shd w:val="clear" w:color="auto" w:fill="auto"/>
            <w:vAlign w:val="center"/>
          </w:tcPr>
          <w:p w14:paraId="37DE5E01" w14:textId="77777777" w:rsidR="0059378A" w:rsidRPr="009622DB" w:rsidRDefault="0059378A" w:rsidP="0059378A">
            <w:pPr>
              <w:widowControl/>
              <w:jc w:val="center"/>
              <w:rPr>
                <w:rFonts w:ascii="仿宋" w:eastAsia="仿宋" w:hAnsi="仿宋" w:cs="Times New Roman"/>
                <w:kern w:val="0"/>
                <w:sz w:val="18"/>
                <w:szCs w:val="18"/>
              </w:rPr>
            </w:pPr>
          </w:p>
        </w:tc>
        <w:tc>
          <w:tcPr>
            <w:tcW w:w="440" w:type="dxa"/>
            <w:tcBorders>
              <w:top w:val="single" w:sz="4" w:space="0" w:color="333300"/>
              <w:left w:val="nil"/>
              <w:bottom w:val="single" w:sz="4" w:space="0" w:color="333300"/>
              <w:right w:val="single" w:sz="4" w:space="0" w:color="333300"/>
            </w:tcBorders>
            <w:shd w:val="clear" w:color="000000" w:fill="FFFF99"/>
            <w:vAlign w:val="center"/>
          </w:tcPr>
          <w:p w14:paraId="68C91B56" w14:textId="77777777" w:rsidR="0059378A" w:rsidRPr="009622DB" w:rsidRDefault="0059378A" w:rsidP="0059378A">
            <w:pPr>
              <w:widowControl/>
              <w:jc w:val="center"/>
              <w:rPr>
                <w:rFonts w:ascii="仿宋" w:eastAsia="仿宋" w:hAnsi="仿宋" w:cs="Times New Roman"/>
                <w:kern w:val="0"/>
                <w:sz w:val="18"/>
                <w:szCs w:val="18"/>
              </w:rPr>
            </w:pPr>
          </w:p>
        </w:tc>
        <w:tc>
          <w:tcPr>
            <w:tcW w:w="623" w:type="dxa"/>
            <w:tcBorders>
              <w:top w:val="single" w:sz="4" w:space="0" w:color="333300"/>
              <w:left w:val="nil"/>
              <w:bottom w:val="single" w:sz="4" w:space="0" w:color="333300"/>
              <w:right w:val="single" w:sz="4" w:space="0" w:color="333300"/>
            </w:tcBorders>
            <w:shd w:val="clear" w:color="000000" w:fill="CCFFCC"/>
            <w:vAlign w:val="center"/>
          </w:tcPr>
          <w:p w14:paraId="062A9D52" w14:textId="18C59ACF" w:rsidR="0059378A" w:rsidRPr="009622DB" w:rsidRDefault="00F118E1" w:rsidP="0059378A">
            <w:pPr>
              <w:widowControl/>
              <w:jc w:val="center"/>
              <w:rPr>
                <w:rFonts w:ascii="仿宋" w:eastAsia="仿宋" w:hAnsi="仿宋" w:cs="宋体"/>
                <w:kern w:val="0"/>
                <w:sz w:val="18"/>
                <w:szCs w:val="18"/>
              </w:rPr>
            </w:pPr>
            <w:r w:rsidRPr="009622DB">
              <w:rPr>
                <w:rFonts w:ascii="仿宋" w:eastAsia="仿宋" w:hAnsi="仿宋" w:cs="宋体" w:hint="eastAsia"/>
                <w:kern w:val="0"/>
                <w:sz w:val="18"/>
                <w:szCs w:val="18"/>
              </w:rPr>
              <w:t>考查</w:t>
            </w:r>
          </w:p>
        </w:tc>
        <w:tc>
          <w:tcPr>
            <w:tcW w:w="936" w:type="dxa"/>
            <w:tcBorders>
              <w:top w:val="single" w:sz="4" w:space="0" w:color="333300"/>
              <w:left w:val="nil"/>
              <w:bottom w:val="single" w:sz="4" w:space="0" w:color="333300"/>
              <w:right w:val="single" w:sz="4" w:space="0" w:color="333300"/>
            </w:tcBorders>
            <w:shd w:val="clear" w:color="auto" w:fill="auto"/>
            <w:vAlign w:val="center"/>
          </w:tcPr>
          <w:p w14:paraId="2BE1F58F" w14:textId="52473D9A" w:rsidR="0059378A" w:rsidRPr="009622DB" w:rsidRDefault="0059378A" w:rsidP="0059378A">
            <w:pPr>
              <w:widowControl/>
              <w:jc w:val="center"/>
              <w:rPr>
                <w:rFonts w:ascii="仿宋" w:eastAsia="仿宋" w:hAnsi="仿宋" w:cs="宋体"/>
                <w:kern w:val="0"/>
                <w:sz w:val="18"/>
                <w:szCs w:val="18"/>
              </w:rPr>
            </w:pPr>
            <w:r w:rsidRPr="009622DB">
              <w:rPr>
                <w:rFonts w:ascii="仿宋" w:eastAsia="仿宋" w:hAnsi="仿宋" w:cs="宋体" w:hint="eastAsia"/>
                <w:kern w:val="0"/>
                <w:sz w:val="18"/>
                <w:szCs w:val="18"/>
              </w:rPr>
              <w:t>B19700</w:t>
            </w:r>
            <w:r w:rsidR="006B0175">
              <w:rPr>
                <w:rFonts w:ascii="仿宋" w:eastAsia="仿宋" w:hAnsi="仿宋" w:cs="宋体" w:hint="eastAsia"/>
                <w:kern w:val="0"/>
                <w:sz w:val="18"/>
                <w:szCs w:val="18"/>
              </w:rPr>
              <w:t>4</w:t>
            </w:r>
            <w:bookmarkStart w:id="0" w:name="_GoBack"/>
            <w:bookmarkEnd w:id="0"/>
          </w:p>
        </w:tc>
        <w:tc>
          <w:tcPr>
            <w:tcW w:w="708" w:type="dxa"/>
            <w:tcBorders>
              <w:top w:val="nil"/>
              <w:left w:val="dashed" w:sz="4" w:space="0" w:color="auto"/>
              <w:bottom w:val="dashed" w:sz="4" w:space="0" w:color="auto"/>
              <w:right w:val="single" w:sz="4" w:space="0" w:color="333300"/>
            </w:tcBorders>
            <w:shd w:val="clear" w:color="000000" w:fill="FFFF99"/>
            <w:vAlign w:val="center"/>
          </w:tcPr>
          <w:p w14:paraId="16962D38" w14:textId="77777777" w:rsidR="0059378A" w:rsidRPr="00FD676C" w:rsidRDefault="0059378A" w:rsidP="0059378A">
            <w:pPr>
              <w:widowControl/>
              <w:jc w:val="center"/>
              <w:rPr>
                <w:rFonts w:ascii="仿宋" w:eastAsia="仿宋" w:hAnsi="仿宋" w:cs="宋体"/>
                <w:color w:val="FF0000"/>
                <w:kern w:val="0"/>
                <w:sz w:val="18"/>
                <w:szCs w:val="18"/>
              </w:rPr>
            </w:pPr>
          </w:p>
        </w:tc>
      </w:tr>
      <w:tr w:rsidR="0059378A" w:rsidRPr="00090BC4" w14:paraId="5889F2DE" w14:textId="77777777" w:rsidTr="00AE2B8E">
        <w:trPr>
          <w:trHeight w:val="360"/>
        </w:trPr>
        <w:tc>
          <w:tcPr>
            <w:tcW w:w="397" w:type="dxa"/>
            <w:vMerge/>
            <w:tcBorders>
              <w:top w:val="single" w:sz="4" w:space="0" w:color="333300"/>
              <w:left w:val="single" w:sz="4" w:space="0" w:color="333300"/>
              <w:bottom w:val="single" w:sz="4" w:space="0" w:color="333300"/>
              <w:right w:val="single" w:sz="4" w:space="0" w:color="333300"/>
            </w:tcBorders>
            <w:vAlign w:val="center"/>
            <w:hideMark/>
          </w:tcPr>
          <w:p w14:paraId="69BCE750" w14:textId="77777777" w:rsidR="0059378A" w:rsidRPr="00090BC4" w:rsidRDefault="0059378A" w:rsidP="0059378A">
            <w:pPr>
              <w:widowControl/>
              <w:jc w:val="left"/>
              <w:rPr>
                <w:rFonts w:ascii="仿宋" w:eastAsia="仿宋" w:hAnsi="仿宋" w:cs="宋体"/>
                <w:b/>
                <w:bCs/>
                <w:color w:val="000000" w:themeColor="text1"/>
                <w:kern w:val="0"/>
                <w:sz w:val="18"/>
                <w:szCs w:val="18"/>
              </w:rPr>
            </w:pPr>
          </w:p>
        </w:tc>
        <w:tc>
          <w:tcPr>
            <w:tcW w:w="1657" w:type="dxa"/>
            <w:tcBorders>
              <w:top w:val="single" w:sz="4" w:space="0" w:color="333300"/>
              <w:left w:val="nil"/>
              <w:bottom w:val="single" w:sz="4" w:space="0" w:color="333300"/>
              <w:right w:val="single" w:sz="4" w:space="0" w:color="333300"/>
            </w:tcBorders>
            <w:shd w:val="clear" w:color="auto" w:fill="auto"/>
            <w:vAlign w:val="center"/>
            <w:hideMark/>
          </w:tcPr>
          <w:p w14:paraId="0F02C966" w14:textId="77777777" w:rsidR="0059378A" w:rsidRPr="00090BC4" w:rsidRDefault="0059378A" w:rsidP="0059378A">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公益劳动（Voluntary Works）</w:t>
            </w:r>
          </w:p>
        </w:tc>
        <w:tc>
          <w:tcPr>
            <w:tcW w:w="397" w:type="dxa"/>
            <w:tcBorders>
              <w:top w:val="single" w:sz="4" w:space="0" w:color="333300"/>
              <w:left w:val="nil"/>
              <w:bottom w:val="single" w:sz="4" w:space="0" w:color="333300"/>
              <w:right w:val="single" w:sz="4" w:space="0" w:color="333300"/>
            </w:tcBorders>
            <w:shd w:val="clear" w:color="auto" w:fill="auto"/>
            <w:vAlign w:val="center"/>
            <w:hideMark/>
          </w:tcPr>
          <w:p w14:paraId="78F4FFA7" w14:textId="77777777" w:rsidR="0059378A" w:rsidRPr="00090BC4" w:rsidRDefault="0059378A" w:rsidP="0059378A">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666" w:type="dxa"/>
            <w:tcBorders>
              <w:top w:val="single" w:sz="4" w:space="0" w:color="333300"/>
              <w:left w:val="nil"/>
              <w:bottom w:val="single" w:sz="4" w:space="0" w:color="333300"/>
              <w:right w:val="single" w:sz="4" w:space="0" w:color="333300"/>
            </w:tcBorders>
            <w:shd w:val="clear" w:color="auto" w:fill="auto"/>
            <w:vAlign w:val="center"/>
            <w:hideMark/>
          </w:tcPr>
          <w:p w14:paraId="6A00B34F" w14:textId="77777777" w:rsidR="0059378A" w:rsidRPr="00090BC4" w:rsidRDefault="0059378A" w:rsidP="0059378A">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（1）</w:t>
            </w:r>
          </w:p>
        </w:tc>
        <w:tc>
          <w:tcPr>
            <w:tcW w:w="445" w:type="dxa"/>
            <w:tcBorders>
              <w:top w:val="nil"/>
              <w:left w:val="nil"/>
              <w:bottom w:val="single" w:sz="4" w:space="0" w:color="333300"/>
              <w:right w:val="single" w:sz="4" w:space="0" w:color="333300"/>
            </w:tcBorders>
            <w:shd w:val="clear" w:color="auto" w:fill="auto"/>
            <w:vAlign w:val="center"/>
            <w:hideMark/>
          </w:tcPr>
          <w:p w14:paraId="37EBD177" w14:textId="77777777" w:rsidR="0059378A" w:rsidRPr="00090BC4" w:rsidRDefault="0059378A" w:rsidP="0059378A">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55" w:type="dxa"/>
            <w:tcBorders>
              <w:top w:val="nil"/>
              <w:left w:val="nil"/>
              <w:bottom w:val="single" w:sz="4" w:space="0" w:color="333300"/>
              <w:right w:val="single" w:sz="4" w:space="0" w:color="333300"/>
            </w:tcBorders>
            <w:shd w:val="clear" w:color="000000" w:fill="FFFF99"/>
            <w:vAlign w:val="center"/>
            <w:hideMark/>
          </w:tcPr>
          <w:p w14:paraId="6CCF8E0E" w14:textId="77777777" w:rsidR="0059378A" w:rsidRPr="00090BC4" w:rsidRDefault="0059378A" w:rsidP="0059378A">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55" w:type="dxa"/>
            <w:tcBorders>
              <w:top w:val="nil"/>
              <w:left w:val="nil"/>
              <w:bottom w:val="single" w:sz="4" w:space="0" w:color="333300"/>
              <w:right w:val="single" w:sz="4" w:space="0" w:color="333300"/>
            </w:tcBorders>
            <w:shd w:val="clear" w:color="000000" w:fill="CCFFCC"/>
            <w:vAlign w:val="center"/>
            <w:hideMark/>
          </w:tcPr>
          <w:p w14:paraId="7189A864" w14:textId="77777777" w:rsidR="0059378A" w:rsidRPr="00090BC4" w:rsidRDefault="0059378A" w:rsidP="0059378A">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60" w:type="dxa"/>
            <w:tcBorders>
              <w:top w:val="nil"/>
              <w:left w:val="nil"/>
              <w:bottom w:val="single" w:sz="4" w:space="0" w:color="333300"/>
              <w:right w:val="single" w:sz="4" w:space="0" w:color="333300"/>
            </w:tcBorders>
            <w:shd w:val="clear" w:color="auto" w:fill="auto"/>
            <w:noWrap/>
            <w:vAlign w:val="center"/>
            <w:hideMark/>
          </w:tcPr>
          <w:p w14:paraId="490E0787" w14:textId="77777777" w:rsidR="0059378A" w:rsidRPr="00090BC4" w:rsidRDefault="0059378A" w:rsidP="0059378A">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27" w:type="dxa"/>
            <w:tcBorders>
              <w:top w:val="nil"/>
              <w:left w:val="nil"/>
              <w:bottom w:val="single" w:sz="4" w:space="0" w:color="333300"/>
              <w:right w:val="single" w:sz="4" w:space="0" w:color="333300"/>
            </w:tcBorders>
            <w:shd w:val="clear" w:color="000000" w:fill="FFFF99"/>
            <w:vAlign w:val="center"/>
            <w:hideMark/>
          </w:tcPr>
          <w:p w14:paraId="3A43A1FB" w14:textId="77777777" w:rsidR="0059378A" w:rsidRPr="00090BC4" w:rsidRDefault="0059378A" w:rsidP="0059378A">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17" w:type="dxa"/>
            <w:tcBorders>
              <w:top w:val="nil"/>
              <w:left w:val="nil"/>
              <w:bottom w:val="single" w:sz="4" w:space="0" w:color="333300"/>
              <w:right w:val="single" w:sz="4" w:space="0" w:color="333300"/>
            </w:tcBorders>
            <w:shd w:val="clear" w:color="000000" w:fill="CCFFCC"/>
            <w:vAlign w:val="center"/>
            <w:hideMark/>
          </w:tcPr>
          <w:p w14:paraId="4FA9EF27" w14:textId="77777777" w:rsidR="0059378A" w:rsidRPr="00090BC4" w:rsidRDefault="0059378A" w:rsidP="0059378A">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40" w:type="dxa"/>
            <w:tcBorders>
              <w:top w:val="nil"/>
              <w:left w:val="nil"/>
              <w:bottom w:val="single" w:sz="4" w:space="0" w:color="333300"/>
              <w:right w:val="single" w:sz="4" w:space="0" w:color="333300"/>
            </w:tcBorders>
            <w:shd w:val="clear" w:color="auto" w:fill="auto"/>
            <w:noWrap/>
            <w:vAlign w:val="center"/>
            <w:hideMark/>
          </w:tcPr>
          <w:p w14:paraId="45488442" w14:textId="77777777" w:rsidR="0059378A" w:rsidRPr="00090BC4" w:rsidRDefault="0059378A" w:rsidP="0059378A">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0" w:type="dxa"/>
            <w:tcBorders>
              <w:top w:val="nil"/>
              <w:left w:val="nil"/>
              <w:bottom w:val="single" w:sz="4" w:space="0" w:color="333300"/>
              <w:right w:val="single" w:sz="4" w:space="0" w:color="333300"/>
            </w:tcBorders>
            <w:shd w:val="clear" w:color="000000" w:fill="FFFF99"/>
            <w:noWrap/>
            <w:vAlign w:val="center"/>
            <w:hideMark/>
          </w:tcPr>
          <w:p w14:paraId="0A06B0B2" w14:textId="77777777" w:rsidR="0059378A" w:rsidRPr="00090BC4" w:rsidRDefault="0059378A" w:rsidP="0059378A">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623" w:type="dxa"/>
            <w:tcBorders>
              <w:top w:val="single" w:sz="4" w:space="0" w:color="333300"/>
              <w:left w:val="nil"/>
              <w:bottom w:val="single" w:sz="4" w:space="0" w:color="333300"/>
              <w:right w:val="single" w:sz="4" w:space="0" w:color="333300"/>
            </w:tcBorders>
            <w:shd w:val="clear" w:color="000000" w:fill="CCFFCC"/>
            <w:vAlign w:val="center"/>
            <w:hideMark/>
          </w:tcPr>
          <w:p w14:paraId="3DB5528A" w14:textId="77777777" w:rsidR="0059378A" w:rsidRPr="00090BC4" w:rsidRDefault="0059378A" w:rsidP="0059378A">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考查</w:t>
            </w:r>
          </w:p>
        </w:tc>
        <w:tc>
          <w:tcPr>
            <w:tcW w:w="936" w:type="dxa"/>
            <w:tcBorders>
              <w:top w:val="single" w:sz="4" w:space="0" w:color="333300"/>
              <w:left w:val="nil"/>
              <w:bottom w:val="single" w:sz="4" w:space="0" w:color="333300"/>
              <w:right w:val="single" w:sz="4" w:space="0" w:color="333300"/>
            </w:tcBorders>
            <w:shd w:val="clear" w:color="auto" w:fill="auto"/>
            <w:vAlign w:val="center"/>
            <w:hideMark/>
          </w:tcPr>
          <w:p w14:paraId="702C429C" w14:textId="77777777" w:rsidR="0059378A" w:rsidRPr="00090BC4" w:rsidRDefault="0059378A" w:rsidP="0059378A">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708" w:type="dxa"/>
            <w:tcBorders>
              <w:top w:val="single" w:sz="4" w:space="0" w:color="auto"/>
              <w:left w:val="dashed" w:sz="4" w:space="0" w:color="auto"/>
              <w:bottom w:val="dashed" w:sz="4" w:space="0" w:color="auto"/>
              <w:right w:val="single" w:sz="4" w:space="0" w:color="333300"/>
            </w:tcBorders>
            <w:shd w:val="clear" w:color="000000" w:fill="FFFF99"/>
            <w:vAlign w:val="center"/>
            <w:hideMark/>
          </w:tcPr>
          <w:p w14:paraId="6D0449A3" w14:textId="77777777" w:rsidR="0059378A" w:rsidRPr="00090BC4" w:rsidRDefault="0059378A" w:rsidP="0059378A">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r>
      <w:tr w:rsidR="0059378A" w:rsidRPr="00090BC4" w14:paraId="366F4F82" w14:textId="77777777" w:rsidTr="00AE2B8E">
        <w:trPr>
          <w:trHeight w:val="360"/>
        </w:trPr>
        <w:tc>
          <w:tcPr>
            <w:tcW w:w="397" w:type="dxa"/>
            <w:vMerge/>
            <w:tcBorders>
              <w:top w:val="single" w:sz="4" w:space="0" w:color="333300"/>
              <w:left w:val="single" w:sz="4" w:space="0" w:color="333300"/>
              <w:bottom w:val="single" w:sz="4" w:space="0" w:color="333300"/>
              <w:right w:val="single" w:sz="4" w:space="0" w:color="333300"/>
            </w:tcBorders>
            <w:vAlign w:val="center"/>
            <w:hideMark/>
          </w:tcPr>
          <w:p w14:paraId="3F3703D8" w14:textId="77777777" w:rsidR="0059378A" w:rsidRPr="00090BC4" w:rsidRDefault="0059378A" w:rsidP="0059378A">
            <w:pPr>
              <w:widowControl/>
              <w:jc w:val="left"/>
              <w:rPr>
                <w:rFonts w:ascii="仿宋" w:eastAsia="仿宋" w:hAnsi="仿宋" w:cs="宋体"/>
                <w:b/>
                <w:bCs/>
                <w:color w:val="000000" w:themeColor="text1"/>
                <w:kern w:val="0"/>
                <w:sz w:val="18"/>
                <w:szCs w:val="18"/>
              </w:rPr>
            </w:pPr>
          </w:p>
        </w:tc>
        <w:tc>
          <w:tcPr>
            <w:tcW w:w="1657" w:type="dxa"/>
            <w:tcBorders>
              <w:top w:val="single" w:sz="4" w:space="0" w:color="333300"/>
              <w:left w:val="nil"/>
              <w:bottom w:val="single" w:sz="4" w:space="0" w:color="333300"/>
              <w:right w:val="single" w:sz="4" w:space="0" w:color="333300"/>
            </w:tcBorders>
            <w:shd w:val="clear" w:color="auto" w:fill="auto"/>
            <w:vAlign w:val="center"/>
            <w:hideMark/>
          </w:tcPr>
          <w:p w14:paraId="3C9B3D1A" w14:textId="77777777" w:rsidR="0059378A" w:rsidRPr="00090BC4" w:rsidRDefault="0059378A" w:rsidP="0059378A">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安全教育（Safety Education）</w:t>
            </w:r>
          </w:p>
        </w:tc>
        <w:tc>
          <w:tcPr>
            <w:tcW w:w="397" w:type="dxa"/>
            <w:tcBorders>
              <w:top w:val="single" w:sz="4" w:space="0" w:color="333300"/>
              <w:left w:val="nil"/>
              <w:bottom w:val="single" w:sz="4" w:space="0" w:color="333300"/>
              <w:right w:val="single" w:sz="4" w:space="0" w:color="333300"/>
            </w:tcBorders>
            <w:shd w:val="clear" w:color="auto" w:fill="auto"/>
            <w:vAlign w:val="center"/>
            <w:hideMark/>
          </w:tcPr>
          <w:p w14:paraId="2A83DACD" w14:textId="77777777" w:rsidR="0059378A" w:rsidRPr="00090BC4" w:rsidRDefault="0059378A" w:rsidP="0059378A">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666" w:type="dxa"/>
            <w:tcBorders>
              <w:top w:val="single" w:sz="4" w:space="0" w:color="333300"/>
              <w:left w:val="nil"/>
              <w:bottom w:val="single" w:sz="4" w:space="0" w:color="333300"/>
              <w:right w:val="single" w:sz="4" w:space="0" w:color="333300"/>
            </w:tcBorders>
            <w:shd w:val="clear" w:color="auto" w:fill="auto"/>
            <w:vAlign w:val="center"/>
            <w:hideMark/>
          </w:tcPr>
          <w:p w14:paraId="1F6DA179" w14:textId="77777777" w:rsidR="0059378A" w:rsidRPr="00090BC4" w:rsidRDefault="0059378A" w:rsidP="0059378A">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（2）</w:t>
            </w:r>
          </w:p>
        </w:tc>
        <w:tc>
          <w:tcPr>
            <w:tcW w:w="445" w:type="dxa"/>
            <w:tcBorders>
              <w:top w:val="nil"/>
              <w:left w:val="nil"/>
              <w:bottom w:val="single" w:sz="4" w:space="0" w:color="333300"/>
              <w:right w:val="single" w:sz="4" w:space="0" w:color="333300"/>
            </w:tcBorders>
            <w:shd w:val="clear" w:color="auto" w:fill="auto"/>
            <w:vAlign w:val="center"/>
            <w:hideMark/>
          </w:tcPr>
          <w:p w14:paraId="4BD85EDF" w14:textId="77777777" w:rsidR="0059378A" w:rsidRPr="00090BC4" w:rsidRDefault="0059378A" w:rsidP="0059378A">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55" w:type="dxa"/>
            <w:tcBorders>
              <w:top w:val="nil"/>
              <w:left w:val="nil"/>
              <w:bottom w:val="single" w:sz="4" w:space="0" w:color="333300"/>
              <w:right w:val="single" w:sz="4" w:space="0" w:color="333300"/>
            </w:tcBorders>
            <w:shd w:val="clear" w:color="000000" w:fill="FFFF99"/>
            <w:vAlign w:val="center"/>
            <w:hideMark/>
          </w:tcPr>
          <w:p w14:paraId="46BC6887" w14:textId="77777777" w:rsidR="0059378A" w:rsidRPr="00090BC4" w:rsidRDefault="0059378A" w:rsidP="0059378A">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55" w:type="dxa"/>
            <w:tcBorders>
              <w:top w:val="nil"/>
              <w:left w:val="nil"/>
              <w:bottom w:val="single" w:sz="4" w:space="0" w:color="333300"/>
              <w:right w:val="single" w:sz="4" w:space="0" w:color="333300"/>
            </w:tcBorders>
            <w:shd w:val="clear" w:color="000000" w:fill="CCFFCC"/>
            <w:vAlign w:val="center"/>
            <w:hideMark/>
          </w:tcPr>
          <w:p w14:paraId="4502E2E0" w14:textId="77777777" w:rsidR="0059378A" w:rsidRPr="00090BC4" w:rsidRDefault="0059378A" w:rsidP="0059378A">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60" w:type="dxa"/>
            <w:tcBorders>
              <w:top w:val="nil"/>
              <w:left w:val="nil"/>
              <w:bottom w:val="single" w:sz="4" w:space="0" w:color="333300"/>
              <w:right w:val="single" w:sz="4" w:space="0" w:color="333300"/>
            </w:tcBorders>
            <w:shd w:val="clear" w:color="auto" w:fill="auto"/>
            <w:noWrap/>
            <w:vAlign w:val="center"/>
            <w:hideMark/>
          </w:tcPr>
          <w:p w14:paraId="1AC6916E" w14:textId="77777777" w:rsidR="0059378A" w:rsidRPr="00090BC4" w:rsidRDefault="0059378A" w:rsidP="0059378A">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27" w:type="dxa"/>
            <w:tcBorders>
              <w:top w:val="nil"/>
              <w:left w:val="nil"/>
              <w:bottom w:val="single" w:sz="4" w:space="0" w:color="333300"/>
              <w:right w:val="single" w:sz="4" w:space="0" w:color="333300"/>
            </w:tcBorders>
            <w:shd w:val="clear" w:color="000000" w:fill="FFFF99"/>
            <w:vAlign w:val="center"/>
            <w:hideMark/>
          </w:tcPr>
          <w:p w14:paraId="4EC5EB92" w14:textId="77777777" w:rsidR="0059378A" w:rsidRPr="00090BC4" w:rsidRDefault="0059378A" w:rsidP="0059378A">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17" w:type="dxa"/>
            <w:tcBorders>
              <w:top w:val="nil"/>
              <w:left w:val="nil"/>
              <w:bottom w:val="single" w:sz="4" w:space="0" w:color="333300"/>
              <w:right w:val="single" w:sz="4" w:space="0" w:color="333300"/>
            </w:tcBorders>
            <w:shd w:val="clear" w:color="000000" w:fill="CCFFCC"/>
            <w:vAlign w:val="center"/>
            <w:hideMark/>
          </w:tcPr>
          <w:p w14:paraId="19EB2C3D" w14:textId="77777777" w:rsidR="0059378A" w:rsidRPr="00090BC4" w:rsidRDefault="0059378A" w:rsidP="0059378A">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40" w:type="dxa"/>
            <w:tcBorders>
              <w:top w:val="nil"/>
              <w:left w:val="nil"/>
              <w:bottom w:val="single" w:sz="4" w:space="0" w:color="333300"/>
              <w:right w:val="single" w:sz="4" w:space="0" w:color="333300"/>
            </w:tcBorders>
            <w:shd w:val="clear" w:color="auto" w:fill="auto"/>
            <w:noWrap/>
            <w:vAlign w:val="center"/>
            <w:hideMark/>
          </w:tcPr>
          <w:p w14:paraId="6E0CDEB9" w14:textId="77777777" w:rsidR="0059378A" w:rsidRPr="00090BC4" w:rsidRDefault="0059378A" w:rsidP="0059378A">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0" w:type="dxa"/>
            <w:tcBorders>
              <w:top w:val="nil"/>
              <w:left w:val="nil"/>
              <w:bottom w:val="single" w:sz="4" w:space="0" w:color="333300"/>
              <w:right w:val="single" w:sz="4" w:space="0" w:color="333300"/>
            </w:tcBorders>
            <w:shd w:val="clear" w:color="000000" w:fill="FFFF99"/>
            <w:noWrap/>
            <w:vAlign w:val="center"/>
            <w:hideMark/>
          </w:tcPr>
          <w:p w14:paraId="7EC952BE" w14:textId="77777777" w:rsidR="0059378A" w:rsidRPr="00090BC4" w:rsidRDefault="0059378A" w:rsidP="0059378A">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623" w:type="dxa"/>
            <w:tcBorders>
              <w:top w:val="single" w:sz="4" w:space="0" w:color="333300"/>
              <w:left w:val="nil"/>
              <w:bottom w:val="single" w:sz="4" w:space="0" w:color="333300"/>
              <w:right w:val="single" w:sz="4" w:space="0" w:color="333300"/>
            </w:tcBorders>
            <w:shd w:val="clear" w:color="000000" w:fill="CCFFCC"/>
            <w:vAlign w:val="center"/>
            <w:hideMark/>
          </w:tcPr>
          <w:p w14:paraId="0C7846D3" w14:textId="77777777" w:rsidR="0059378A" w:rsidRPr="00090BC4" w:rsidRDefault="0059378A" w:rsidP="0059378A">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考查</w:t>
            </w:r>
          </w:p>
        </w:tc>
        <w:tc>
          <w:tcPr>
            <w:tcW w:w="936" w:type="dxa"/>
            <w:tcBorders>
              <w:top w:val="single" w:sz="4" w:space="0" w:color="333300"/>
              <w:left w:val="nil"/>
              <w:bottom w:val="single" w:sz="4" w:space="0" w:color="333300"/>
              <w:right w:val="single" w:sz="4" w:space="0" w:color="333300"/>
            </w:tcBorders>
            <w:shd w:val="clear" w:color="auto" w:fill="auto"/>
            <w:noWrap/>
            <w:vAlign w:val="center"/>
            <w:hideMark/>
          </w:tcPr>
          <w:p w14:paraId="7D41D39B" w14:textId="77777777" w:rsidR="0059378A" w:rsidRPr="00090BC4" w:rsidRDefault="0059378A" w:rsidP="0059378A">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708" w:type="dxa"/>
            <w:tcBorders>
              <w:top w:val="single" w:sz="4" w:space="0" w:color="auto"/>
              <w:left w:val="dashed" w:sz="4" w:space="0" w:color="auto"/>
              <w:bottom w:val="dashed" w:sz="4" w:space="0" w:color="auto"/>
              <w:right w:val="single" w:sz="4" w:space="0" w:color="333300"/>
            </w:tcBorders>
            <w:shd w:val="clear" w:color="000000" w:fill="FFFF99"/>
            <w:vAlign w:val="center"/>
            <w:hideMark/>
          </w:tcPr>
          <w:p w14:paraId="615FE209" w14:textId="77777777" w:rsidR="0059378A" w:rsidRPr="00090BC4" w:rsidRDefault="0059378A" w:rsidP="0059378A">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r>
      <w:tr w:rsidR="0059378A" w:rsidRPr="00090BC4" w14:paraId="33C7DBA6" w14:textId="77777777" w:rsidTr="00AE2B8E">
        <w:trPr>
          <w:trHeight w:val="360"/>
        </w:trPr>
        <w:tc>
          <w:tcPr>
            <w:tcW w:w="397" w:type="dxa"/>
            <w:vMerge/>
            <w:tcBorders>
              <w:top w:val="single" w:sz="4" w:space="0" w:color="333300"/>
              <w:left w:val="single" w:sz="4" w:space="0" w:color="333300"/>
              <w:bottom w:val="single" w:sz="4" w:space="0" w:color="333300"/>
              <w:right w:val="single" w:sz="4" w:space="0" w:color="333300"/>
            </w:tcBorders>
            <w:vAlign w:val="center"/>
            <w:hideMark/>
          </w:tcPr>
          <w:p w14:paraId="6749F8B4" w14:textId="77777777" w:rsidR="0059378A" w:rsidRPr="00090BC4" w:rsidRDefault="0059378A" w:rsidP="0059378A">
            <w:pPr>
              <w:widowControl/>
              <w:jc w:val="left"/>
              <w:rPr>
                <w:rFonts w:ascii="仿宋" w:eastAsia="仿宋" w:hAnsi="仿宋" w:cs="宋体"/>
                <w:b/>
                <w:bCs/>
                <w:color w:val="000000" w:themeColor="text1"/>
                <w:kern w:val="0"/>
                <w:sz w:val="18"/>
                <w:szCs w:val="18"/>
              </w:rPr>
            </w:pPr>
          </w:p>
        </w:tc>
        <w:tc>
          <w:tcPr>
            <w:tcW w:w="1657" w:type="dxa"/>
            <w:tcBorders>
              <w:top w:val="single" w:sz="4" w:space="0" w:color="333300"/>
              <w:left w:val="nil"/>
              <w:bottom w:val="nil"/>
              <w:right w:val="single" w:sz="4" w:space="0" w:color="333300"/>
            </w:tcBorders>
            <w:shd w:val="clear" w:color="auto" w:fill="auto"/>
            <w:vAlign w:val="center"/>
            <w:hideMark/>
          </w:tcPr>
          <w:p w14:paraId="1BD7005D" w14:textId="77777777" w:rsidR="0059378A" w:rsidRPr="00090BC4" w:rsidRDefault="0059378A" w:rsidP="0059378A">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社会实践（Social Practice）</w:t>
            </w:r>
          </w:p>
        </w:tc>
        <w:tc>
          <w:tcPr>
            <w:tcW w:w="397" w:type="dxa"/>
            <w:tcBorders>
              <w:top w:val="single" w:sz="4" w:space="0" w:color="333300"/>
              <w:left w:val="nil"/>
              <w:bottom w:val="nil"/>
              <w:right w:val="single" w:sz="4" w:space="0" w:color="333300"/>
            </w:tcBorders>
            <w:shd w:val="clear" w:color="auto" w:fill="auto"/>
            <w:vAlign w:val="center"/>
            <w:hideMark/>
          </w:tcPr>
          <w:p w14:paraId="2235A3A3" w14:textId="77777777" w:rsidR="0059378A" w:rsidRPr="00090BC4" w:rsidRDefault="0059378A" w:rsidP="0059378A">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666" w:type="dxa"/>
            <w:tcBorders>
              <w:top w:val="single" w:sz="4" w:space="0" w:color="333300"/>
              <w:left w:val="nil"/>
              <w:bottom w:val="nil"/>
              <w:right w:val="single" w:sz="4" w:space="0" w:color="333300"/>
            </w:tcBorders>
            <w:shd w:val="clear" w:color="auto" w:fill="auto"/>
            <w:vAlign w:val="center"/>
            <w:hideMark/>
          </w:tcPr>
          <w:p w14:paraId="7ED3725D" w14:textId="77777777" w:rsidR="0059378A" w:rsidRPr="00090BC4" w:rsidRDefault="0059378A" w:rsidP="0059378A">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（2）</w:t>
            </w:r>
          </w:p>
        </w:tc>
        <w:tc>
          <w:tcPr>
            <w:tcW w:w="445" w:type="dxa"/>
            <w:tcBorders>
              <w:top w:val="nil"/>
              <w:left w:val="nil"/>
              <w:bottom w:val="nil"/>
              <w:right w:val="single" w:sz="4" w:space="0" w:color="333300"/>
            </w:tcBorders>
            <w:shd w:val="clear" w:color="auto" w:fill="auto"/>
            <w:vAlign w:val="center"/>
            <w:hideMark/>
          </w:tcPr>
          <w:p w14:paraId="10D744F0" w14:textId="77777777" w:rsidR="0059378A" w:rsidRPr="00090BC4" w:rsidRDefault="0059378A" w:rsidP="0059378A">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55" w:type="dxa"/>
            <w:tcBorders>
              <w:top w:val="nil"/>
              <w:left w:val="nil"/>
              <w:bottom w:val="nil"/>
              <w:right w:val="single" w:sz="4" w:space="0" w:color="333300"/>
            </w:tcBorders>
            <w:shd w:val="clear" w:color="000000" w:fill="FFFF99"/>
            <w:vAlign w:val="center"/>
            <w:hideMark/>
          </w:tcPr>
          <w:p w14:paraId="2D7C5513" w14:textId="77777777" w:rsidR="0059378A" w:rsidRPr="00090BC4" w:rsidRDefault="0059378A" w:rsidP="0059378A">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55" w:type="dxa"/>
            <w:tcBorders>
              <w:top w:val="nil"/>
              <w:left w:val="nil"/>
              <w:bottom w:val="nil"/>
              <w:right w:val="single" w:sz="4" w:space="0" w:color="333300"/>
            </w:tcBorders>
            <w:shd w:val="clear" w:color="000000" w:fill="CCFFCC"/>
            <w:vAlign w:val="center"/>
            <w:hideMark/>
          </w:tcPr>
          <w:p w14:paraId="15D881FC" w14:textId="77777777" w:rsidR="0059378A" w:rsidRPr="00090BC4" w:rsidRDefault="0059378A" w:rsidP="0059378A">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60" w:type="dxa"/>
            <w:tcBorders>
              <w:top w:val="nil"/>
              <w:left w:val="nil"/>
              <w:bottom w:val="nil"/>
              <w:right w:val="single" w:sz="4" w:space="0" w:color="333300"/>
            </w:tcBorders>
            <w:shd w:val="clear" w:color="auto" w:fill="auto"/>
            <w:noWrap/>
            <w:vAlign w:val="center"/>
            <w:hideMark/>
          </w:tcPr>
          <w:p w14:paraId="2DFF7059" w14:textId="77777777" w:rsidR="0059378A" w:rsidRPr="00090BC4" w:rsidRDefault="0059378A" w:rsidP="0059378A">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27" w:type="dxa"/>
            <w:tcBorders>
              <w:top w:val="nil"/>
              <w:left w:val="nil"/>
              <w:bottom w:val="nil"/>
              <w:right w:val="single" w:sz="4" w:space="0" w:color="333300"/>
            </w:tcBorders>
            <w:shd w:val="clear" w:color="000000" w:fill="FFFF99"/>
            <w:vAlign w:val="center"/>
            <w:hideMark/>
          </w:tcPr>
          <w:p w14:paraId="3B85CAF8" w14:textId="77777777" w:rsidR="0059378A" w:rsidRPr="00090BC4" w:rsidRDefault="0059378A" w:rsidP="0059378A">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17" w:type="dxa"/>
            <w:tcBorders>
              <w:top w:val="nil"/>
              <w:left w:val="nil"/>
              <w:bottom w:val="nil"/>
              <w:right w:val="single" w:sz="4" w:space="0" w:color="333300"/>
            </w:tcBorders>
            <w:shd w:val="clear" w:color="000000" w:fill="CCFFCC"/>
            <w:vAlign w:val="center"/>
            <w:hideMark/>
          </w:tcPr>
          <w:p w14:paraId="16C84E42" w14:textId="77777777" w:rsidR="0059378A" w:rsidRPr="00090BC4" w:rsidRDefault="0059378A" w:rsidP="0059378A">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40" w:type="dxa"/>
            <w:tcBorders>
              <w:top w:val="nil"/>
              <w:left w:val="nil"/>
              <w:bottom w:val="nil"/>
              <w:right w:val="single" w:sz="4" w:space="0" w:color="333300"/>
            </w:tcBorders>
            <w:shd w:val="clear" w:color="auto" w:fill="auto"/>
            <w:noWrap/>
            <w:vAlign w:val="center"/>
            <w:hideMark/>
          </w:tcPr>
          <w:p w14:paraId="1D6EFC5E" w14:textId="77777777" w:rsidR="0059378A" w:rsidRPr="00090BC4" w:rsidRDefault="0059378A" w:rsidP="0059378A">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0" w:type="dxa"/>
            <w:tcBorders>
              <w:top w:val="nil"/>
              <w:left w:val="nil"/>
              <w:bottom w:val="nil"/>
              <w:right w:val="single" w:sz="4" w:space="0" w:color="333300"/>
            </w:tcBorders>
            <w:shd w:val="clear" w:color="000000" w:fill="FFFF99"/>
            <w:noWrap/>
            <w:vAlign w:val="center"/>
            <w:hideMark/>
          </w:tcPr>
          <w:p w14:paraId="45D45314" w14:textId="77777777" w:rsidR="0059378A" w:rsidRPr="00090BC4" w:rsidRDefault="0059378A" w:rsidP="0059378A">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623" w:type="dxa"/>
            <w:tcBorders>
              <w:top w:val="single" w:sz="4" w:space="0" w:color="333300"/>
              <w:left w:val="nil"/>
              <w:bottom w:val="nil"/>
              <w:right w:val="single" w:sz="4" w:space="0" w:color="333300"/>
            </w:tcBorders>
            <w:shd w:val="clear" w:color="000000" w:fill="CCFFCC"/>
            <w:vAlign w:val="center"/>
            <w:hideMark/>
          </w:tcPr>
          <w:p w14:paraId="7D83F131" w14:textId="77777777" w:rsidR="0059378A" w:rsidRPr="00090BC4" w:rsidRDefault="0059378A" w:rsidP="0059378A">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考查</w:t>
            </w:r>
          </w:p>
        </w:tc>
        <w:tc>
          <w:tcPr>
            <w:tcW w:w="936" w:type="dxa"/>
            <w:tcBorders>
              <w:top w:val="single" w:sz="4" w:space="0" w:color="333300"/>
              <w:left w:val="nil"/>
              <w:bottom w:val="nil"/>
              <w:right w:val="single" w:sz="4" w:space="0" w:color="333300"/>
            </w:tcBorders>
            <w:shd w:val="clear" w:color="auto" w:fill="auto"/>
            <w:noWrap/>
            <w:vAlign w:val="center"/>
            <w:hideMark/>
          </w:tcPr>
          <w:p w14:paraId="49C8D737" w14:textId="77777777" w:rsidR="0059378A" w:rsidRPr="00090BC4" w:rsidRDefault="0059378A" w:rsidP="0059378A">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708" w:type="dxa"/>
            <w:tcBorders>
              <w:top w:val="single" w:sz="4" w:space="0" w:color="auto"/>
              <w:left w:val="dashed" w:sz="4" w:space="0" w:color="auto"/>
              <w:bottom w:val="dashed" w:sz="4" w:space="0" w:color="auto"/>
              <w:right w:val="single" w:sz="4" w:space="0" w:color="333300"/>
            </w:tcBorders>
            <w:shd w:val="clear" w:color="000000" w:fill="FFFF99"/>
            <w:vAlign w:val="center"/>
            <w:hideMark/>
          </w:tcPr>
          <w:p w14:paraId="38F540E8" w14:textId="77777777" w:rsidR="0059378A" w:rsidRPr="00090BC4" w:rsidRDefault="0059378A" w:rsidP="0059378A">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r>
      <w:tr w:rsidR="0059378A" w:rsidRPr="00090BC4" w14:paraId="0A418DD3" w14:textId="77777777" w:rsidTr="00AE2B8E">
        <w:trPr>
          <w:trHeight w:val="360"/>
        </w:trPr>
        <w:tc>
          <w:tcPr>
            <w:tcW w:w="397" w:type="dxa"/>
            <w:vMerge/>
            <w:tcBorders>
              <w:top w:val="single" w:sz="4" w:space="0" w:color="333300"/>
              <w:left w:val="single" w:sz="4" w:space="0" w:color="333300"/>
              <w:bottom w:val="single" w:sz="4" w:space="0" w:color="333300"/>
              <w:right w:val="single" w:sz="4" w:space="0" w:color="333300"/>
            </w:tcBorders>
            <w:vAlign w:val="center"/>
            <w:hideMark/>
          </w:tcPr>
          <w:p w14:paraId="15424134" w14:textId="77777777" w:rsidR="0059378A" w:rsidRPr="00090BC4" w:rsidRDefault="0059378A" w:rsidP="0059378A">
            <w:pPr>
              <w:widowControl/>
              <w:jc w:val="left"/>
              <w:rPr>
                <w:rFonts w:ascii="仿宋" w:eastAsia="仿宋" w:hAnsi="仿宋" w:cs="宋体"/>
                <w:b/>
                <w:bCs/>
                <w:color w:val="000000" w:themeColor="text1"/>
                <w:kern w:val="0"/>
                <w:sz w:val="18"/>
                <w:szCs w:val="18"/>
              </w:rPr>
            </w:pPr>
          </w:p>
        </w:tc>
        <w:tc>
          <w:tcPr>
            <w:tcW w:w="1657" w:type="dxa"/>
            <w:tcBorders>
              <w:top w:val="single" w:sz="4" w:space="0" w:color="333300"/>
              <w:left w:val="nil"/>
              <w:bottom w:val="single" w:sz="4" w:space="0" w:color="333300"/>
              <w:right w:val="single" w:sz="4" w:space="0" w:color="333300"/>
            </w:tcBorders>
            <w:shd w:val="clear" w:color="auto" w:fill="auto"/>
            <w:vAlign w:val="center"/>
            <w:hideMark/>
          </w:tcPr>
          <w:p w14:paraId="29CC2FD3" w14:textId="77777777" w:rsidR="0059378A" w:rsidRPr="00090BC4" w:rsidRDefault="0059378A" w:rsidP="0059378A">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毕业论文（Dissertation）</w:t>
            </w:r>
          </w:p>
        </w:tc>
        <w:tc>
          <w:tcPr>
            <w:tcW w:w="397" w:type="dxa"/>
            <w:tcBorders>
              <w:top w:val="single" w:sz="4" w:space="0" w:color="333300"/>
              <w:left w:val="nil"/>
              <w:bottom w:val="single" w:sz="4" w:space="0" w:color="333300"/>
              <w:right w:val="single" w:sz="4" w:space="0" w:color="333300"/>
            </w:tcBorders>
            <w:shd w:val="clear" w:color="auto" w:fill="auto"/>
            <w:vAlign w:val="center"/>
            <w:hideMark/>
          </w:tcPr>
          <w:p w14:paraId="19537384" w14:textId="77777777" w:rsidR="0059378A" w:rsidRPr="00090BC4" w:rsidRDefault="0059378A" w:rsidP="0059378A">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10</w:t>
            </w:r>
          </w:p>
        </w:tc>
        <w:tc>
          <w:tcPr>
            <w:tcW w:w="666" w:type="dxa"/>
            <w:tcBorders>
              <w:top w:val="single" w:sz="4" w:space="0" w:color="333300"/>
              <w:left w:val="nil"/>
              <w:bottom w:val="single" w:sz="4" w:space="0" w:color="333300"/>
              <w:right w:val="single" w:sz="4" w:space="0" w:color="333300"/>
            </w:tcBorders>
            <w:shd w:val="clear" w:color="auto" w:fill="auto"/>
            <w:vAlign w:val="center"/>
            <w:hideMark/>
          </w:tcPr>
          <w:p w14:paraId="31835BD5" w14:textId="77777777" w:rsidR="0059378A" w:rsidRPr="00090BC4" w:rsidRDefault="0059378A" w:rsidP="0059378A">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10</w:t>
            </w:r>
          </w:p>
        </w:tc>
        <w:tc>
          <w:tcPr>
            <w:tcW w:w="445" w:type="dxa"/>
            <w:tcBorders>
              <w:top w:val="single" w:sz="4" w:space="0" w:color="333300"/>
              <w:left w:val="nil"/>
              <w:bottom w:val="single" w:sz="4" w:space="0" w:color="333300"/>
              <w:right w:val="single" w:sz="4" w:space="0" w:color="333300"/>
            </w:tcBorders>
            <w:shd w:val="clear" w:color="auto" w:fill="auto"/>
            <w:vAlign w:val="center"/>
            <w:hideMark/>
          </w:tcPr>
          <w:p w14:paraId="1766BBCB" w14:textId="77777777" w:rsidR="0059378A" w:rsidRPr="00090BC4" w:rsidRDefault="0059378A" w:rsidP="0059378A">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55" w:type="dxa"/>
            <w:tcBorders>
              <w:top w:val="single" w:sz="4" w:space="0" w:color="333300"/>
              <w:left w:val="nil"/>
              <w:bottom w:val="single" w:sz="4" w:space="0" w:color="333300"/>
              <w:right w:val="single" w:sz="4" w:space="0" w:color="333300"/>
            </w:tcBorders>
            <w:shd w:val="clear" w:color="000000" w:fill="FFFF99"/>
            <w:vAlign w:val="center"/>
            <w:hideMark/>
          </w:tcPr>
          <w:p w14:paraId="5B3F242D" w14:textId="77777777" w:rsidR="0059378A" w:rsidRPr="00090BC4" w:rsidRDefault="0059378A" w:rsidP="0059378A">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55" w:type="dxa"/>
            <w:tcBorders>
              <w:top w:val="single" w:sz="4" w:space="0" w:color="333300"/>
              <w:left w:val="nil"/>
              <w:bottom w:val="single" w:sz="4" w:space="0" w:color="333300"/>
              <w:right w:val="single" w:sz="4" w:space="0" w:color="333300"/>
            </w:tcBorders>
            <w:shd w:val="clear" w:color="000000" w:fill="CCFFCC"/>
            <w:vAlign w:val="center"/>
            <w:hideMark/>
          </w:tcPr>
          <w:p w14:paraId="205BAC7D" w14:textId="77777777" w:rsidR="0059378A" w:rsidRPr="00090BC4" w:rsidRDefault="0059378A" w:rsidP="0059378A">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60" w:type="dxa"/>
            <w:tcBorders>
              <w:top w:val="single" w:sz="4" w:space="0" w:color="333300"/>
              <w:left w:val="nil"/>
              <w:bottom w:val="single" w:sz="4" w:space="0" w:color="333300"/>
              <w:right w:val="single" w:sz="4" w:space="0" w:color="333300"/>
            </w:tcBorders>
            <w:shd w:val="clear" w:color="auto" w:fill="auto"/>
            <w:noWrap/>
            <w:vAlign w:val="center"/>
            <w:hideMark/>
          </w:tcPr>
          <w:p w14:paraId="77F4FE97" w14:textId="77777777" w:rsidR="0059378A" w:rsidRPr="00090BC4" w:rsidRDefault="0059378A" w:rsidP="0059378A">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27" w:type="dxa"/>
            <w:tcBorders>
              <w:top w:val="single" w:sz="4" w:space="0" w:color="333300"/>
              <w:left w:val="nil"/>
              <w:bottom w:val="single" w:sz="4" w:space="0" w:color="333300"/>
              <w:right w:val="single" w:sz="4" w:space="0" w:color="333300"/>
            </w:tcBorders>
            <w:shd w:val="clear" w:color="000000" w:fill="FFFF99"/>
            <w:vAlign w:val="center"/>
            <w:hideMark/>
          </w:tcPr>
          <w:p w14:paraId="0CD7D621" w14:textId="77777777" w:rsidR="0059378A" w:rsidRPr="00090BC4" w:rsidRDefault="0059378A" w:rsidP="0059378A">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17" w:type="dxa"/>
            <w:tcBorders>
              <w:top w:val="single" w:sz="4" w:space="0" w:color="333300"/>
              <w:left w:val="nil"/>
              <w:bottom w:val="single" w:sz="4" w:space="0" w:color="333300"/>
              <w:right w:val="single" w:sz="4" w:space="0" w:color="333300"/>
            </w:tcBorders>
            <w:shd w:val="clear" w:color="000000" w:fill="CCFFCC"/>
            <w:vAlign w:val="center"/>
            <w:hideMark/>
          </w:tcPr>
          <w:p w14:paraId="4F3E596C" w14:textId="77777777" w:rsidR="0059378A" w:rsidRPr="00090BC4" w:rsidRDefault="0059378A" w:rsidP="0059378A">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40" w:type="dxa"/>
            <w:tcBorders>
              <w:top w:val="single" w:sz="4" w:space="0" w:color="333300"/>
              <w:left w:val="nil"/>
              <w:bottom w:val="single" w:sz="4" w:space="0" w:color="333300"/>
              <w:right w:val="single" w:sz="4" w:space="0" w:color="333300"/>
            </w:tcBorders>
            <w:shd w:val="clear" w:color="auto" w:fill="auto"/>
            <w:noWrap/>
            <w:vAlign w:val="center"/>
            <w:hideMark/>
          </w:tcPr>
          <w:p w14:paraId="25F96F3C" w14:textId="77777777" w:rsidR="0059378A" w:rsidRPr="00090BC4" w:rsidRDefault="0059378A" w:rsidP="0059378A">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0" w:type="dxa"/>
            <w:tcBorders>
              <w:top w:val="single" w:sz="4" w:space="0" w:color="333300"/>
              <w:left w:val="nil"/>
              <w:bottom w:val="single" w:sz="4" w:space="0" w:color="333300"/>
              <w:right w:val="single" w:sz="4" w:space="0" w:color="333300"/>
            </w:tcBorders>
            <w:shd w:val="clear" w:color="000000" w:fill="FFFF99"/>
            <w:noWrap/>
            <w:vAlign w:val="center"/>
            <w:hideMark/>
          </w:tcPr>
          <w:p w14:paraId="6D2D12F5" w14:textId="77777777" w:rsidR="0059378A" w:rsidRPr="00090BC4" w:rsidRDefault="0059378A" w:rsidP="0059378A">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10</w:t>
            </w:r>
          </w:p>
        </w:tc>
        <w:tc>
          <w:tcPr>
            <w:tcW w:w="623" w:type="dxa"/>
            <w:tcBorders>
              <w:top w:val="single" w:sz="4" w:space="0" w:color="333300"/>
              <w:left w:val="nil"/>
              <w:bottom w:val="single" w:sz="4" w:space="0" w:color="333300"/>
              <w:right w:val="single" w:sz="4" w:space="0" w:color="333300"/>
            </w:tcBorders>
            <w:shd w:val="clear" w:color="000000" w:fill="CCFFCC"/>
            <w:vAlign w:val="center"/>
            <w:hideMark/>
          </w:tcPr>
          <w:p w14:paraId="753D29C0" w14:textId="77777777" w:rsidR="0059378A" w:rsidRPr="00090BC4" w:rsidRDefault="0059378A" w:rsidP="0059378A">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考查</w:t>
            </w:r>
          </w:p>
        </w:tc>
        <w:tc>
          <w:tcPr>
            <w:tcW w:w="936" w:type="dxa"/>
            <w:tcBorders>
              <w:top w:val="single" w:sz="4" w:space="0" w:color="333300"/>
              <w:left w:val="nil"/>
              <w:bottom w:val="single" w:sz="4" w:space="0" w:color="333300"/>
              <w:right w:val="single" w:sz="4" w:space="0" w:color="333300"/>
            </w:tcBorders>
            <w:shd w:val="clear" w:color="auto" w:fill="auto"/>
            <w:vAlign w:val="center"/>
            <w:hideMark/>
          </w:tcPr>
          <w:p w14:paraId="4677A88E" w14:textId="77777777" w:rsidR="0059378A" w:rsidRPr="00090BC4" w:rsidRDefault="0059378A" w:rsidP="0059378A">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B137101</w:t>
            </w:r>
          </w:p>
        </w:tc>
        <w:tc>
          <w:tcPr>
            <w:tcW w:w="708" w:type="dxa"/>
            <w:tcBorders>
              <w:top w:val="single" w:sz="4" w:space="0" w:color="auto"/>
              <w:left w:val="nil"/>
              <w:bottom w:val="dashed" w:sz="4" w:space="0" w:color="auto"/>
              <w:right w:val="single" w:sz="4" w:space="0" w:color="333300"/>
            </w:tcBorders>
            <w:shd w:val="clear" w:color="000000" w:fill="FFFF99"/>
            <w:vAlign w:val="center"/>
            <w:hideMark/>
          </w:tcPr>
          <w:p w14:paraId="778A2886" w14:textId="77777777" w:rsidR="0059378A" w:rsidRPr="00090BC4" w:rsidRDefault="0059378A" w:rsidP="0059378A">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r>
      <w:tr w:rsidR="0059378A" w:rsidRPr="00090BC4" w14:paraId="12E675C8" w14:textId="77777777" w:rsidTr="00AE2B8E">
        <w:trPr>
          <w:trHeight w:val="360"/>
        </w:trPr>
        <w:tc>
          <w:tcPr>
            <w:tcW w:w="397" w:type="dxa"/>
            <w:vMerge/>
            <w:tcBorders>
              <w:top w:val="single" w:sz="4" w:space="0" w:color="333300"/>
              <w:left w:val="single" w:sz="4" w:space="0" w:color="333300"/>
              <w:bottom w:val="single" w:sz="4" w:space="0" w:color="333300"/>
              <w:right w:val="single" w:sz="4" w:space="0" w:color="333300"/>
            </w:tcBorders>
            <w:vAlign w:val="center"/>
            <w:hideMark/>
          </w:tcPr>
          <w:p w14:paraId="0FEA95EC" w14:textId="77777777" w:rsidR="0059378A" w:rsidRPr="00090BC4" w:rsidRDefault="0059378A" w:rsidP="0059378A">
            <w:pPr>
              <w:widowControl/>
              <w:jc w:val="left"/>
              <w:rPr>
                <w:rFonts w:ascii="仿宋" w:eastAsia="仿宋" w:hAnsi="仿宋" w:cs="宋体"/>
                <w:b/>
                <w:bCs/>
                <w:color w:val="000000" w:themeColor="text1"/>
                <w:kern w:val="0"/>
                <w:sz w:val="18"/>
                <w:szCs w:val="18"/>
              </w:rPr>
            </w:pPr>
          </w:p>
        </w:tc>
        <w:tc>
          <w:tcPr>
            <w:tcW w:w="1657" w:type="dxa"/>
            <w:tcBorders>
              <w:top w:val="single" w:sz="4" w:space="0" w:color="333300"/>
              <w:left w:val="nil"/>
              <w:bottom w:val="single" w:sz="4" w:space="0" w:color="333300"/>
              <w:right w:val="single" w:sz="4" w:space="0" w:color="333300"/>
            </w:tcBorders>
            <w:shd w:val="clear" w:color="auto" w:fill="auto"/>
            <w:vAlign w:val="center"/>
            <w:hideMark/>
          </w:tcPr>
          <w:p w14:paraId="3586300A" w14:textId="77777777" w:rsidR="0059378A" w:rsidRPr="00090BC4" w:rsidRDefault="0059378A" w:rsidP="0059378A">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毕业实习（Graduation Practice）</w:t>
            </w:r>
          </w:p>
        </w:tc>
        <w:tc>
          <w:tcPr>
            <w:tcW w:w="397" w:type="dxa"/>
            <w:tcBorders>
              <w:top w:val="single" w:sz="4" w:space="0" w:color="333300"/>
              <w:left w:val="nil"/>
              <w:bottom w:val="single" w:sz="4" w:space="0" w:color="333300"/>
              <w:right w:val="single" w:sz="4" w:space="0" w:color="333300"/>
            </w:tcBorders>
            <w:shd w:val="clear" w:color="auto" w:fill="auto"/>
            <w:vAlign w:val="center"/>
            <w:hideMark/>
          </w:tcPr>
          <w:p w14:paraId="77EDB709" w14:textId="77777777" w:rsidR="0059378A" w:rsidRPr="00090BC4" w:rsidRDefault="0059378A" w:rsidP="0059378A">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6</w:t>
            </w:r>
          </w:p>
        </w:tc>
        <w:tc>
          <w:tcPr>
            <w:tcW w:w="666" w:type="dxa"/>
            <w:tcBorders>
              <w:top w:val="single" w:sz="4" w:space="0" w:color="333300"/>
              <w:left w:val="nil"/>
              <w:bottom w:val="single" w:sz="4" w:space="0" w:color="333300"/>
              <w:right w:val="single" w:sz="4" w:space="0" w:color="333300"/>
            </w:tcBorders>
            <w:shd w:val="clear" w:color="auto" w:fill="auto"/>
            <w:vAlign w:val="center"/>
            <w:hideMark/>
          </w:tcPr>
          <w:p w14:paraId="7593D871" w14:textId="77777777" w:rsidR="0059378A" w:rsidRPr="00090BC4" w:rsidRDefault="0059378A" w:rsidP="0059378A">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6</w:t>
            </w:r>
          </w:p>
        </w:tc>
        <w:tc>
          <w:tcPr>
            <w:tcW w:w="445" w:type="dxa"/>
            <w:tcBorders>
              <w:top w:val="nil"/>
              <w:left w:val="nil"/>
              <w:bottom w:val="single" w:sz="4" w:space="0" w:color="333300"/>
              <w:right w:val="single" w:sz="4" w:space="0" w:color="333300"/>
            </w:tcBorders>
            <w:shd w:val="clear" w:color="auto" w:fill="auto"/>
            <w:vAlign w:val="center"/>
            <w:hideMark/>
          </w:tcPr>
          <w:p w14:paraId="43E350C6" w14:textId="77777777" w:rsidR="0059378A" w:rsidRPr="00090BC4" w:rsidRDefault="0059378A" w:rsidP="0059378A">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55" w:type="dxa"/>
            <w:tcBorders>
              <w:top w:val="nil"/>
              <w:left w:val="nil"/>
              <w:bottom w:val="single" w:sz="4" w:space="0" w:color="333300"/>
              <w:right w:val="single" w:sz="4" w:space="0" w:color="333300"/>
            </w:tcBorders>
            <w:shd w:val="clear" w:color="000000" w:fill="FFFF99"/>
            <w:vAlign w:val="center"/>
            <w:hideMark/>
          </w:tcPr>
          <w:p w14:paraId="029EA129" w14:textId="77777777" w:rsidR="0059378A" w:rsidRPr="00090BC4" w:rsidRDefault="0059378A" w:rsidP="0059378A">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55" w:type="dxa"/>
            <w:tcBorders>
              <w:top w:val="nil"/>
              <w:left w:val="nil"/>
              <w:bottom w:val="single" w:sz="4" w:space="0" w:color="333300"/>
              <w:right w:val="single" w:sz="4" w:space="0" w:color="333300"/>
            </w:tcBorders>
            <w:shd w:val="clear" w:color="000000" w:fill="CCFFCC"/>
            <w:vAlign w:val="center"/>
            <w:hideMark/>
          </w:tcPr>
          <w:p w14:paraId="1A996495" w14:textId="77777777" w:rsidR="0059378A" w:rsidRPr="00090BC4" w:rsidRDefault="0059378A" w:rsidP="0059378A">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60" w:type="dxa"/>
            <w:tcBorders>
              <w:top w:val="nil"/>
              <w:left w:val="nil"/>
              <w:bottom w:val="single" w:sz="4" w:space="0" w:color="333300"/>
              <w:right w:val="single" w:sz="4" w:space="0" w:color="333300"/>
            </w:tcBorders>
            <w:shd w:val="clear" w:color="auto" w:fill="auto"/>
            <w:noWrap/>
            <w:vAlign w:val="center"/>
            <w:hideMark/>
          </w:tcPr>
          <w:p w14:paraId="09B474F0" w14:textId="77777777" w:rsidR="0059378A" w:rsidRPr="00090BC4" w:rsidRDefault="0059378A" w:rsidP="0059378A">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27" w:type="dxa"/>
            <w:tcBorders>
              <w:top w:val="nil"/>
              <w:left w:val="nil"/>
              <w:bottom w:val="single" w:sz="4" w:space="0" w:color="333300"/>
              <w:right w:val="single" w:sz="4" w:space="0" w:color="333300"/>
            </w:tcBorders>
            <w:shd w:val="clear" w:color="000000" w:fill="FFFF99"/>
            <w:vAlign w:val="center"/>
            <w:hideMark/>
          </w:tcPr>
          <w:p w14:paraId="6AF6C645" w14:textId="77777777" w:rsidR="0059378A" w:rsidRPr="00090BC4" w:rsidRDefault="0059378A" w:rsidP="0059378A">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17" w:type="dxa"/>
            <w:tcBorders>
              <w:top w:val="nil"/>
              <w:left w:val="nil"/>
              <w:bottom w:val="single" w:sz="4" w:space="0" w:color="333300"/>
              <w:right w:val="single" w:sz="4" w:space="0" w:color="333300"/>
            </w:tcBorders>
            <w:shd w:val="clear" w:color="000000" w:fill="CCFFCC"/>
            <w:vAlign w:val="center"/>
            <w:hideMark/>
          </w:tcPr>
          <w:p w14:paraId="18212FEB" w14:textId="77777777" w:rsidR="0059378A" w:rsidRPr="00090BC4" w:rsidRDefault="0059378A" w:rsidP="0059378A">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440" w:type="dxa"/>
            <w:tcBorders>
              <w:top w:val="nil"/>
              <w:left w:val="nil"/>
              <w:bottom w:val="single" w:sz="4" w:space="0" w:color="333300"/>
              <w:right w:val="single" w:sz="4" w:space="0" w:color="333300"/>
            </w:tcBorders>
            <w:shd w:val="clear" w:color="auto" w:fill="auto"/>
            <w:noWrap/>
            <w:vAlign w:val="center"/>
            <w:hideMark/>
          </w:tcPr>
          <w:p w14:paraId="4C37FEBF" w14:textId="77777777" w:rsidR="0059378A" w:rsidRPr="00090BC4" w:rsidRDefault="0059378A" w:rsidP="0059378A">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0" w:type="dxa"/>
            <w:tcBorders>
              <w:top w:val="nil"/>
              <w:left w:val="nil"/>
              <w:bottom w:val="single" w:sz="4" w:space="0" w:color="333300"/>
              <w:right w:val="single" w:sz="4" w:space="0" w:color="333300"/>
            </w:tcBorders>
            <w:shd w:val="clear" w:color="000000" w:fill="FFFF99"/>
            <w:noWrap/>
            <w:vAlign w:val="center"/>
            <w:hideMark/>
          </w:tcPr>
          <w:p w14:paraId="1B34BDF4" w14:textId="77777777" w:rsidR="0059378A" w:rsidRPr="00090BC4" w:rsidRDefault="0059378A" w:rsidP="0059378A">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6</w:t>
            </w:r>
          </w:p>
        </w:tc>
        <w:tc>
          <w:tcPr>
            <w:tcW w:w="623" w:type="dxa"/>
            <w:tcBorders>
              <w:top w:val="single" w:sz="4" w:space="0" w:color="333300"/>
              <w:left w:val="nil"/>
              <w:bottom w:val="single" w:sz="4" w:space="0" w:color="333300"/>
              <w:right w:val="single" w:sz="4" w:space="0" w:color="333300"/>
            </w:tcBorders>
            <w:shd w:val="clear" w:color="000000" w:fill="CCFFCC"/>
            <w:vAlign w:val="center"/>
            <w:hideMark/>
          </w:tcPr>
          <w:p w14:paraId="516807F1" w14:textId="77777777" w:rsidR="0059378A" w:rsidRPr="00090BC4" w:rsidRDefault="0059378A" w:rsidP="0059378A">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考查</w:t>
            </w:r>
          </w:p>
        </w:tc>
        <w:tc>
          <w:tcPr>
            <w:tcW w:w="936" w:type="dxa"/>
            <w:tcBorders>
              <w:top w:val="single" w:sz="4" w:space="0" w:color="333300"/>
              <w:left w:val="nil"/>
              <w:bottom w:val="single" w:sz="4" w:space="0" w:color="333300"/>
              <w:right w:val="single" w:sz="4" w:space="0" w:color="333300"/>
            </w:tcBorders>
            <w:shd w:val="clear" w:color="auto" w:fill="auto"/>
            <w:vAlign w:val="center"/>
            <w:hideMark/>
          </w:tcPr>
          <w:p w14:paraId="1F057B46" w14:textId="77777777" w:rsidR="0059378A" w:rsidRPr="00090BC4" w:rsidRDefault="0059378A" w:rsidP="0059378A">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B137102</w:t>
            </w:r>
          </w:p>
        </w:tc>
        <w:tc>
          <w:tcPr>
            <w:tcW w:w="708" w:type="dxa"/>
            <w:tcBorders>
              <w:top w:val="single" w:sz="4" w:space="0" w:color="auto"/>
              <w:left w:val="nil"/>
              <w:bottom w:val="dashed" w:sz="4" w:space="0" w:color="auto"/>
              <w:right w:val="single" w:sz="4" w:space="0" w:color="333300"/>
            </w:tcBorders>
            <w:shd w:val="clear" w:color="000000" w:fill="FFFF99"/>
            <w:vAlign w:val="center"/>
            <w:hideMark/>
          </w:tcPr>
          <w:p w14:paraId="3056F44A" w14:textId="77777777" w:rsidR="0059378A" w:rsidRPr="00090BC4" w:rsidRDefault="0059378A" w:rsidP="0059378A">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r>
      <w:tr w:rsidR="0059378A" w:rsidRPr="00090BC4" w14:paraId="3EA37D3F" w14:textId="77777777" w:rsidTr="005A1651">
        <w:trPr>
          <w:trHeight w:val="600"/>
        </w:trPr>
        <w:tc>
          <w:tcPr>
            <w:tcW w:w="397" w:type="dxa"/>
            <w:vMerge/>
            <w:tcBorders>
              <w:top w:val="single" w:sz="4" w:space="0" w:color="333300"/>
              <w:left w:val="single" w:sz="4" w:space="0" w:color="333300"/>
              <w:bottom w:val="single" w:sz="4" w:space="0" w:color="333300"/>
              <w:right w:val="single" w:sz="4" w:space="0" w:color="333300"/>
            </w:tcBorders>
            <w:vAlign w:val="center"/>
            <w:hideMark/>
          </w:tcPr>
          <w:p w14:paraId="2E41244B" w14:textId="77777777" w:rsidR="0059378A" w:rsidRPr="00090BC4" w:rsidRDefault="0059378A" w:rsidP="0059378A">
            <w:pPr>
              <w:widowControl/>
              <w:jc w:val="left"/>
              <w:rPr>
                <w:rFonts w:ascii="仿宋" w:eastAsia="仿宋" w:hAnsi="仿宋" w:cs="宋体"/>
                <w:b/>
                <w:bCs/>
                <w:color w:val="000000" w:themeColor="text1"/>
                <w:kern w:val="0"/>
                <w:sz w:val="18"/>
                <w:szCs w:val="18"/>
              </w:rPr>
            </w:pPr>
          </w:p>
        </w:tc>
        <w:tc>
          <w:tcPr>
            <w:tcW w:w="1657" w:type="dxa"/>
            <w:tcBorders>
              <w:top w:val="single" w:sz="4" w:space="0" w:color="333300"/>
              <w:left w:val="nil"/>
              <w:bottom w:val="single" w:sz="4" w:space="0" w:color="333300"/>
              <w:right w:val="single" w:sz="4" w:space="0" w:color="333300"/>
            </w:tcBorders>
            <w:shd w:val="clear" w:color="auto" w:fill="auto"/>
            <w:vAlign w:val="center"/>
            <w:hideMark/>
          </w:tcPr>
          <w:p w14:paraId="141A1249" w14:textId="57A72CCE" w:rsidR="0059378A" w:rsidRPr="00090BC4" w:rsidRDefault="0059378A" w:rsidP="0059378A">
            <w:pPr>
              <w:widowControl/>
              <w:jc w:val="left"/>
              <w:rPr>
                <w:rFonts w:ascii="仿宋" w:eastAsia="仿宋" w:hAnsi="仿宋" w:cs="宋体"/>
                <w:color w:val="000000" w:themeColor="text1"/>
                <w:kern w:val="0"/>
                <w:sz w:val="18"/>
                <w:szCs w:val="18"/>
              </w:rPr>
            </w:pPr>
            <w:r w:rsidRPr="00090BC4">
              <w:rPr>
                <w:rFonts w:ascii="仿宋" w:eastAsia="仿宋" w:hAnsi="仿宋" w:hint="eastAsia"/>
                <w:color w:val="000000" w:themeColor="text1"/>
                <w:sz w:val="20"/>
                <w:szCs w:val="20"/>
              </w:rPr>
              <w:t>电子支付与结算实验（Electronic Payment and Settlement Experiment）</w:t>
            </w:r>
          </w:p>
        </w:tc>
        <w:tc>
          <w:tcPr>
            <w:tcW w:w="397" w:type="dxa"/>
            <w:tcBorders>
              <w:top w:val="single" w:sz="4" w:space="0" w:color="333300"/>
              <w:left w:val="nil"/>
              <w:bottom w:val="single" w:sz="4" w:space="0" w:color="333300"/>
              <w:right w:val="single" w:sz="4" w:space="0" w:color="333300"/>
            </w:tcBorders>
            <w:shd w:val="clear" w:color="auto" w:fill="auto"/>
            <w:vAlign w:val="center"/>
            <w:hideMark/>
          </w:tcPr>
          <w:p w14:paraId="473C4779" w14:textId="0BB10485" w:rsidR="0059378A" w:rsidRPr="00090BC4" w:rsidRDefault="0059378A" w:rsidP="0059378A">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sz w:val="20"/>
                <w:szCs w:val="20"/>
              </w:rPr>
              <w:t>1</w:t>
            </w:r>
          </w:p>
        </w:tc>
        <w:tc>
          <w:tcPr>
            <w:tcW w:w="666" w:type="dxa"/>
            <w:tcBorders>
              <w:top w:val="single" w:sz="4" w:space="0" w:color="333300"/>
              <w:left w:val="nil"/>
              <w:bottom w:val="single" w:sz="4" w:space="0" w:color="333300"/>
              <w:right w:val="single" w:sz="4" w:space="0" w:color="333300"/>
            </w:tcBorders>
            <w:shd w:val="clear" w:color="auto" w:fill="auto"/>
            <w:vAlign w:val="center"/>
            <w:hideMark/>
          </w:tcPr>
          <w:p w14:paraId="6E8EB556" w14:textId="283D9A06" w:rsidR="0059378A" w:rsidRPr="00090BC4" w:rsidRDefault="0059378A" w:rsidP="0059378A">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sz w:val="20"/>
                <w:szCs w:val="20"/>
              </w:rPr>
              <w:t>1</w:t>
            </w:r>
          </w:p>
        </w:tc>
        <w:tc>
          <w:tcPr>
            <w:tcW w:w="445" w:type="dxa"/>
            <w:tcBorders>
              <w:top w:val="nil"/>
              <w:left w:val="nil"/>
              <w:bottom w:val="single" w:sz="4" w:space="0" w:color="333300"/>
              <w:right w:val="single" w:sz="4" w:space="0" w:color="333300"/>
            </w:tcBorders>
            <w:shd w:val="clear" w:color="auto" w:fill="auto"/>
            <w:vAlign w:val="center"/>
            <w:hideMark/>
          </w:tcPr>
          <w:p w14:paraId="73CF8FE9" w14:textId="6ECAE775" w:rsidR="0059378A" w:rsidRPr="00090BC4" w:rsidRDefault="0059378A" w:rsidP="0059378A">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sz w:val="20"/>
                <w:szCs w:val="20"/>
              </w:rPr>
              <w:t xml:space="preserve">　</w:t>
            </w:r>
          </w:p>
        </w:tc>
        <w:tc>
          <w:tcPr>
            <w:tcW w:w="455" w:type="dxa"/>
            <w:tcBorders>
              <w:top w:val="nil"/>
              <w:left w:val="nil"/>
              <w:bottom w:val="single" w:sz="4" w:space="0" w:color="333300"/>
              <w:right w:val="single" w:sz="4" w:space="0" w:color="333300"/>
            </w:tcBorders>
            <w:shd w:val="clear" w:color="000000" w:fill="FFFF99"/>
            <w:vAlign w:val="center"/>
            <w:hideMark/>
          </w:tcPr>
          <w:p w14:paraId="7CD0DE98" w14:textId="1D7B18D6" w:rsidR="0059378A" w:rsidRPr="00090BC4" w:rsidRDefault="0059378A" w:rsidP="0059378A">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sz w:val="20"/>
                <w:szCs w:val="20"/>
              </w:rPr>
              <w:t xml:space="preserve">　</w:t>
            </w:r>
          </w:p>
        </w:tc>
        <w:tc>
          <w:tcPr>
            <w:tcW w:w="455" w:type="dxa"/>
            <w:tcBorders>
              <w:top w:val="nil"/>
              <w:left w:val="nil"/>
              <w:bottom w:val="single" w:sz="4" w:space="0" w:color="333300"/>
              <w:right w:val="single" w:sz="4" w:space="0" w:color="333300"/>
            </w:tcBorders>
            <w:shd w:val="clear" w:color="000000" w:fill="CCFFCC"/>
            <w:vAlign w:val="center"/>
            <w:hideMark/>
          </w:tcPr>
          <w:p w14:paraId="73F85E48" w14:textId="0E1CDD35" w:rsidR="0059378A" w:rsidRPr="00090BC4" w:rsidRDefault="0059378A" w:rsidP="0059378A">
            <w:pPr>
              <w:widowControl/>
              <w:jc w:val="center"/>
              <w:rPr>
                <w:rFonts w:ascii="仿宋" w:eastAsia="仿宋" w:hAnsi="仿宋" w:cs="宋体"/>
                <w:color w:val="000000" w:themeColor="text1"/>
                <w:kern w:val="0"/>
                <w:sz w:val="18"/>
                <w:szCs w:val="18"/>
              </w:rPr>
            </w:pPr>
            <w:r w:rsidRPr="00090BC4">
              <w:rPr>
                <w:rFonts w:ascii="仿宋" w:eastAsia="仿宋" w:hAnsi="仿宋" w:hint="eastAsia"/>
                <w:color w:val="000000" w:themeColor="text1"/>
                <w:sz w:val="20"/>
                <w:szCs w:val="20"/>
              </w:rPr>
              <w:t xml:space="preserve">　</w:t>
            </w:r>
          </w:p>
        </w:tc>
        <w:tc>
          <w:tcPr>
            <w:tcW w:w="460" w:type="dxa"/>
            <w:tcBorders>
              <w:top w:val="nil"/>
              <w:left w:val="nil"/>
              <w:bottom w:val="single" w:sz="4" w:space="0" w:color="333300"/>
              <w:right w:val="single" w:sz="4" w:space="0" w:color="333300"/>
            </w:tcBorders>
            <w:shd w:val="clear" w:color="auto" w:fill="auto"/>
            <w:noWrap/>
            <w:vAlign w:val="center"/>
            <w:hideMark/>
          </w:tcPr>
          <w:p w14:paraId="1A45F41C" w14:textId="4B9BD088" w:rsidR="0059378A" w:rsidRPr="00090BC4" w:rsidRDefault="0059378A" w:rsidP="0059378A">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sz w:val="20"/>
                <w:szCs w:val="20"/>
              </w:rPr>
              <w:t xml:space="preserve">　</w:t>
            </w:r>
          </w:p>
        </w:tc>
        <w:tc>
          <w:tcPr>
            <w:tcW w:w="427" w:type="dxa"/>
            <w:tcBorders>
              <w:top w:val="nil"/>
              <w:left w:val="nil"/>
              <w:bottom w:val="single" w:sz="4" w:space="0" w:color="333300"/>
              <w:right w:val="single" w:sz="4" w:space="0" w:color="333300"/>
            </w:tcBorders>
            <w:shd w:val="clear" w:color="000000" w:fill="FFFF99"/>
            <w:vAlign w:val="center"/>
            <w:hideMark/>
          </w:tcPr>
          <w:p w14:paraId="08B284B5" w14:textId="6D00BF10" w:rsidR="0059378A" w:rsidRPr="00090BC4" w:rsidRDefault="0059378A" w:rsidP="0059378A">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hint="eastAsia"/>
                <w:color w:val="000000" w:themeColor="text1"/>
                <w:sz w:val="20"/>
                <w:szCs w:val="20"/>
              </w:rPr>
              <w:t>1</w:t>
            </w:r>
            <w:r w:rsidRPr="00090BC4">
              <w:rPr>
                <w:rFonts w:ascii="仿宋" w:eastAsia="仿宋" w:hAnsi="仿宋" w:cs="Times New Roman"/>
                <w:color w:val="000000" w:themeColor="text1"/>
                <w:sz w:val="20"/>
                <w:szCs w:val="20"/>
              </w:rPr>
              <w:t xml:space="preserve">　</w:t>
            </w:r>
          </w:p>
        </w:tc>
        <w:tc>
          <w:tcPr>
            <w:tcW w:w="417" w:type="dxa"/>
            <w:tcBorders>
              <w:top w:val="nil"/>
              <w:left w:val="nil"/>
              <w:bottom w:val="single" w:sz="4" w:space="0" w:color="333300"/>
              <w:right w:val="single" w:sz="4" w:space="0" w:color="333300"/>
            </w:tcBorders>
            <w:shd w:val="clear" w:color="000000" w:fill="CCFFCC"/>
            <w:vAlign w:val="center"/>
            <w:hideMark/>
          </w:tcPr>
          <w:p w14:paraId="4399BF83" w14:textId="52FE2FFF" w:rsidR="0059378A" w:rsidRPr="00090BC4" w:rsidRDefault="0059378A" w:rsidP="0059378A">
            <w:pPr>
              <w:widowControl/>
              <w:jc w:val="center"/>
              <w:rPr>
                <w:rFonts w:ascii="仿宋" w:eastAsia="仿宋" w:hAnsi="仿宋" w:cs="宋体"/>
                <w:color w:val="000000" w:themeColor="text1"/>
                <w:kern w:val="0"/>
                <w:sz w:val="18"/>
                <w:szCs w:val="18"/>
              </w:rPr>
            </w:pPr>
            <w:r w:rsidRPr="00090BC4">
              <w:rPr>
                <w:rFonts w:ascii="仿宋" w:eastAsia="仿宋" w:hAnsi="仿宋" w:hint="eastAsia"/>
                <w:color w:val="000000" w:themeColor="text1"/>
                <w:sz w:val="20"/>
                <w:szCs w:val="20"/>
              </w:rPr>
              <w:t xml:space="preserve">　</w:t>
            </w:r>
          </w:p>
        </w:tc>
        <w:tc>
          <w:tcPr>
            <w:tcW w:w="440" w:type="dxa"/>
            <w:tcBorders>
              <w:top w:val="nil"/>
              <w:left w:val="nil"/>
              <w:bottom w:val="single" w:sz="4" w:space="0" w:color="333300"/>
              <w:right w:val="single" w:sz="4" w:space="0" w:color="333300"/>
            </w:tcBorders>
            <w:shd w:val="clear" w:color="auto" w:fill="auto"/>
            <w:noWrap/>
            <w:vAlign w:val="center"/>
          </w:tcPr>
          <w:p w14:paraId="7C54E16C" w14:textId="008E452F" w:rsidR="0059378A" w:rsidRPr="00090BC4" w:rsidRDefault="0059378A" w:rsidP="0059378A">
            <w:pPr>
              <w:widowControl/>
              <w:jc w:val="center"/>
              <w:rPr>
                <w:rFonts w:ascii="仿宋" w:eastAsia="仿宋" w:hAnsi="仿宋" w:cs="Times New Roman"/>
                <w:color w:val="000000" w:themeColor="text1"/>
                <w:kern w:val="0"/>
                <w:sz w:val="18"/>
                <w:szCs w:val="18"/>
              </w:rPr>
            </w:pPr>
          </w:p>
        </w:tc>
        <w:tc>
          <w:tcPr>
            <w:tcW w:w="440" w:type="dxa"/>
            <w:tcBorders>
              <w:top w:val="nil"/>
              <w:left w:val="nil"/>
              <w:bottom w:val="single" w:sz="4" w:space="0" w:color="333300"/>
              <w:right w:val="single" w:sz="4" w:space="0" w:color="333300"/>
            </w:tcBorders>
            <w:shd w:val="clear" w:color="000000" w:fill="FFFF99"/>
            <w:noWrap/>
            <w:vAlign w:val="center"/>
            <w:hideMark/>
          </w:tcPr>
          <w:p w14:paraId="5F58EE75" w14:textId="1AC96E47" w:rsidR="0059378A" w:rsidRPr="00090BC4" w:rsidRDefault="0059378A" w:rsidP="0059378A">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sz w:val="20"/>
                <w:szCs w:val="20"/>
              </w:rPr>
              <w:t xml:space="preserve">　</w:t>
            </w:r>
          </w:p>
        </w:tc>
        <w:tc>
          <w:tcPr>
            <w:tcW w:w="623" w:type="dxa"/>
            <w:tcBorders>
              <w:top w:val="single" w:sz="4" w:space="0" w:color="333300"/>
              <w:left w:val="nil"/>
              <w:bottom w:val="single" w:sz="4" w:space="0" w:color="333300"/>
              <w:right w:val="single" w:sz="4" w:space="0" w:color="333300"/>
            </w:tcBorders>
            <w:shd w:val="clear" w:color="000000" w:fill="CCFFCC"/>
            <w:vAlign w:val="center"/>
            <w:hideMark/>
          </w:tcPr>
          <w:p w14:paraId="71C0F304" w14:textId="3B01346B" w:rsidR="0059378A" w:rsidRPr="00090BC4" w:rsidRDefault="0059378A" w:rsidP="0059378A">
            <w:pPr>
              <w:widowControl/>
              <w:jc w:val="center"/>
              <w:rPr>
                <w:rFonts w:ascii="仿宋" w:eastAsia="仿宋" w:hAnsi="仿宋" w:cs="宋体"/>
                <w:color w:val="000000" w:themeColor="text1"/>
                <w:kern w:val="0"/>
                <w:sz w:val="18"/>
                <w:szCs w:val="18"/>
              </w:rPr>
            </w:pPr>
            <w:r w:rsidRPr="00090BC4">
              <w:rPr>
                <w:rFonts w:ascii="仿宋" w:eastAsia="仿宋" w:hAnsi="仿宋" w:hint="eastAsia"/>
                <w:color w:val="000000" w:themeColor="text1"/>
                <w:sz w:val="20"/>
                <w:szCs w:val="20"/>
              </w:rPr>
              <w:t>考查</w:t>
            </w:r>
          </w:p>
        </w:tc>
        <w:tc>
          <w:tcPr>
            <w:tcW w:w="936" w:type="dxa"/>
            <w:tcBorders>
              <w:top w:val="single" w:sz="4" w:space="0" w:color="333300"/>
              <w:left w:val="nil"/>
              <w:bottom w:val="single" w:sz="4" w:space="0" w:color="333300"/>
              <w:right w:val="single" w:sz="4" w:space="0" w:color="333300"/>
            </w:tcBorders>
            <w:shd w:val="clear" w:color="auto" w:fill="auto"/>
            <w:noWrap/>
            <w:vAlign w:val="center"/>
            <w:hideMark/>
          </w:tcPr>
          <w:p w14:paraId="1237CB9B" w14:textId="4117EAD5" w:rsidR="0059378A" w:rsidRPr="00090BC4" w:rsidRDefault="0059378A" w:rsidP="0059378A">
            <w:pPr>
              <w:widowControl/>
              <w:jc w:val="center"/>
              <w:rPr>
                <w:rFonts w:ascii="仿宋" w:eastAsia="仿宋" w:hAnsi="仿宋" w:cs="宋体"/>
                <w:color w:val="000000" w:themeColor="text1"/>
                <w:kern w:val="0"/>
                <w:sz w:val="18"/>
                <w:szCs w:val="18"/>
              </w:rPr>
            </w:pPr>
            <w:r w:rsidRPr="00090BC4">
              <w:rPr>
                <w:rFonts w:ascii="仿宋" w:eastAsia="仿宋" w:hAnsi="仿宋" w:hint="eastAsia"/>
                <w:color w:val="000000" w:themeColor="text1"/>
                <w:sz w:val="20"/>
                <w:szCs w:val="20"/>
              </w:rPr>
              <w:t>B137406</w:t>
            </w:r>
          </w:p>
        </w:tc>
        <w:tc>
          <w:tcPr>
            <w:tcW w:w="708" w:type="dxa"/>
            <w:tcBorders>
              <w:top w:val="single" w:sz="4" w:space="0" w:color="auto"/>
              <w:left w:val="nil"/>
              <w:bottom w:val="dashed" w:sz="4" w:space="0" w:color="auto"/>
              <w:right w:val="single" w:sz="4" w:space="0" w:color="333300"/>
            </w:tcBorders>
            <w:shd w:val="clear" w:color="000000" w:fill="FFFF99"/>
            <w:vAlign w:val="center"/>
            <w:hideMark/>
          </w:tcPr>
          <w:p w14:paraId="018AA333" w14:textId="7A25153E" w:rsidR="0059378A" w:rsidRPr="00090BC4" w:rsidRDefault="0059378A" w:rsidP="0059378A">
            <w:pPr>
              <w:widowControl/>
              <w:jc w:val="center"/>
              <w:rPr>
                <w:rFonts w:ascii="仿宋" w:eastAsia="仿宋" w:hAnsi="仿宋" w:cs="宋体"/>
                <w:color w:val="000000" w:themeColor="text1"/>
                <w:kern w:val="0"/>
                <w:sz w:val="18"/>
                <w:szCs w:val="18"/>
              </w:rPr>
            </w:pPr>
            <w:r w:rsidRPr="00090BC4">
              <w:rPr>
                <w:rFonts w:ascii="仿宋" w:eastAsia="仿宋" w:hAnsi="仿宋" w:hint="eastAsia"/>
                <w:color w:val="000000" w:themeColor="text1"/>
                <w:sz w:val="20"/>
                <w:szCs w:val="20"/>
              </w:rPr>
              <w:t xml:space="preserve">　</w:t>
            </w:r>
          </w:p>
        </w:tc>
      </w:tr>
      <w:tr w:rsidR="0059378A" w:rsidRPr="00090BC4" w14:paraId="6350B06D" w14:textId="77777777" w:rsidTr="00AE2B8E">
        <w:trPr>
          <w:trHeight w:val="863"/>
        </w:trPr>
        <w:tc>
          <w:tcPr>
            <w:tcW w:w="397" w:type="dxa"/>
            <w:vMerge/>
            <w:tcBorders>
              <w:top w:val="single" w:sz="4" w:space="0" w:color="333300"/>
              <w:left w:val="single" w:sz="4" w:space="0" w:color="333300"/>
              <w:bottom w:val="single" w:sz="4" w:space="0" w:color="333300"/>
              <w:right w:val="single" w:sz="4" w:space="0" w:color="333300"/>
            </w:tcBorders>
            <w:vAlign w:val="center"/>
            <w:hideMark/>
          </w:tcPr>
          <w:p w14:paraId="2108A9B0" w14:textId="77777777" w:rsidR="0059378A" w:rsidRPr="00090BC4" w:rsidRDefault="0059378A" w:rsidP="0059378A">
            <w:pPr>
              <w:widowControl/>
              <w:jc w:val="left"/>
              <w:rPr>
                <w:rFonts w:ascii="仿宋" w:eastAsia="仿宋" w:hAnsi="仿宋" w:cs="宋体"/>
                <w:b/>
                <w:bCs/>
                <w:color w:val="000000" w:themeColor="text1"/>
                <w:kern w:val="0"/>
                <w:sz w:val="18"/>
                <w:szCs w:val="18"/>
              </w:rPr>
            </w:pPr>
          </w:p>
        </w:tc>
        <w:tc>
          <w:tcPr>
            <w:tcW w:w="1657" w:type="dxa"/>
            <w:tcBorders>
              <w:top w:val="single" w:sz="4" w:space="0" w:color="333300"/>
              <w:left w:val="nil"/>
              <w:bottom w:val="single" w:sz="4" w:space="0" w:color="333300"/>
              <w:right w:val="single" w:sz="4" w:space="0" w:color="333300"/>
            </w:tcBorders>
            <w:shd w:val="clear" w:color="auto" w:fill="auto"/>
            <w:vAlign w:val="center"/>
            <w:hideMark/>
          </w:tcPr>
          <w:p w14:paraId="64629509" w14:textId="21A77C77" w:rsidR="0059378A" w:rsidRPr="009622DB" w:rsidRDefault="0059378A" w:rsidP="00A4703F">
            <w:pPr>
              <w:widowControl/>
              <w:jc w:val="left"/>
              <w:rPr>
                <w:rFonts w:ascii="仿宋" w:eastAsia="仿宋" w:hAnsi="仿宋" w:cs="宋体"/>
                <w:kern w:val="0"/>
                <w:sz w:val="18"/>
                <w:szCs w:val="18"/>
              </w:rPr>
            </w:pPr>
            <w:r w:rsidRPr="009622DB">
              <w:rPr>
                <w:rFonts w:ascii="仿宋" w:eastAsia="仿宋" w:hAnsi="仿宋" w:cs="宋体" w:hint="eastAsia"/>
                <w:kern w:val="0"/>
                <w:sz w:val="18"/>
                <w:szCs w:val="18"/>
              </w:rPr>
              <w:t>SPSS</w:t>
            </w:r>
            <w:r w:rsidR="00A4703F" w:rsidRPr="009622DB">
              <w:rPr>
                <w:rFonts w:ascii="仿宋" w:eastAsia="仿宋" w:hAnsi="仿宋" w:cs="宋体"/>
                <w:kern w:val="0"/>
                <w:sz w:val="18"/>
                <w:szCs w:val="18"/>
              </w:rPr>
              <w:t xml:space="preserve"> </w:t>
            </w:r>
          </w:p>
        </w:tc>
        <w:tc>
          <w:tcPr>
            <w:tcW w:w="397" w:type="dxa"/>
            <w:tcBorders>
              <w:top w:val="single" w:sz="4" w:space="0" w:color="333300"/>
              <w:left w:val="nil"/>
              <w:bottom w:val="single" w:sz="4" w:space="0" w:color="333300"/>
              <w:right w:val="single" w:sz="4" w:space="0" w:color="333300"/>
            </w:tcBorders>
            <w:shd w:val="clear" w:color="auto" w:fill="auto"/>
            <w:vAlign w:val="center"/>
            <w:hideMark/>
          </w:tcPr>
          <w:p w14:paraId="34FC5AC7" w14:textId="77777777" w:rsidR="0059378A" w:rsidRPr="009622DB" w:rsidRDefault="0059378A" w:rsidP="0059378A">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2</w:t>
            </w:r>
          </w:p>
        </w:tc>
        <w:tc>
          <w:tcPr>
            <w:tcW w:w="666" w:type="dxa"/>
            <w:tcBorders>
              <w:top w:val="single" w:sz="4" w:space="0" w:color="333300"/>
              <w:left w:val="nil"/>
              <w:bottom w:val="single" w:sz="4" w:space="0" w:color="333300"/>
              <w:right w:val="single" w:sz="4" w:space="0" w:color="333300"/>
            </w:tcBorders>
            <w:shd w:val="clear" w:color="auto" w:fill="auto"/>
            <w:vAlign w:val="center"/>
            <w:hideMark/>
          </w:tcPr>
          <w:p w14:paraId="50335C55" w14:textId="77777777" w:rsidR="0059378A" w:rsidRPr="009622DB" w:rsidRDefault="0059378A" w:rsidP="0059378A">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2</w:t>
            </w:r>
          </w:p>
        </w:tc>
        <w:tc>
          <w:tcPr>
            <w:tcW w:w="445" w:type="dxa"/>
            <w:tcBorders>
              <w:top w:val="nil"/>
              <w:left w:val="nil"/>
              <w:bottom w:val="single" w:sz="4" w:space="0" w:color="333300"/>
              <w:right w:val="single" w:sz="4" w:space="0" w:color="333300"/>
            </w:tcBorders>
            <w:shd w:val="clear" w:color="auto" w:fill="auto"/>
            <w:vAlign w:val="center"/>
            <w:hideMark/>
          </w:tcPr>
          <w:p w14:paraId="5D6A1320" w14:textId="77777777" w:rsidR="0059378A" w:rsidRPr="009622DB" w:rsidRDefault="0059378A" w:rsidP="0059378A">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 xml:space="preserve">　</w:t>
            </w:r>
          </w:p>
        </w:tc>
        <w:tc>
          <w:tcPr>
            <w:tcW w:w="455" w:type="dxa"/>
            <w:tcBorders>
              <w:top w:val="nil"/>
              <w:left w:val="nil"/>
              <w:bottom w:val="single" w:sz="4" w:space="0" w:color="333300"/>
              <w:right w:val="single" w:sz="4" w:space="0" w:color="333300"/>
            </w:tcBorders>
            <w:shd w:val="clear" w:color="000000" w:fill="FFFF99"/>
            <w:vAlign w:val="center"/>
            <w:hideMark/>
          </w:tcPr>
          <w:p w14:paraId="496CA231" w14:textId="77777777" w:rsidR="0059378A" w:rsidRPr="009622DB" w:rsidRDefault="0059378A" w:rsidP="0059378A">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 xml:space="preserve">　</w:t>
            </w:r>
          </w:p>
        </w:tc>
        <w:tc>
          <w:tcPr>
            <w:tcW w:w="455" w:type="dxa"/>
            <w:tcBorders>
              <w:top w:val="nil"/>
              <w:left w:val="nil"/>
              <w:bottom w:val="single" w:sz="4" w:space="0" w:color="333300"/>
              <w:right w:val="single" w:sz="4" w:space="0" w:color="333300"/>
            </w:tcBorders>
            <w:shd w:val="clear" w:color="000000" w:fill="CCFFCC"/>
            <w:vAlign w:val="center"/>
            <w:hideMark/>
          </w:tcPr>
          <w:p w14:paraId="67971D65" w14:textId="77777777" w:rsidR="0059378A" w:rsidRPr="009622DB" w:rsidRDefault="0059378A" w:rsidP="0059378A">
            <w:pPr>
              <w:widowControl/>
              <w:jc w:val="center"/>
              <w:rPr>
                <w:rFonts w:ascii="仿宋" w:eastAsia="仿宋" w:hAnsi="仿宋" w:cs="宋体"/>
                <w:kern w:val="0"/>
                <w:sz w:val="18"/>
                <w:szCs w:val="18"/>
              </w:rPr>
            </w:pPr>
            <w:r w:rsidRPr="009622DB">
              <w:rPr>
                <w:rFonts w:ascii="仿宋" w:eastAsia="仿宋" w:hAnsi="仿宋" w:cs="宋体" w:hint="eastAsia"/>
                <w:kern w:val="0"/>
                <w:sz w:val="18"/>
                <w:szCs w:val="18"/>
              </w:rPr>
              <w:t xml:space="preserve">　</w:t>
            </w:r>
          </w:p>
        </w:tc>
        <w:tc>
          <w:tcPr>
            <w:tcW w:w="460" w:type="dxa"/>
            <w:tcBorders>
              <w:top w:val="nil"/>
              <w:left w:val="nil"/>
              <w:bottom w:val="single" w:sz="4" w:space="0" w:color="333300"/>
              <w:right w:val="single" w:sz="4" w:space="0" w:color="333300"/>
            </w:tcBorders>
            <w:shd w:val="clear" w:color="auto" w:fill="auto"/>
            <w:noWrap/>
            <w:vAlign w:val="center"/>
            <w:hideMark/>
          </w:tcPr>
          <w:p w14:paraId="2B4FA59A" w14:textId="77777777" w:rsidR="0059378A" w:rsidRPr="009622DB" w:rsidRDefault="0059378A" w:rsidP="0059378A">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 xml:space="preserve">　</w:t>
            </w:r>
          </w:p>
        </w:tc>
        <w:tc>
          <w:tcPr>
            <w:tcW w:w="427" w:type="dxa"/>
            <w:tcBorders>
              <w:top w:val="nil"/>
              <w:left w:val="nil"/>
              <w:bottom w:val="single" w:sz="4" w:space="0" w:color="333300"/>
              <w:right w:val="single" w:sz="4" w:space="0" w:color="333300"/>
            </w:tcBorders>
            <w:shd w:val="clear" w:color="000000" w:fill="FFFF99"/>
            <w:vAlign w:val="center"/>
            <w:hideMark/>
          </w:tcPr>
          <w:p w14:paraId="2990CCBA" w14:textId="77777777" w:rsidR="0059378A" w:rsidRPr="009622DB" w:rsidRDefault="0059378A" w:rsidP="0059378A">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 xml:space="preserve">　</w:t>
            </w:r>
          </w:p>
        </w:tc>
        <w:tc>
          <w:tcPr>
            <w:tcW w:w="417" w:type="dxa"/>
            <w:tcBorders>
              <w:top w:val="nil"/>
              <w:left w:val="nil"/>
              <w:bottom w:val="single" w:sz="4" w:space="0" w:color="333300"/>
              <w:right w:val="single" w:sz="4" w:space="0" w:color="333300"/>
            </w:tcBorders>
            <w:shd w:val="clear" w:color="000000" w:fill="CCFFCC"/>
            <w:vAlign w:val="center"/>
            <w:hideMark/>
          </w:tcPr>
          <w:p w14:paraId="330AD5DC" w14:textId="77777777" w:rsidR="0059378A" w:rsidRPr="009622DB" w:rsidRDefault="0059378A" w:rsidP="0059378A">
            <w:pPr>
              <w:widowControl/>
              <w:jc w:val="center"/>
              <w:rPr>
                <w:rFonts w:ascii="仿宋" w:eastAsia="仿宋" w:hAnsi="仿宋" w:cs="宋体"/>
                <w:kern w:val="0"/>
                <w:sz w:val="18"/>
                <w:szCs w:val="18"/>
              </w:rPr>
            </w:pPr>
            <w:r w:rsidRPr="009622DB">
              <w:rPr>
                <w:rFonts w:ascii="仿宋" w:eastAsia="仿宋" w:hAnsi="仿宋" w:cs="宋体" w:hint="eastAsia"/>
                <w:kern w:val="0"/>
                <w:sz w:val="18"/>
                <w:szCs w:val="18"/>
              </w:rPr>
              <w:t>2</w:t>
            </w:r>
          </w:p>
        </w:tc>
        <w:tc>
          <w:tcPr>
            <w:tcW w:w="440" w:type="dxa"/>
            <w:tcBorders>
              <w:top w:val="nil"/>
              <w:left w:val="nil"/>
              <w:bottom w:val="single" w:sz="4" w:space="0" w:color="333300"/>
              <w:right w:val="single" w:sz="4" w:space="0" w:color="333300"/>
            </w:tcBorders>
            <w:shd w:val="clear" w:color="auto" w:fill="auto"/>
            <w:noWrap/>
            <w:vAlign w:val="center"/>
            <w:hideMark/>
          </w:tcPr>
          <w:p w14:paraId="41BB2E0A" w14:textId="77777777" w:rsidR="0059378A" w:rsidRPr="009622DB" w:rsidRDefault="0059378A" w:rsidP="0059378A">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 xml:space="preserve">　</w:t>
            </w:r>
          </w:p>
        </w:tc>
        <w:tc>
          <w:tcPr>
            <w:tcW w:w="440" w:type="dxa"/>
            <w:tcBorders>
              <w:top w:val="nil"/>
              <w:left w:val="nil"/>
              <w:bottom w:val="single" w:sz="4" w:space="0" w:color="333300"/>
              <w:right w:val="single" w:sz="4" w:space="0" w:color="333300"/>
            </w:tcBorders>
            <w:shd w:val="clear" w:color="000000" w:fill="FFFF99"/>
            <w:noWrap/>
            <w:vAlign w:val="center"/>
            <w:hideMark/>
          </w:tcPr>
          <w:p w14:paraId="44E21CA9" w14:textId="77777777" w:rsidR="0059378A" w:rsidRPr="009622DB" w:rsidRDefault="0059378A" w:rsidP="0059378A">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 xml:space="preserve">　</w:t>
            </w:r>
          </w:p>
        </w:tc>
        <w:tc>
          <w:tcPr>
            <w:tcW w:w="623" w:type="dxa"/>
            <w:tcBorders>
              <w:top w:val="single" w:sz="4" w:space="0" w:color="333300"/>
              <w:left w:val="nil"/>
              <w:bottom w:val="single" w:sz="4" w:space="0" w:color="333300"/>
              <w:right w:val="single" w:sz="4" w:space="0" w:color="333300"/>
            </w:tcBorders>
            <w:shd w:val="clear" w:color="000000" w:fill="CCFFCC"/>
            <w:vAlign w:val="center"/>
            <w:hideMark/>
          </w:tcPr>
          <w:p w14:paraId="31724FDE" w14:textId="77777777" w:rsidR="0059378A" w:rsidRPr="009622DB" w:rsidRDefault="0059378A" w:rsidP="0059378A">
            <w:pPr>
              <w:widowControl/>
              <w:jc w:val="center"/>
              <w:rPr>
                <w:rFonts w:ascii="仿宋" w:eastAsia="仿宋" w:hAnsi="仿宋" w:cs="宋体"/>
                <w:kern w:val="0"/>
                <w:sz w:val="18"/>
                <w:szCs w:val="18"/>
              </w:rPr>
            </w:pPr>
            <w:r w:rsidRPr="009622DB">
              <w:rPr>
                <w:rFonts w:ascii="仿宋" w:eastAsia="仿宋" w:hAnsi="仿宋" w:cs="宋体" w:hint="eastAsia"/>
                <w:kern w:val="0"/>
                <w:sz w:val="18"/>
                <w:szCs w:val="18"/>
              </w:rPr>
              <w:t>考查</w:t>
            </w:r>
          </w:p>
        </w:tc>
        <w:tc>
          <w:tcPr>
            <w:tcW w:w="936" w:type="dxa"/>
            <w:tcBorders>
              <w:top w:val="single" w:sz="4" w:space="0" w:color="333300"/>
              <w:left w:val="nil"/>
              <w:bottom w:val="single" w:sz="4" w:space="0" w:color="333300"/>
              <w:right w:val="single" w:sz="4" w:space="0" w:color="333300"/>
            </w:tcBorders>
            <w:shd w:val="clear" w:color="auto" w:fill="auto"/>
            <w:noWrap/>
            <w:vAlign w:val="center"/>
            <w:hideMark/>
          </w:tcPr>
          <w:p w14:paraId="096ED4A3" w14:textId="0DBC20EC" w:rsidR="0059378A" w:rsidRPr="009622DB" w:rsidRDefault="0059378A" w:rsidP="0059378A">
            <w:pPr>
              <w:widowControl/>
              <w:jc w:val="center"/>
              <w:rPr>
                <w:rFonts w:ascii="仿宋" w:eastAsia="仿宋" w:hAnsi="仿宋" w:cs="宋体"/>
                <w:kern w:val="0"/>
                <w:sz w:val="18"/>
                <w:szCs w:val="18"/>
              </w:rPr>
            </w:pPr>
            <w:r w:rsidRPr="009622DB">
              <w:rPr>
                <w:rFonts w:ascii="仿宋" w:eastAsia="仿宋" w:hAnsi="仿宋" w:cs="宋体" w:hint="eastAsia"/>
                <w:kern w:val="0"/>
                <w:sz w:val="18"/>
                <w:szCs w:val="18"/>
              </w:rPr>
              <w:t>B137405</w:t>
            </w:r>
          </w:p>
        </w:tc>
        <w:tc>
          <w:tcPr>
            <w:tcW w:w="708" w:type="dxa"/>
            <w:tcBorders>
              <w:top w:val="single" w:sz="4" w:space="0" w:color="auto"/>
              <w:left w:val="nil"/>
              <w:bottom w:val="dashed" w:sz="4" w:space="0" w:color="auto"/>
              <w:right w:val="single" w:sz="4" w:space="0" w:color="333300"/>
            </w:tcBorders>
            <w:shd w:val="clear" w:color="000000" w:fill="FFFF99"/>
            <w:vAlign w:val="center"/>
            <w:hideMark/>
          </w:tcPr>
          <w:p w14:paraId="7BE034A6" w14:textId="77777777" w:rsidR="0059378A" w:rsidRPr="00090BC4" w:rsidRDefault="0059378A" w:rsidP="0059378A">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r>
      <w:tr w:rsidR="0059378A" w:rsidRPr="00090BC4" w14:paraId="706FCC96" w14:textId="77777777" w:rsidTr="00AE2B8E">
        <w:trPr>
          <w:trHeight w:val="720"/>
        </w:trPr>
        <w:tc>
          <w:tcPr>
            <w:tcW w:w="397" w:type="dxa"/>
            <w:vMerge/>
            <w:tcBorders>
              <w:top w:val="single" w:sz="4" w:space="0" w:color="333300"/>
              <w:left w:val="single" w:sz="4" w:space="0" w:color="333300"/>
              <w:bottom w:val="single" w:sz="4" w:space="0" w:color="333300"/>
              <w:right w:val="single" w:sz="4" w:space="0" w:color="333300"/>
            </w:tcBorders>
            <w:vAlign w:val="center"/>
            <w:hideMark/>
          </w:tcPr>
          <w:p w14:paraId="298D23A2" w14:textId="77777777" w:rsidR="0059378A" w:rsidRPr="00090BC4" w:rsidRDefault="0059378A" w:rsidP="0059378A">
            <w:pPr>
              <w:widowControl/>
              <w:jc w:val="left"/>
              <w:rPr>
                <w:rFonts w:ascii="仿宋" w:eastAsia="仿宋" w:hAnsi="仿宋" w:cs="宋体"/>
                <w:b/>
                <w:bCs/>
                <w:color w:val="000000" w:themeColor="text1"/>
                <w:kern w:val="0"/>
                <w:sz w:val="18"/>
                <w:szCs w:val="18"/>
              </w:rPr>
            </w:pPr>
          </w:p>
        </w:tc>
        <w:tc>
          <w:tcPr>
            <w:tcW w:w="1657" w:type="dxa"/>
            <w:tcBorders>
              <w:top w:val="single" w:sz="4" w:space="0" w:color="333300"/>
              <w:left w:val="nil"/>
              <w:bottom w:val="single" w:sz="4" w:space="0" w:color="333300"/>
              <w:right w:val="single" w:sz="4" w:space="0" w:color="333300"/>
            </w:tcBorders>
            <w:shd w:val="clear" w:color="auto" w:fill="auto"/>
            <w:vAlign w:val="center"/>
            <w:hideMark/>
          </w:tcPr>
          <w:p w14:paraId="269CD61E" w14:textId="77777777" w:rsidR="0059378A" w:rsidRPr="009622DB" w:rsidRDefault="0059378A" w:rsidP="0059378A">
            <w:pPr>
              <w:widowControl/>
              <w:jc w:val="left"/>
              <w:rPr>
                <w:rFonts w:ascii="仿宋" w:eastAsia="仿宋" w:hAnsi="仿宋" w:cs="宋体"/>
                <w:kern w:val="0"/>
                <w:sz w:val="18"/>
                <w:szCs w:val="18"/>
              </w:rPr>
            </w:pPr>
            <w:r w:rsidRPr="009622DB">
              <w:rPr>
                <w:rFonts w:ascii="仿宋" w:eastAsia="仿宋" w:hAnsi="仿宋" w:cs="宋体" w:hint="eastAsia"/>
                <w:kern w:val="0"/>
                <w:sz w:val="18"/>
                <w:szCs w:val="18"/>
              </w:rPr>
              <w:t>区块链与供应</w:t>
            </w:r>
            <w:proofErr w:type="gramStart"/>
            <w:r w:rsidRPr="009622DB">
              <w:rPr>
                <w:rFonts w:ascii="仿宋" w:eastAsia="仿宋" w:hAnsi="仿宋" w:cs="宋体" w:hint="eastAsia"/>
                <w:kern w:val="0"/>
                <w:sz w:val="18"/>
                <w:szCs w:val="18"/>
              </w:rPr>
              <w:t>链金融</w:t>
            </w:r>
            <w:proofErr w:type="gramEnd"/>
            <w:r w:rsidRPr="009622DB">
              <w:rPr>
                <w:rFonts w:ascii="仿宋" w:eastAsia="仿宋" w:hAnsi="仿宋" w:cs="宋体" w:hint="eastAsia"/>
                <w:kern w:val="0"/>
                <w:sz w:val="18"/>
                <w:szCs w:val="18"/>
              </w:rPr>
              <w:t>实践(Blockchain and Supply Chain Financial Practice)</w:t>
            </w:r>
          </w:p>
        </w:tc>
        <w:tc>
          <w:tcPr>
            <w:tcW w:w="397" w:type="dxa"/>
            <w:tcBorders>
              <w:top w:val="single" w:sz="4" w:space="0" w:color="333300"/>
              <w:left w:val="nil"/>
              <w:bottom w:val="single" w:sz="4" w:space="0" w:color="333300"/>
              <w:right w:val="single" w:sz="4" w:space="0" w:color="333300"/>
            </w:tcBorders>
            <w:shd w:val="clear" w:color="auto" w:fill="auto"/>
            <w:vAlign w:val="center"/>
            <w:hideMark/>
          </w:tcPr>
          <w:p w14:paraId="69CF15B0" w14:textId="79FD42C4" w:rsidR="0059378A" w:rsidRPr="009622DB" w:rsidRDefault="00331476" w:rsidP="0059378A">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1</w:t>
            </w:r>
          </w:p>
        </w:tc>
        <w:tc>
          <w:tcPr>
            <w:tcW w:w="666" w:type="dxa"/>
            <w:tcBorders>
              <w:top w:val="single" w:sz="4" w:space="0" w:color="333300"/>
              <w:left w:val="nil"/>
              <w:bottom w:val="single" w:sz="4" w:space="0" w:color="333300"/>
              <w:right w:val="single" w:sz="4" w:space="0" w:color="333300"/>
            </w:tcBorders>
            <w:shd w:val="clear" w:color="auto" w:fill="auto"/>
            <w:vAlign w:val="center"/>
            <w:hideMark/>
          </w:tcPr>
          <w:p w14:paraId="487FE424" w14:textId="408D1ACA" w:rsidR="0059378A" w:rsidRPr="009622DB" w:rsidRDefault="00331476" w:rsidP="0059378A">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1</w:t>
            </w:r>
          </w:p>
        </w:tc>
        <w:tc>
          <w:tcPr>
            <w:tcW w:w="445" w:type="dxa"/>
            <w:tcBorders>
              <w:top w:val="nil"/>
              <w:left w:val="nil"/>
              <w:bottom w:val="single" w:sz="4" w:space="0" w:color="333300"/>
              <w:right w:val="single" w:sz="4" w:space="0" w:color="333300"/>
            </w:tcBorders>
            <w:shd w:val="clear" w:color="auto" w:fill="auto"/>
            <w:vAlign w:val="center"/>
            <w:hideMark/>
          </w:tcPr>
          <w:p w14:paraId="6D6025CC" w14:textId="77777777" w:rsidR="0059378A" w:rsidRPr="009622DB" w:rsidRDefault="0059378A" w:rsidP="0059378A">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 xml:space="preserve">　</w:t>
            </w:r>
          </w:p>
        </w:tc>
        <w:tc>
          <w:tcPr>
            <w:tcW w:w="455" w:type="dxa"/>
            <w:tcBorders>
              <w:top w:val="nil"/>
              <w:left w:val="nil"/>
              <w:bottom w:val="single" w:sz="4" w:space="0" w:color="333300"/>
              <w:right w:val="single" w:sz="4" w:space="0" w:color="333300"/>
            </w:tcBorders>
            <w:shd w:val="clear" w:color="000000" w:fill="FFFF99"/>
            <w:vAlign w:val="center"/>
            <w:hideMark/>
          </w:tcPr>
          <w:p w14:paraId="1C96F275" w14:textId="77777777" w:rsidR="0059378A" w:rsidRPr="009622DB" w:rsidRDefault="0059378A" w:rsidP="0059378A">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 xml:space="preserve">　</w:t>
            </w:r>
          </w:p>
        </w:tc>
        <w:tc>
          <w:tcPr>
            <w:tcW w:w="455" w:type="dxa"/>
            <w:tcBorders>
              <w:top w:val="nil"/>
              <w:left w:val="nil"/>
              <w:bottom w:val="single" w:sz="4" w:space="0" w:color="333300"/>
              <w:right w:val="single" w:sz="4" w:space="0" w:color="333300"/>
            </w:tcBorders>
            <w:shd w:val="clear" w:color="000000" w:fill="CCFFCC"/>
            <w:vAlign w:val="center"/>
            <w:hideMark/>
          </w:tcPr>
          <w:p w14:paraId="65E022FB" w14:textId="77777777" w:rsidR="0059378A" w:rsidRPr="009622DB" w:rsidRDefault="0059378A" w:rsidP="0059378A">
            <w:pPr>
              <w:widowControl/>
              <w:jc w:val="center"/>
              <w:rPr>
                <w:rFonts w:ascii="仿宋" w:eastAsia="仿宋" w:hAnsi="仿宋" w:cs="宋体"/>
                <w:kern w:val="0"/>
                <w:sz w:val="18"/>
                <w:szCs w:val="18"/>
              </w:rPr>
            </w:pPr>
            <w:r w:rsidRPr="009622DB">
              <w:rPr>
                <w:rFonts w:ascii="仿宋" w:eastAsia="仿宋" w:hAnsi="仿宋" w:cs="宋体" w:hint="eastAsia"/>
                <w:kern w:val="0"/>
                <w:sz w:val="18"/>
                <w:szCs w:val="18"/>
              </w:rPr>
              <w:t xml:space="preserve">　</w:t>
            </w:r>
          </w:p>
        </w:tc>
        <w:tc>
          <w:tcPr>
            <w:tcW w:w="460" w:type="dxa"/>
            <w:tcBorders>
              <w:top w:val="nil"/>
              <w:left w:val="nil"/>
              <w:bottom w:val="single" w:sz="4" w:space="0" w:color="333300"/>
              <w:right w:val="single" w:sz="4" w:space="0" w:color="333300"/>
            </w:tcBorders>
            <w:shd w:val="clear" w:color="auto" w:fill="auto"/>
            <w:noWrap/>
            <w:vAlign w:val="center"/>
            <w:hideMark/>
          </w:tcPr>
          <w:p w14:paraId="62AAE507" w14:textId="77777777" w:rsidR="0059378A" w:rsidRPr="009622DB" w:rsidRDefault="0059378A" w:rsidP="0059378A">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 xml:space="preserve">　</w:t>
            </w:r>
          </w:p>
        </w:tc>
        <w:tc>
          <w:tcPr>
            <w:tcW w:w="427" w:type="dxa"/>
            <w:tcBorders>
              <w:top w:val="nil"/>
              <w:left w:val="nil"/>
              <w:bottom w:val="single" w:sz="4" w:space="0" w:color="333300"/>
              <w:right w:val="single" w:sz="4" w:space="0" w:color="333300"/>
            </w:tcBorders>
            <w:shd w:val="clear" w:color="000000" w:fill="FFFF99"/>
            <w:vAlign w:val="center"/>
            <w:hideMark/>
          </w:tcPr>
          <w:p w14:paraId="51212252" w14:textId="77777777" w:rsidR="0059378A" w:rsidRPr="009622DB" w:rsidRDefault="0059378A" w:rsidP="0059378A">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 xml:space="preserve">　</w:t>
            </w:r>
          </w:p>
        </w:tc>
        <w:tc>
          <w:tcPr>
            <w:tcW w:w="417" w:type="dxa"/>
            <w:tcBorders>
              <w:top w:val="nil"/>
              <w:left w:val="nil"/>
              <w:bottom w:val="single" w:sz="4" w:space="0" w:color="333300"/>
              <w:right w:val="single" w:sz="4" w:space="0" w:color="333300"/>
            </w:tcBorders>
            <w:shd w:val="clear" w:color="000000" w:fill="CCFFCC"/>
            <w:vAlign w:val="center"/>
            <w:hideMark/>
          </w:tcPr>
          <w:p w14:paraId="7F2E8963" w14:textId="34D9D7EF" w:rsidR="0059378A" w:rsidRPr="009622DB" w:rsidRDefault="00331476" w:rsidP="0059378A">
            <w:pPr>
              <w:widowControl/>
              <w:jc w:val="center"/>
              <w:rPr>
                <w:rFonts w:ascii="仿宋" w:eastAsia="仿宋" w:hAnsi="仿宋" w:cs="宋体"/>
                <w:kern w:val="0"/>
                <w:sz w:val="18"/>
                <w:szCs w:val="18"/>
              </w:rPr>
            </w:pPr>
            <w:r w:rsidRPr="009622DB">
              <w:rPr>
                <w:rFonts w:ascii="仿宋" w:eastAsia="仿宋" w:hAnsi="仿宋" w:cs="宋体"/>
                <w:kern w:val="0"/>
                <w:sz w:val="18"/>
                <w:szCs w:val="18"/>
              </w:rPr>
              <w:t>1</w:t>
            </w:r>
          </w:p>
        </w:tc>
        <w:tc>
          <w:tcPr>
            <w:tcW w:w="440" w:type="dxa"/>
            <w:tcBorders>
              <w:top w:val="nil"/>
              <w:left w:val="nil"/>
              <w:bottom w:val="single" w:sz="4" w:space="0" w:color="333300"/>
              <w:right w:val="single" w:sz="4" w:space="0" w:color="333300"/>
            </w:tcBorders>
            <w:shd w:val="clear" w:color="auto" w:fill="auto"/>
            <w:noWrap/>
            <w:vAlign w:val="center"/>
            <w:hideMark/>
          </w:tcPr>
          <w:p w14:paraId="3759A6DB" w14:textId="77777777" w:rsidR="0059378A" w:rsidRPr="009622DB" w:rsidRDefault="0059378A" w:rsidP="0059378A">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 xml:space="preserve">　</w:t>
            </w:r>
          </w:p>
        </w:tc>
        <w:tc>
          <w:tcPr>
            <w:tcW w:w="440" w:type="dxa"/>
            <w:tcBorders>
              <w:top w:val="nil"/>
              <w:left w:val="nil"/>
              <w:bottom w:val="single" w:sz="4" w:space="0" w:color="333300"/>
              <w:right w:val="single" w:sz="4" w:space="0" w:color="333300"/>
            </w:tcBorders>
            <w:shd w:val="clear" w:color="000000" w:fill="FFFF99"/>
            <w:noWrap/>
            <w:vAlign w:val="center"/>
            <w:hideMark/>
          </w:tcPr>
          <w:p w14:paraId="0562FE32" w14:textId="77777777" w:rsidR="0059378A" w:rsidRPr="009622DB" w:rsidRDefault="0059378A" w:rsidP="0059378A">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 xml:space="preserve">　</w:t>
            </w:r>
          </w:p>
        </w:tc>
        <w:tc>
          <w:tcPr>
            <w:tcW w:w="623" w:type="dxa"/>
            <w:tcBorders>
              <w:top w:val="single" w:sz="4" w:space="0" w:color="333300"/>
              <w:left w:val="nil"/>
              <w:bottom w:val="single" w:sz="4" w:space="0" w:color="333300"/>
              <w:right w:val="single" w:sz="4" w:space="0" w:color="333300"/>
            </w:tcBorders>
            <w:shd w:val="clear" w:color="000000" w:fill="CCFFCC"/>
            <w:vAlign w:val="center"/>
            <w:hideMark/>
          </w:tcPr>
          <w:p w14:paraId="41BE8773" w14:textId="77777777" w:rsidR="0059378A" w:rsidRPr="009622DB" w:rsidRDefault="0059378A" w:rsidP="0059378A">
            <w:pPr>
              <w:widowControl/>
              <w:jc w:val="center"/>
              <w:rPr>
                <w:rFonts w:ascii="仿宋" w:eastAsia="仿宋" w:hAnsi="仿宋" w:cs="宋体"/>
                <w:kern w:val="0"/>
                <w:sz w:val="18"/>
                <w:szCs w:val="18"/>
              </w:rPr>
            </w:pPr>
            <w:r w:rsidRPr="009622DB">
              <w:rPr>
                <w:rFonts w:ascii="仿宋" w:eastAsia="仿宋" w:hAnsi="仿宋" w:cs="宋体" w:hint="eastAsia"/>
                <w:kern w:val="0"/>
                <w:sz w:val="18"/>
                <w:szCs w:val="18"/>
              </w:rPr>
              <w:t>考查</w:t>
            </w:r>
          </w:p>
        </w:tc>
        <w:tc>
          <w:tcPr>
            <w:tcW w:w="936" w:type="dxa"/>
            <w:tcBorders>
              <w:top w:val="single" w:sz="4" w:space="0" w:color="333300"/>
              <w:left w:val="nil"/>
              <w:bottom w:val="single" w:sz="4" w:space="0" w:color="333300"/>
              <w:right w:val="single" w:sz="4" w:space="0" w:color="333300"/>
            </w:tcBorders>
            <w:shd w:val="clear" w:color="auto" w:fill="auto"/>
            <w:noWrap/>
            <w:vAlign w:val="center"/>
            <w:hideMark/>
          </w:tcPr>
          <w:p w14:paraId="455F24F6" w14:textId="5EED14EA" w:rsidR="0059378A" w:rsidRPr="009622DB" w:rsidRDefault="0059378A" w:rsidP="00A4703F">
            <w:pPr>
              <w:widowControl/>
              <w:jc w:val="center"/>
              <w:rPr>
                <w:rFonts w:ascii="仿宋" w:eastAsia="仿宋" w:hAnsi="仿宋" w:cs="宋体"/>
                <w:kern w:val="0"/>
                <w:sz w:val="18"/>
                <w:szCs w:val="18"/>
              </w:rPr>
            </w:pPr>
            <w:r w:rsidRPr="009622DB">
              <w:rPr>
                <w:rFonts w:ascii="仿宋" w:eastAsia="仿宋" w:hAnsi="仿宋" w:cs="宋体" w:hint="eastAsia"/>
                <w:kern w:val="0"/>
                <w:sz w:val="18"/>
                <w:szCs w:val="18"/>
              </w:rPr>
              <w:t xml:space="preserve">　</w:t>
            </w:r>
            <w:r w:rsidR="00A4703F" w:rsidRPr="009622DB">
              <w:rPr>
                <w:rFonts w:ascii="仿宋" w:eastAsia="仿宋" w:hAnsi="仿宋" w:cs="宋体" w:hint="eastAsia"/>
                <w:kern w:val="0"/>
                <w:sz w:val="18"/>
                <w:szCs w:val="18"/>
              </w:rPr>
              <w:t>B137408</w:t>
            </w:r>
          </w:p>
        </w:tc>
        <w:tc>
          <w:tcPr>
            <w:tcW w:w="708" w:type="dxa"/>
            <w:tcBorders>
              <w:top w:val="single" w:sz="4" w:space="0" w:color="auto"/>
              <w:left w:val="nil"/>
              <w:bottom w:val="dashed" w:sz="4" w:space="0" w:color="auto"/>
              <w:right w:val="single" w:sz="4" w:space="0" w:color="333300"/>
            </w:tcBorders>
            <w:shd w:val="clear" w:color="000000" w:fill="FFFF99"/>
            <w:vAlign w:val="center"/>
            <w:hideMark/>
          </w:tcPr>
          <w:p w14:paraId="6E19D791" w14:textId="77777777" w:rsidR="0059378A" w:rsidRPr="00090BC4" w:rsidRDefault="0059378A" w:rsidP="0059378A">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r>
      <w:tr w:rsidR="0059378A" w:rsidRPr="00090BC4" w14:paraId="1CF3BC27" w14:textId="77777777" w:rsidTr="00AE2B8E">
        <w:trPr>
          <w:trHeight w:val="795"/>
        </w:trPr>
        <w:tc>
          <w:tcPr>
            <w:tcW w:w="397" w:type="dxa"/>
            <w:vMerge/>
            <w:tcBorders>
              <w:top w:val="single" w:sz="4" w:space="0" w:color="333300"/>
              <w:left w:val="single" w:sz="4" w:space="0" w:color="333300"/>
              <w:bottom w:val="single" w:sz="4" w:space="0" w:color="333300"/>
              <w:right w:val="single" w:sz="4" w:space="0" w:color="333300"/>
            </w:tcBorders>
            <w:vAlign w:val="center"/>
            <w:hideMark/>
          </w:tcPr>
          <w:p w14:paraId="0C087A86" w14:textId="77777777" w:rsidR="0059378A" w:rsidRPr="00090BC4" w:rsidRDefault="0059378A" w:rsidP="0059378A">
            <w:pPr>
              <w:widowControl/>
              <w:jc w:val="left"/>
              <w:rPr>
                <w:rFonts w:ascii="仿宋" w:eastAsia="仿宋" w:hAnsi="仿宋" w:cs="宋体"/>
                <w:b/>
                <w:bCs/>
                <w:color w:val="000000" w:themeColor="text1"/>
                <w:kern w:val="0"/>
                <w:sz w:val="18"/>
                <w:szCs w:val="18"/>
              </w:rPr>
            </w:pPr>
          </w:p>
        </w:tc>
        <w:tc>
          <w:tcPr>
            <w:tcW w:w="1657" w:type="dxa"/>
            <w:tcBorders>
              <w:top w:val="single" w:sz="4" w:space="0" w:color="333300"/>
              <w:left w:val="nil"/>
              <w:bottom w:val="single" w:sz="4" w:space="0" w:color="333300"/>
              <w:right w:val="single" w:sz="4" w:space="0" w:color="333300"/>
            </w:tcBorders>
            <w:shd w:val="clear" w:color="auto" w:fill="auto"/>
            <w:vAlign w:val="center"/>
            <w:hideMark/>
          </w:tcPr>
          <w:p w14:paraId="3C512D0A" w14:textId="77777777" w:rsidR="0059378A" w:rsidRPr="009622DB" w:rsidRDefault="0059378A" w:rsidP="0059378A">
            <w:pPr>
              <w:widowControl/>
              <w:jc w:val="left"/>
              <w:rPr>
                <w:rFonts w:ascii="仿宋" w:eastAsia="仿宋" w:hAnsi="仿宋" w:cs="宋体"/>
                <w:kern w:val="0"/>
                <w:sz w:val="18"/>
                <w:szCs w:val="18"/>
              </w:rPr>
            </w:pPr>
            <w:r w:rsidRPr="009622DB">
              <w:rPr>
                <w:rFonts w:ascii="仿宋" w:eastAsia="仿宋" w:hAnsi="仿宋" w:cs="宋体" w:hint="eastAsia"/>
                <w:kern w:val="0"/>
                <w:sz w:val="18"/>
                <w:szCs w:val="18"/>
              </w:rPr>
              <w:t>金融大数据分析综合实践(Comprehensive Practice of Financial Big Data Analysis)</w:t>
            </w:r>
          </w:p>
        </w:tc>
        <w:tc>
          <w:tcPr>
            <w:tcW w:w="397" w:type="dxa"/>
            <w:tcBorders>
              <w:top w:val="single" w:sz="4" w:space="0" w:color="333300"/>
              <w:left w:val="nil"/>
              <w:bottom w:val="single" w:sz="4" w:space="0" w:color="333300"/>
              <w:right w:val="single" w:sz="4" w:space="0" w:color="333300"/>
            </w:tcBorders>
            <w:shd w:val="clear" w:color="auto" w:fill="auto"/>
            <w:vAlign w:val="center"/>
            <w:hideMark/>
          </w:tcPr>
          <w:p w14:paraId="1139A19E" w14:textId="3D06CA20" w:rsidR="0059378A" w:rsidRPr="009622DB" w:rsidRDefault="00B55835" w:rsidP="0059378A">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1</w:t>
            </w:r>
          </w:p>
        </w:tc>
        <w:tc>
          <w:tcPr>
            <w:tcW w:w="666" w:type="dxa"/>
            <w:tcBorders>
              <w:top w:val="single" w:sz="4" w:space="0" w:color="333300"/>
              <w:left w:val="nil"/>
              <w:bottom w:val="single" w:sz="4" w:space="0" w:color="333300"/>
              <w:right w:val="single" w:sz="4" w:space="0" w:color="333300"/>
            </w:tcBorders>
            <w:shd w:val="clear" w:color="auto" w:fill="auto"/>
            <w:vAlign w:val="center"/>
            <w:hideMark/>
          </w:tcPr>
          <w:p w14:paraId="6AF9DABA" w14:textId="2FD5D06D" w:rsidR="0059378A" w:rsidRPr="009622DB" w:rsidRDefault="00B55835" w:rsidP="0059378A">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1</w:t>
            </w:r>
          </w:p>
        </w:tc>
        <w:tc>
          <w:tcPr>
            <w:tcW w:w="445" w:type="dxa"/>
            <w:tcBorders>
              <w:top w:val="nil"/>
              <w:left w:val="nil"/>
              <w:bottom w:val="single" w:sz="4" w:space="0" w:color="333300"/>
              <w:right w:val="single" w:sz="4" w:space="0" w:color="333300"/>
            </w:tcBorders>
            <w:shd w:val="clear" w:color="auto" w:fill="auto"/>
            <w:vAlign w:val="center"/>
            <w:hideMark/>
          </w:tcPr>
          <w:p w14:paraId="0E48F17B" w14:textId="77777777" w:rsidR="0059378A" w:rsidRPr="009622DB" w:rsidRDefault="0059378A" w:rsidP="0059378A">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 xml:space="preserve">　</w:t>
            </w:r>
          </w:p>
        </w:tc>
        <w:tc>
          <w:tcPr>
            <w:tcW w:w="455" w:type="dxa"/>
            <w:tcBorders>
              <w:top w:val="nil"/>
              <w:left w:val="nil"/>
              <w:bottom w:val="single" w:sz="4" w:space="0" w:color="333300"/>
              <w:right w:val="single" w:sz="4" w:space="0" w:color="333300"/>
            </w:tcBorders>
            <w:shd w:val="clear" w:color="000000" w:fill="FFFF99"/>
            <w:vAlign w:val="center"/>
            <w:hideMark/>
          </w:tcPr>
          <w:p w14:paraId="1F64C258" w14:textId="77777777" w:rsidR="0059378A" w:rsidRPr="009622DB" w:rsidRDefault="0059378A" w:rsidP="0059378A">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 xml:space="preserve">　</w:t>
            </w:r>
          </w:p>
        </w:tc>
        <w:tc>
          <w:tcPr>
            <w:tcW w:w="455" w:type="dxa"/>
            <w:tcBorders>
              <w:top w:val="nil"/>
              <w:left w:val="nil"/>
              <w:bottom w:val="single" w:sz="4" w:space="0" w:color="333300"/>
              <w:right w:val="single" w:sz="4" w:space="0" w:color="333300"/>
            </w:tcBorders>
            <w:shd w:val="clear" w:color="000000" w:fill="CCFFCC"/>
            <w:vAlign w:val="center"/>
            <w:hideMark/>
          </w:tcPr>
          <w:p w14:paraId="77806875" w14:textId="77777777" w:rsidR="0059378A" w:rsidRPr="009622DB" w:rsidRDefault="0059378A" w:rsidP="0059378A">
            <w:pPr>
              <w:widowControl/>
              <w:jc w:val="center"/>
              <w:rPr>
                <w:rFonts w:ascii="仿宋" w:eastAsia="仿宋" w:hAnsi="仿宋" w:cs="宋体"/>
                <w:kern w:val="0"/>
                <w:sz w:val="18"/>
                <w:szCs w:val="18"/>
              </w:rPr>
            </w:pPr>
            <w:r w:rsidRPr="009622DB">
              <w:rPr>
                <w:rFonts w:ascii="仿宋" w:eastAsia="仿宋" w:hAnsi="仿宋" w:cs="宋体" w:hint="eastAsia"/>
                <w:kern w:val="0"/>
                <w:sz w:val="18"/>
                <w:szCs w:val="18"/>
              </w:rPr>
              <w:t xml:space="preserve">　</w:t>
            </w:r>
          </w:p>
        </w:tc>
        <w:tc>
          <w:tcPr>
            <w:tcW w:w="460" w:type="dxa"/>
            <w:tcBorders>
              <w:top w:val="nil"/>
              <w:left w:val="nil"/>
              <w:bottom w:val="single" w:sz="4" w:space="0" w:color="333300"/>
              <w:right w:val="single" w:sz="4" w:space="0" w:color="333300"/>
            </w:tcBorders>
            <w:shd w:val="clear" w:color="auto" w:fill="auto"/>
            <w:noWrap/>
            <w:vAlign w:val="center"/>
            <w:hideMark/>
          </w:tcPr>
          <w:p w14:paraId="14343D14" w14:textId="77777777" w:rsidR="0059378A" w:rsidRPr="009622DB" w:rsidRDefault="0059378A" w:rsidP="0059378A">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 xml:space="preserve">　</w:t>
            </w:r>
          </w:p>
        </w:tc>
        <w:tc>
          <w:tcPr>
            <w:tcW w:w="427" w:type="dxa"/>
            <w:tcBorders>
              <w:top w:val="nil"/>
              <w:left w:val="nil"/>
              <w:bottom w:val="single" w:sz="4" w:space="0" w:color="333300"/>
              <w:right w:val="single" w:sz="4" w:space="0" w:color="333300"/>
            </w:tcBorders>
            <w:shd w:val="clear" w:color="000000" w:fill="FFFF99"/>
            <w:vAlign w:val="center"/>
            <w:hideMark/>
          </w:tcPr>
          <w:p w14:paraId="3317E363" w14:textId="77777777" w:rsidR="0059378A" w:rsidRPr="009622DB" w:rsidRDefault="0059378A" w:rsidP="0059378A">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 xml:space="preserve">　</w:t>
            </w:r>
          </w:p>
        </w:tc>
        <w:tc>
          <w:tcPr>
            <w:tcW w:w="417" w:type="dxa"/>
            <w:tcBorders>
              <w:top w:val="nil"/>
              <w:left w:val="nil"/>
              <w:bottom w:val="single" w:sz="4" w:space="0" w:color="333300"/>
              <w:right w:val="single" w:sz="4" w:space="0" w:color="333300"/>
            </w:tcBorders>
            <w:shd w:val="clear" w:color="000000" w:fill="CCFFCC"/>
            <w:vAlign w:val="center"/>
            <w:hideMark/>
          </w:tcPr>
          <w:p w14:paraId="367B0C81" w14:textId="77777777" w:rsidR="0059378A" w:rsidRPr="009622DB" w:rsidRDefault="0059378A" w:rsidP="0059378A">
            <w:pPr>
              <w:widowControl/>
              <w:jc w:val="center"/>
              <w:rPr>
                <w:rFonts w:ascii="仿宋" w:eastAsia="仿宋" w:hAnsi="仿宋" w:cs="宋体"/>
                <w:kern w:val="0"/>
                <w:sz w:val="18"/>
                <w:szCs w:val="18"/>
              </w:rPr>
            </w:pPr>
            <w:r w:rsidRPr="009622DB">
              <w:rPr>
                <w:rFonts w:ascii="仿宋" w:eastAsia="仿宋" w:hAnsi="仿宋" w:cs="宋体" w:hint="eastAsia"/>
                <w:kern w:val="0"/>
                <w:sz w:val="18"/>
                <w:szCs w:val="18"/>
              </w:rPr>
              <w:t xml:space="preserve">　</w:t>
            </w:r>
          </w:p>
        </w:tc>
        <w:tc>
          <w:tcPr>
            <w:tcW w:w="440" w:type="dxa"/>
            <w:tcBorders>
              <w:top w:val="nil"/>
              <w:left w:val="nil"/>
              <w:bottom w:val="single" w:sz="4" w:space="0" w:color="333300"/>
              <w:right w:val="single" w:sz="4" w:space="0" w:color="333300"/>
            </w:tcBorders>
            <w:shd w:val="clear" w:color="auto" w:fill="auto"/>
            <w:noWrap/>
            <w:vAlign w:val="center"/>
            <w:hideMark/>
          </w:tcPr>
          <w:p w14:paraId="299B8BE7" w14:textId="5F566912" w:rsidR="0059378A" w:rsidRPr="009622DB" w:rsidRDefault="00B55835" w:rsidP="0059378A">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1</w:t>
            </w:r>
          </w:p>
        </w:tc>
        <w:tc>
          <w:tcPr>
            <w:tcW w:w="440" w:type="dxa"/>
            <w:tcBorders>
              <w:top w:val="nil"/>
              <w:left w:val="nil"/>
              <w:bottom w:val="single" w:sz="4" w:space="0" w:color="333300"/>
              <w:right w:val="single" w:sz="4" w:space="0" w:color="333300"/>
            </w:tcBorders>
            <w:shd w:val="clear" w:color="000000" w:fill="FFFF99"/>
            <w:noWrap/>
            <w:vAlign w:val="center"/>
            <w:hideMark/>
          </w:tcPr>
          <w:p w14:paraId="4F52EAFE" w14:textId="77777777" w:rsidR="0059378A" w:rsidRPr="009622DB" w:rsidRDefault="0059378A" w:rsidP="0059378A">
            <w:pPr>
              <w:widowControl/>
              <w:jc w:val="center"/>
              <w:rPr>
                <w:rFonts w:ascii="仿宋" w:eastAsia="仿宋" w:hAnsi="仿宋" w:cs="Times New Roman"/>
                <w:kern w:val="0"/>
                <w:sz w:val="18"/>
                <w:szCs w:val="18"/>
              </w:rPr>
            </w:pPr>
            <w:r w:rsidRPr="009622DB">
              <w:rPr>
                <w:rFonts w:ascii="仿宋" w:eastAsia="仿宋" w:hAnsi="仿宋" w:cs="Times New Roman"/>
                <w:kern w:val="0"/>
                <w:sz w:val="18"/>
                <w:szCs w:val="18"/>
              </w:rPr>
              <w:t xml:space="preserve">　</w:t>
            </w:r>
          </w:p>
        </w:tc>
        <w:tc>
          <w:tcPr>
            <w:tcW w:w="623" w:type="dxa"/>
            <w:tcBorders>
              <w:top w:val="single" w:sz="4" w:space="0" w:color="333300"/>
              <w:left w:val="nil"/>
              <w:bottom w:val="single" w:sz="4" w:space="0" w:color="333300"/>
              <w:right w:val="single" w:sz="4" w:space="0" w:color="333300"/>
            </w:tcBorders>
            <w:shd w:val="clear" w:color="000000" w:fill="CCFFCC"/>
            <w:vAlign w:val="center"/>
            <w:hideMark/>
          </w:tcPr>
          <w:p w14:paraId="3B0DF674" w14:textId="77777777" w:rsidR="0059378A" w:rsidRPr="009622DB" w:rsidRDefault="0059378A" w:rsidP="0059378A">
            <w:pPr>
              <w:widowControl/>
              <w:jc w:val="center"/>
              <w:rPr>
                <w:rFonts w:ascii="仿宋" w:eastAsia="仿宋" w:hAnsi="仿宋" w:cs="宋体"/>
                <w:kern w:val="0"/>
                <w:sz w:val="18"/>
                <w:szCs w:val="18"/>
              </w:rPr>
            </w:pPr>
            <w:r w:rsidRPr="009622DB">
              <w:rPr>
                <w:rFonts w:ascii="仿宋" w:eastAsia="仿宋" w:hAnsi="仿宋" w:cs="宋体" w:hint="eastAsia"/>
                <w:kern w:val="0"/>
                <w:sz w:val="18"/>
                <w:szCs w:val="18"/>
              </w:rPr>
              <w:t>考查</w:t>
            </w:r>
          </w:p>
        </w:tc>
        <w:tc>
          <w:tcPr>
            <w:tcW w:w="936" w:type="dxa"/>
            <w:tcBorders>
              <w:top w:val="single" w:sz="4" w:space="0" w:color="333300"/>
              <w:left w:val="nil"/>
              <w:bottom w:val="single" w:sz="4" w:space="0" w:color="333300"/>
              <w:right w:val="single" w:sz="4" w:space="0" w:color="333300"/>
            </w:tcBorders>
            <w:shd w:val="clear" w:color="auto" w:fill="auto"/>
            <w:vAlign w:val="center"/>
            <w:hideMark/>
          </w:tcPr>
          <w:p w14:paraId="21B4945D" w14:textId="36FB4337" w:rsidR="0059378A" w:rsidRPr="009622DB" w:rsidRDefault="00A4703F" w:rsidP="0059378A">
            <w:pPr>
              <w:widowControl/>
              <w:jc w:val="center"/>
              <w:rPr>
                <w:rFonts w:ascii="仿宋" w:eastAsia="仿宋" w:hAnsi="仿宋" w:cs="宋体"/>
                <w:kern w:val="0"/>
                <w:sz w:val="18"/>
                <w:szCs w:val="18"/>
              </w:rPr>
            </w:pPr>
            <w:r w:rsidRPr="009622DB">
              <w:rPr>
                <w:rFonts w:ascii="仿宋" w:eastAsia="仿宋" w:hAnsi="仿宋" w:cs="宋体" w:hint="eastAsia"/>
                <w:kern w:val="0"/>
                <w:sz w:val="18"/>
                <w:szCs w:val="18"/>
              </w:rPr>
              <w:t>B137409</w:t>
            </w:r>
            <w:r w:rsidR="0059378A" w:rsidRPr="009622DB">
              <w:rPr>
                <w:rFonts w:ascii="仿宋" w:eastAsia="仿宋" w:hAnsi="仿宋" w:cs="宋体" w:hint="eastAsia"/>
                <w:kern w:val="0"/>
                <w:sz w:val="18"/>
                <w:szCs w:val="18"/>
              </w:rPr>
              <w:t xml:space="preserve">　</w:t>
            </w:r>
          </w:p>
        </w:tc>
        <w:tc>
          <w:tcPr>
            <w:tcW w:w="708" w:type="dxa"/>
            <w:tcBorders>
              <w:top w:val="single" w:sz="4" w:space="0" w:color="auto"/>
              <w:left w:val="nil"/>
              <w:bottom w:val="dashed" w:sz="4" w:space="0" w:color="auto"/>
              <w:right w:val="single" w:sz="4" w:space="0" w:color="333300"/>
            </w:tcBorders>
            <w:shd w:val="clear" w:color="000000" w:fill="FFFF99"/>
            <w:vAlign w:val="center"/>
            <w:hideMark/>
          </w:tcPr>
          <w:p w14:paraId="27AC6D8F" w14:textId="77777777" w:rsidR="0059378A" w:rsidRPr="00090BC4" w:rsidRDefault="0059378A" w:rsidP="0059378A">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r>
      <w:tr w:rsidR="0059378A" w:rsidRPr="00090BC4" w14:paraId="4F0A9B12" w14:textId="77777777" w:rsidTr="00AE2B8E">
        <w:trPr>
          <w:trHeight w:val="360"/>
        </w:trPr>
        <w:tc>
          <w:tcPr>
            <w:tcW w:w="397" w:type="dxa"/>
            <w:vMerge/>
            <w:tcBorders>
              <w:top w:val="single" w:sz="4" w:space="0" w:color="333300"/>
              <w:left w:val="single" w:sz="4" w:space="0" w:color="333300"/>
              <w:bottom w:val="single" w:sz="4" w:space="0" w:color="333300"/>
              <w:right w:val="single" w:sz="4" w:space="0" w:color="333300"/>
            </w:tcBorders>
            <w:vAlign w:val="center"/>
            <w:hideMark/>
          </w:tcPr>
          <w:p w14:paraId="1E4AE0E8" w14:textId="77777777" w:rsidR="0059378A" w:rsidRPr="00090BC4" w:rsidRDefault="0059378A" w:rsidP="0059378A">
            <w:pPr>
              <w:widowControl/>
              <w:jc w:val="left"/>
              <w:rPr>
                <w:rFonts w:ascii="仿宋" w:eastAsia="仿宋" w:hAnsi="仿宋" w:cs="宋体"/>
                <w:b/>
                <w:bCs/>
                <w:color w:val="000000" w:themeColor="text1"/>
                <w:kern w:val="0"/>
                <w:sz w:val="18"/>
                <w:szCs w:val="18"/>
              </w:rPr>
            </w:pPr>
          </w:p>
        </w:tc>
        <w:tc>
          <w:tcPr>
            <w:tcW w:w="1657" w:type="dxa"/>
            <w:tcBorders>
              <w:top w:val="single" w:sz="4" w:space="0" w:color="333300"/>
              <w:left w:val="nil"/>
              <w:bottom w:val="single" w:sz="4" w:space="0" w:color="333300"/>
              <w:right w:val="single" w:sz="4" w:space="0" w:color="333300"/>
            </w:tcBorders>
            <w:shd w:val="clear" w:color="auto" w:fill="auto"/>
            <w:vAlign w:val="center"/>
            <w:hideMark/>
          </w:tcPr>
          <w:p w14:paraId="39A2E206" w14:textId="77777777" w:rsidR="0059378A" w:rsidRPr="00090BC4" w:rsidRDefault="0059378A" w:rsidP="0059378A">
            <w:pPr>
              <w:widowControl/>
              <w:jc w:val="center"/>
              <w:rPr>
                <w:rFonts w:ascii="仿宋" w:eastAsia="仿宋" w:hAnsi="仿宋" w:cs="宋体"/>
                <w:b/>
                <w:bCs/>
                <w:color w:val="000000" w:themeColor="text1"/>
                <w:kern w:val="0"/>
                <w:sz w:val="18"/>
                <w:szCs w:val="18"/>
              </w:rPr>
            </w:pPr>
            <w:r w:rsidRPr="00090BC4">
              <w:rPr>
                <w:rFonts w:ascii="仿宋" w:eastAsia="仿宋" w:hAnsi="仿宋" w:cs="宋体" w:hint="eastAsia"/>
                <w:b/>
                <w:bCs/>
                <w:color w:val="000000" w:themeColor="text1"/>
                <w:kern w:val="0"/>
                <w:sz w:val="18"/>
                <w:szCs w:val="18"/>
              </w:rPr>
              <w:t>小计</w:t>
            </w:r>
          </w:p>
        </w:tc>
        <w:tc>
          <w:tcPr>
            <w:tcW w:w="397" w:type="dxa"/>
            <w:tcBorders>
              <w:top w:val="single" w:sz="4" w:space="0" w:color="333300"/>
              <w:left w:val="nil"/>
              <w:bottom w:val="single" w:sz="4" w:space="0" w:color="333300"/>
              <w:right w:val="single" w:sz="4" w:space="0" w:color="333300"/>
            </w:tcBorders>
            <w:shd w:val="clear" w:color="auto" w:fill="auto"/>
            <w:vAlign w:val="center"/>
            <w:hideMark/>
          </w:tcPr>
          <w:p w14:paraId="38C5CD6E" w14:textId="77777777" w:rsidR="0059378A" w:rsidRPr="00090BC4" w:rsidRDefault="0059378A" w:rsidP="0059378A">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25</w:t>
            </w:r>
          </w:p>
        </w:tc>
        <w:tc>
          <w:tcPr>
            <w:tcW w:w="666" w:type="dxa"/>
            <w:tcBorders>
              <w:top w:val="single" w:sz="4" w:space="0" w:color="333300"/>
              <w:left w:val="nil"/>
              <w:bottom w:val="single" w:sz="4" w:space="0" w:color="333300"/>
              <w:right w:val="single" w:sz="4" w:space="0" w:color="333300"/>
            </w:tcBorders>
            <w:shd w:val="clear" w:color="auto" w:fill="auto"/>
            <w:vAlign w:val="center"/>
            <w:hideMark/>
          </w:tcPr>
          <w:p w14:paraId="1766D938" w14:textId="77777777" w:rsidR="0059378A" w:rsidRPr="00090BC4" w:rsidRDefault="0059378A" w:rsidP="0059378A">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445" w:type="dxa"/>
            <w:tcBorders>
              <w:top w:val="nil"/>
              <w:left w:val="nil"/>
              <w:bottom w:val="single" w:sz="4" w:space="0" w:color="333300"/>
              <w:right w:val="single" w:sz="4" w:space="0" w:color="333300"/>
            </w:tcBorders>
            <w:shd w:val="clear" w:color="auto" w:fill="auto"/>
            <w:vAlign w:val="center"/>
            <w:hideMark/>
          </w:tcPr>
          <w:p w14:paraId="5FA7EE2B" w14:textId="1B7D78BD" w:rsidR="0059378A" w:rsidRPr="00090BC4" w:rsidRDefault="002B7D1D" w:rsidP="0059378A">
            <w:pPr>
              <w:widowControl/>
              <w:jc w:val="center"/>
              <w:rPr>
                <w:rFonts w:ascii="仿宋" w:eastAsia="仿宋" w:hAnsi="仿宋" w:cs="Times New Roman"/>
                <w:color w:val="000000" w:themeColor="text1"/>
                <w:kern w:val="0"/>
                <w:sz w:val="18"/>
                <w:szCs w:val="18"/>
              </w:rPr>
            </w:pPr>
            <w:r>
              <w:rPr>
                <w:rFonts w:ascii="仿宋" w:eastAsia="仿宋" w:hAnsi="仿宋" w:cs="Times New Roman"/>
                <w:color w:val="000000" w:themeColor="text1"/>
                <w:kern w:val="0"/>
                <w:sz w:val="18"/>
                <w:szCs w:val="18"/>
              </w:rPr>
              <w:t>4</w:t>
            </w:r>
          </w:p>
        </w:tc>
        <w:tc>
          <w:tcPr>
            <w:tcW w:w="455" w:type="dxa"/>
            <w:tcBorders>
              <w:top w:val="nil"/>
              <w:left w:val="nil"/>
              <w:bottom w:val="single" w:sz="4" w:space="0" w:color="333300"/>
              <w:right w:val="single" w:sz="4" w:space="0" w:color="333300"/>
            </w:tcBorders>
            <w:shd w:val="clear" w:color="auto" w:fill="auto"/>
            <w:vAlign w:val="center"/>
            <w:hideMark/>
          </w:tcPr>
          <w:p w14:paraId="4868C3A2" w14:textId="77777777" w:rsidR="0059378A" w:rsidRPr="00090BC4" w:rsidRDefault="0059378A" w:rsidP="0059378A">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0</w:t>
            </w:r>
          </w:p>
        </w:tc>
        <w:tc>
          <w:tcPr>
            <w:tcW w:w="455" w:type="dxa"/>
            <w:tcBorders>
              <w:top w:val="nil"/>
              <w:left w:val="nil"/>
              <w:bottom w:val="single" w:sz="4" w:space="0" w:color="333300"/>
              <w:right w:val="single" w:sz="4" w:space="0" w:color="333300"/>
            </w:tcBorders>
            <w:shd w:val="clear" w:color="auto" w:fill="auto"/>
            <w:vAlign w:val="center"/>
            <w:hideMark/>
          </w:tcPr>
          <w:p w14:paraId="7625F9C9" w14:textId="77777777" w:rsidR="0059378A" w:rsidRPr="00090BC4" w:rsidRDefault="0059378A" w:rsidP="0059378A">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0</w:t>
            </w:r>
          </w:p>
        </w:tc>
        <w:tc>
          <w:tcPr>
            <w:tcW w:w="460" w:type="dxa"/>
            <w:tcBorders>
              <w:top w:val="nil"/>
              <w:left w:val="nil"/>
              <w:bottom w:val="single" w:sz="4" w:space="0" w:color="333300"/>
              <w:right w:val="single" w:sz="4" w:space="0" w:color="333300"/>
            </w:tcBorders>
            <w:shd w:val="clear" w:color="auto" w:fill="auto"/>
            <w:vAlign w:val="center"/>
            <w:hideMark/>
          </w:tcPr>
          <w:p w14:paraId="29EC8F5A" w14:textId="77777777" w:rsidR="0059378A" w:rsidRPr="00090BC4" w:rsidRDefault="0059378A" w:rsidP="0059378A">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0</w:t>
            </w:r>
          </w:p>
        </w:tc>
        <w:tc>
          <w:tcPr>
            <w:tcW w:w="427" w:type="dxa"/>
            <w:tcBorders>
              <w:top w:val="nil"/>
              <w:left w:val="nil"/>
              <w:bottom w:val="single" w:sz="4" w:space="0" w:color="333300"/>
              <w:right w:val="single" w:sz="4" w:space="0" w:color="333300"/>
            </w:tcBorders>
            <w:shd w:val="clear" w:color="auto" w:fill="auto"/>
            <w:vAlign w:val="center"/>
            <w:hideMark/>
          </w:tcPr>
          <w:p w14:paraId="734448EF" w14:textId="2094C76B" w:rsidR="0059378A" w:rsidRPr="00090BC4" w:rsidRDefault="0059378A" w:rsidP="0059378A">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1</w:t>
            </w:r>
          </w:p>
        </w:tc>
        <w:tc>
          <w:tcPr>
            <w:tcW w:w="417" w:type="dxa"/>
            <w:tcBorders>
              <w:top w:val="nil"/>
              <w:left w:val="nil"/>
              <w:bottom w:val="single" w:sz="4" w:space="0" w:color="333300"/>
              <w:right w:val="single" w:sz="4" w:space="0" w:color="333300"/>
            </w:tcBorders>
            <w:shd w:val="clear" w:color="auto" w:fill="auto"/>
            <w:vAlign w:val="center"/>
            <w:hideMark/>
          </w:tcPr>
          <w:p w14:paraId="1DAEDF7A" w14:textId="67D28228" w:rsidR="0059378A" w:rsidRPr="00090BC4" w:rsidRDefault="004C6938" w:rsidP="0059378A">
            <w:pPr>
              <w:widowControl/>
              <w:jc w:val="center"/>
              <w:rPr>
                <w:rFonts w:ascii="仿宋" w:eastAsia="仿宋" w:hAnsi="仿宋" w:cs="Times New Roman"/>
                <w:color w:val="000000" w:themeColor="text1"/>
                <w:kern w:val="0"/>
                <w:sz w:val="18"/>
                <w:szCs w:val="18"/>
              </w:rPr>
            </w:pPr>
            <w:r>
              <w:rPr>
                <w:rFonts w:ascii="仿宋" w:eastAsia="仿宋" w:hAnsi="仿宋" w:cs="Times New Roman"/>
                <w:color w:val="000000" w:themeColor="text1"/>
                <w:kern w:val="0"/>
                <w:sz w:val="18"/>
                <w:szCs w:val="18"/>
              </w:rPr>
              <w:t>3</w:t>
            </w:r>
          </w:p>
        </w:tc>
        <w:tc>
          <w:tcPr>
            <w:tcW w:w="440" w:type="dxa"/>
            <w:tcBorders>
              <w:top w:val="nil"/>
              <w:left w:val="nil"/>
              <w:bottom w:val="single" w:sz="4" w:space="0" w:color="333300"/>
              <w:right w:val="single" w:sz="4" w:space="0" w:color="333300"/>
            </w:tcBorders>
            <w:shd w:val="clear" w:color="auto" w:fill="auto"/>
            <w:vAlign w:val="center"/>
            <w:hideMark/>
          </w:tcPr>
          <w:p w14:paraId="58C01F77" w14:textId="40D99404" w:rsidR="0059378A" w:rsidRPr="00090BC4" w:rsidRDefault="004C6938" w:rsidP="0059378A">
            <w:pPr>
              <w:widowControl/>
              <w:jc w:val="center"/>
              <w:rPr>
                <w:rFonts w:ascii="仿宋" w:eastAsia="仿宋" w:hAnsi="仿宋" w:cs="Times New Roman"/>
                <w:color w:val="000000" w:themeColor="text1"/>
                <w:kern w:val="0"/>
                <w:sz w:val="18"/>
                <w:szCs w:val="18"/>
              </w:rPr>
            </w:pPr>
            <w:r>
              <w:rPr>
                <w:rFonts w:ascii="仿宋" w:eastAsia="仿宋" w:hAnsi="仿宋" w:cs="Times New Roman"/>
                <w:color w:val="000000" w:themeColor="text1"/>
                <w:kern w:val="0"/>
                <w:sz w:val="18"/>
                <w:szCs w:val="18"/>
              </w:rPr>
              <w:t>1</w:t>
            </w:r>
          </w:p>
        </w:tc>
        <w:tc>
          <w:tcPr>
            <w:tcW w:w="440" w:type="dxa"/>
            <w:tcBorders>
              <w:top w:val="nil"/>
              <w:left w:val="nil"/>
              <w:bottom w:val="single" w:sz="4" w:space="0" w:color="333300"/>
              <w:right w:val="single" w:sz="4" w:space="0" w:color="333300"/>
            </w:tcBorders>
            <w:shd w:val="clear" w:color="auto" w:fill="auto"/>
            <w:vAlign w:val="center"/>
            <w:hideMark/>
          </w:tcPr>
          <w:p w14:paraId="5D83F165" w14:textId="77777777" w:rsidR="0059378A" w:rsidRPr="00090BC4" w:rsidRDefault="0059378A" w:rsidP="0059378A">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16</w:t>
            </w:r>
          </w:p>
        </w:tc>
        <w:tc>
          <w:tcPr>
            <w:tcW w:w="623" w:type="dxa"/>
            <w:tcBorders>
              <w:top w:val="single" w:sz="4" w:space="0" w:color="333300"/>
              <w:left w:val="nil"/>
              <w:bottom w:val="single" w:sz="4" w:space="0" w:color="333300"/>
              <w:right w:val="single" w:sz="4" w:space="0" w:color="333300"/>
            </w:tcBorders>
            <w:shd w:val="clear" w:color="000000" w:fill="CCFFCC"/>
            <w:vAlign w:val="center"/>
            <w:hideMark/>
          </w:tcPr>
          <w:p w14:paraId="29D08F60" w14:textId="77777777" w:rsidR="0059378A" w:rsidRPr="00090BC4" w:rsidRDefault="0059378A" w:rsidP="0059378A">
            <w:pPr>
              <w:widowControl/>
              <w:jc w:val="center"/>
              <w:rPr>
                <w:rFonts w:ascii="仿宋" w:eastAsia="仿宋" w:hAnsi="仿宋" w:cs="Times New Roman"/>
                <w:color w:val="000000" w:themeColor="text1"/>
                <w:kern w:val="0"/>
                <w:sz w:val="18"/>
                <w:szCs w:val="18"/>
              </w:rPr>
            </w:pPr>
            <w:r w:rsidRPr="00090BC4">
              <w:rPr>
                <w:rFonts w:ascii="仿宋" w:eastAsia="仿宋" w:hAnsi="仿宋" w:cs="Times New Roman"/>
                <w:color w:val="000000" w:themeColor="text1"/>
                <w:kern w:val="0"/>
                <w:sz w:val="18"/>
                <w:szCs w:val="18"/>
              </w:rPr>
              <w:t xml:space="preserve">　</w:t>
            </w:r>
          </w:p>
        </w:tc>
        <w:tc>
          <w:tcPr>
            <w:tcW w:w="936" w:type="dxa"/>
            <w:tcBorders>
              <w:top w:val="single" w:sz="4" w:space="0" w:color="333300"/>
              <w:left w:val="nil"/>
              <w:bottom w:val="single" w:sz="4" w:space="0" w:color="333300"/>
              <w:right w:val="single" w:sz="4" w:space="0" w:color="333300"/>
            </w:tcBorders>
            <w:shd w:val="clear" w:color="auto" w:fill="auto"/>
            <w:noWrap/>
            <w:vAlign w:val="center"/>
            <w:hideMark/>
          </w:tcPr>
          <w:p w14:paraId="41192DFE" w14:textId="77777777" w:rsidR="0059378A" w:rsidRPr="00090BC4" w:rsidRDefault="0059378A" w:rsidP="0059378A">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c>
          <w:tcPr>
            <w:tcW w:w="708" w:type="dxa"/>
            <w:tcBorders>
              <w:top w:val="single" w:sz="4" w:space="0" w:color="auto"/>
              <w:left w:val="dashed" w:sz="4" w:space="0" w:color="auto"/>
              <w:bottom w:val="single" w:sz="4" w:space="0" w:color="333300"/>
              <w:right w:val="single" w:sz="4" w:space="0" w:color="333300"/>
            </w:tcBorders>
            <w:shd w:val="clear" w:color="000000" w:fill="FFFF99"/>
            <w:vAlign w:val="center"/>
            <w:hideMark/>
          </w:tcPr>
          <w:p w14:paraId="7E063420" w14:textId="77777777" w:rsidR="0059378A" w:rsidRPr="00090BC4" w:rsidRDefault="0059378A" w:rsidP="0059378A">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w:t>
            </w:r>
          </w:p>
        </w:tc>
      </w:tr>
    </w:tbl>
    <w:p w14:paraId="0ADEEBC8" w14:textId="25080BA9" w:rsidR="00CB4E2C" w:rsidRPr="00090BC4" w:rsidRDefault="00CB4E2C" w:rsidP="007A7017">
      <w:pPr>
        <w:pStyle w:val="a5"/>
        <w:ind w:firstLineChars="0" w:firstLine="0"/>
        <w:rPr>
          <w:rFonts w:ascii="仿宋" w:eastAsia="仿宋" w:hAnsi="仿宋"/>
          <w:color w:val="000000" w:themeColor="text1"/>
          <w:sz w:val="24"/>
        </w:rPr>
      </w:pPr>
    </w:p>
    <w:p w14:paraId="40B4081E" w14:textId="147CB90B" w:rsidR="00CB4E2C" w:rsidRPr="00090BC4" w:rsidRDefault="00A34C41" w:rsidP="00A34C41">
      <w:pPr>
        <w:pStyle w:val="a5"/>
        <w:numPr>
          <w:ilvl w:val="0"/>
          <w:numId w:val="11"/>
        </w:numPr>
        <w:spacing w:line="400" w:lineRule="exact"/>
        <w:ind w:firstLineChars="0"/>
        <w:outlineLvl w:val="2"/>
        <w:rPr>
          <w:rFonts w:ascii="仿宋" w:eastAsia="仿宋" w:hAnsi="仿宋"/>
          <w:b/>
          <w:bCs/>
          <w:color w:val="000000" w:themeColor="text1"/>
          <w:sz w:val="24"/>
        </w:rPr>
      </w:pPr>
      <w:r w:rsidRPr="00090BC4">
        <w:rPr>
          <w:rFonts w:ascii="仿宋" w:eastAsia="仿宋" w:hAnsi="仿宋" w:hint="eastAsia"/>
          <w:b/>
          <w:bCs/>
          <w:color w:val="000000" w:themeColor="text1"/>
          <w:sz w:val="24"/>
        </w:rPr>
        <w:t>课程介绍及修读指导建议</w:t>
      </w:r>
    </w:p>
    <w:tbl>
      <w:tblPr>
        <w:tblW w:w="8784" w:type="dxa"/>
        <w:tblInd w:w="113" w:type="dxa"/>
        <w:tblLook w:val="04A0" w:firstRow="1" w:lastRow="0" w:firstColumn="1" w:lastColumn="0" w:noHBand="0" w:noVBand="1"/>
      </w:tblPr>
      <w:tblGrid>
        <w:gridCol w:w="2000"/>
        <w:gridCol w:w="3949"/>
        <w:gridCol w:w="2835"/>
      </w:tblGrid>
      <w:tr w:rsidR="00E7394E" w:rsidRPr="00090BC4" w14:paraId="672C64E8" w14:textId="77777777" w:rsidTr="00933A01">
        <w:trPr>
          <w:trHeight w:val="36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47B6F" w14:textId="77777777" w:rsidR="00E7394E" w:rsidRPr="00090BC4" w:rsidRDefault="00E7394E" w:rsidP="00E7394E">
            <w:pPr>
              <w:widowControl/>
              <w:jc w:val="center"/>
              <w:rPr>
                <w:rFonts w:ascii="黑体" w:eastAsia="黑体" w:hAnsi="黑体" w:cs="宋体"/>
                <w:color w:val="000000" w:themeColor="text1"/>
                <w:kern w:val="0"/>
                <w:sz w:val="24"/>
                <w:szCs w:val="24"/>
              </w:rPr>
            </w:pPr>
            <w:r w:rsidRPr="00090BC4">
              <w:rPr>
                <w:rFonts w:ascii="仿宋" w:eastAsia="仿宋" w:hAnsi="仿宋" w:hint="eastAsia"/>
                <w:b/>
                <w:bCs/>
                <w:color w:val="000000" w:themeColor="text1"/>
                <w:sz w:val="24"/>
              </w:rPr>
              <w:t>课程名称</w:t>
            </w:r>
          </w:p>
        </w:tc>
        <w:tc>
          <w:tcPr>
            <w:tcW w:w="3949" w:type="dxa"/>
            <w:tcBorders>
              <w:top w:val="single" w:sz="4" w:space="0" w:color="auto"/>
              <w:left w:val="nil"/>
              <w:bottom w:val="single" w:sz="4" w:space="0" w:color="auto"/>
              <w:right w:val="single" w:sz="4" w:space="0" w:color="000000"/>
            </w:tcBorders>
            <w:shd w:val="clear" w:color="auto" w:fill="auto"/>
            <w:noWrap/>
            <w:vAlign w:val="center"/>
            <w:hideMark/>
          </w:tcPr>
          <w:p w14:paraId="11D02446" w14:textId="77777777" w:rsidR="00E7394E" w:rsidRPr="00090BC4" w:rsidRDefault="00E7394E" w:rsidP="00E7394E">
            <w:pPr>
              <w:widowControl/>
              <w:jc w:val="center"/>
              <w:rPr>
                <w:rFonts w:ascii="黑体" w:eastAsia="黑体" w:hAnsi="黑体" w:cs="宋体"/>
                <w:color w:val="000000" w:themeColor="text1"/>
                <w:kern w:val="0"/>
                <w:sz w:val="24"/>
                <w:szCs w:val="24"/>
              </w:rPr>
            </w:pPr>
            <w:r w:rsidRPr="00090BC4">
              <w:rPr>
                <w:rFonts w:ascii="仿宋" w:eastAsia="仿宋" w:hAnsi="仿宋" w:hint="eastAsia"/>
                <w:b/>
                <w:bCs/>
                <w:color w:val="000000" w:themeColor="text1"/>
                <w:sz w:val="24"/>
              </w:rPr>
              <w:t>课程介绍</w:t>
            </w:r>
          </w:p>
        </w:tc>
        <w:tc>
          <w:tcPr>
            <w:tcW w:w="2835" w:type="dxa"/>
            <w:tcBorders>
              <w:top w:val="single" w:sz="4" w:space="0" w:color="auto"/>
              <w:left w:val="nil"/>
              <w:bottom w:val="single" w:sz="4" w:space="0" w:color="auto"/>
              <w:right w:val="single" w:sz="4" w:space="0" w:color="000000"/>
            </w:tcBorders>
            <w:shd w:val="clear" w:color="auto" w:fill="auto"/>
            <w:noWrap/>
            <w:vAlign w:val="center"/>
            <w:hideMark/>
          </w:tcPr>
          <w:p w14:paraId="790C47D3" w14:textId="77777777" w:rsidR="00E7394E" w:rsidRPr="00090BC4" w:rsidRDefault="00E7394E" w:rsidP="00E7394E">
            <w:pPr>
              <w:widowControl/>
              <w:jc w:val="center"/>
              <w:rPr>
                <w:rFonts w:ascii="黑体" w:eastAsia="黑体" w:hAnsi="黑体" w:cs="宋体"/>
                <w:color w:val="000000" w:themeColor="text1"/>
                <w:kern w:val="0"/>
                <w:sz w:val="24"/>
                <w:szCs w:val="24"/>
              </w:rPr>
            </w:pPr>
            <w:r w:rsidRPr="00090BC4">
              <w:rPr>
                <w:rFonts w:ascii="仿宋" w:eastAsia="仿宋" w:hAnsi="仿宋" w:hint="eastAsia"/>
                <w:b/>
                <w:bCs/>
                <w:color w:val="000000" w:themeColor="text1"/>
                <w:sz w:val="24"/>
              </w:rPr>
              <w:t>修读指导建议</w:t>
            </w:r>
          </w:p>
        </w:tc>
      </w:tr>
      <w:tr w:rsidR="00E7394E" w:rsidRPr="00090BC4" w14:paraId="38E2A16A" w14:textId="77777777" w:rsidTr="00933A01">
        <w:trPr>
          <w:trHeight w:val="1238"/>
        </w:trPr>
        <w:tc>
          <w:tcPr>
            <w:tcW w:w="2000"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2D2810D8"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科技发展与学科专业概论（</w:t>
            </w:r>
            <w:r w:rsidRPr="00090BC4">
              <w:rPr>
                <w:rFonts w:ascii="仿宋" w:eastAsia="仿宋" w:hAnsi="仿宋" w:cs="宋体"/>
                <w:color w:val="000000" w:themeColor="text1"/>
                <w:kern w:val="0"/>
                <w:sz w:val="18"/>
                <w:szCs w:val="18"/>
              </w:rPr>
              <w:t>A Survey of Science and Technology Development and Finance Major</w:t>
            </w:r>
            <w:r w:rsidRPr="00090BC4">
              <w:rPr>
                <w:rFonts w:ascii="仿宋" w:eastAsia="仿宋" w:hAnsi="仿宋" w:cs="宋体" w:hint="eastAsia"/>
                <w:color w:val="000000" w:themeColor="text1"/>
                <w:kern w:val="0"/>
                <w:sz w:val="18"/>
                <w:szCs w:val="18"/>
              </w:rPr>
              <w:t>）</w:t>
            </w:r>
          </w:p>
        </w:tc>
        <w:tc>
          <w:tcPr>
            <w:tcW w:w="394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51AEBE8"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本课程是金融学学专业的基础性课程，主要讲授金融学专业的基本知识，大学生入学专业学习知识，以及科技与轻工技术知识，使学生尽快适应大学生活，对本学科专业、我校特色等总体情况有所了解和认识，为学生学习其他各类课程打下一个良好的基础。</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24D92163"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作为一门具有导论性质的课程，通过体现轻工特色、使学生了解金融学专业的总体情况，为学生学习其他各类课程打下一个良好的基础。</w:t>
            </w:r>
          </w:p>
        </w:tc>
      </w:tr>
      <w:tr w:rsidR="00E7394E" w:rsidRPr="00090BC4" w14:paraId="262A64CB" w14:textId="77777777" w:rsidTr="00933A01">
        <w:trPr>
          <w:trHeight w:val="2040"/>
        </w:trPr>
        <w:tc>
          <w:tcPr>
            <w:tcW w:w="2000"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6957402A"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数据库技术及应用</w:t>
            </w:r>
            <w:r w:rsidRPr="00090BC4">
              <w:rPr>
                <w:rFonts w:ascii="仿宋" w:eastAsia="仿宋" w:hAnsi="仿宋" w:cs="宋体" w:hint="eastAsia"/>
                <w:color w:val="000000" w:themeColor="text1"/>
                <w:kern w:val="0"/>
                <w:sz w:val="18"/>
                <w:szCs w:val="18"/>
              </w:rPr>
              <w:br/>
              <w:t>（Database Technology and Application）</w:t>
            </w:r>
          </w:p>
        </w:tc>
        <w:tc>
          <w:tcPr>
            <w:tcW w:w="394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345713C"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本课程主要介绍了数据管理的相关理论和技术，系统的讲述了数据库的基本原理，主要分为三大部分。第一部分为设计篇，主要介绍数据库原理概述、数据模型和关系模型在数据库中的体现、关系理论原理及其表达、ER模型和数据库设计、范式分析、SQL语言及其在系统的应用、视图、存储过程、触发器等。第二部分为实现部分，主要介绍数据库的存储原理、索引和查询、事务处理等。第三部分为高级数据库技术，主要介绍数据仓库与数据挖掘、新型数据库简介和结合面向对象语言的数据库编程等。</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2A15ECCE"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本课程的任务是使学生在正确理解数据库原理的基础上，熟练掌握主流数据库管理系统SQL Server的应用技术及数据库应用系统的设计、开发能力。应以《程序设计基础》、《大学计算机基础》为先导课程。</w:t>
            </w:r>
          </w:p>
        </w:tc>
      </w:tr>
      <w:tr w:rsidR="00E7394E" w:rsidRPr="00090BC4" w14:paraId="04DCD0B7" w14:textId="77777777" w:rsidTr="00933A01">
        <w:trPr>
          <w:trHeight w:val="1238"/>
        </w:trPr>
        <w:tc>
          <w:tcPr>
            <w:tcW w:w="2000"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43697DF0"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lastRenderedPageBreak/>
              <w:t>微积分Ⅰ        (Calculous Ⅰ )</w:t>
            </w:r>
          </w:p>
        </w:tc>
        <w:tc>
          <w:tcPr>
            <w:tcW w:w="394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11130E3"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微积分Ⅰ》是金融、经济、管理类等专业一年级必修的基础课程。通过本课程的教学，使学生掌握一元微积分学的基本概念、基本理论、基本方法和具有比较熟练的运算技能，为学习后继课程和进一步获取数学知识奠定必要的数学基础；并使学生受到高等数学的思想方法熏陶和运用它们解决实际问题的基本训练；培养学生具有一定的抽象思维能力、逻辑推理能力、空间想象能力以及综合运用所学知识进行分析、解决实际问题的能力。</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4B8D3FFE"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该课程是经济管理类学生必修的一门专业基础课，为后续专业课的学习打定基础，建议修读学期为第1学期。</w:t>
            </w:r>
          </w:p>
        </w:tc>
      </w:tr>
      <w:tr w:rsidR="00E7394E" w:rsidRPr="00090BC4" w14:paraId="1766D017" w14:textId="77777777" w:rsidTr="00933A01">
        <w:trPr>
          <w:trHeight w:val="416"/>
        </w:trPr>
        <w:tc>
          <w:tcPr>
            <w:tcW w:w="2000"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263F9D00"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微积分Ⅱ  (Calculous Ⅱ) </w:t>
            </w:r>
          </w:p>
        </w:tc>
        <w:tc>
          <w:tcPr>
            <w:tcW w:w="394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176DC64"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微积分Ⅱ》是以《微积分Ⅰ》为基础，研究多元函数微积分及其应用的一门学科。通过本课程的教学，使学生掌握多元微积分学的基本概念、基本理论、基本方法和具有比较熟练的运算技能，为学习后继课程和进一步获取数学知识奠定必要的数学基础；并使学生受到高等数学的思想方法熏陶和运用它们解决实际问题的基本训练。</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77F1EEE5"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该课程是经济管理类学生必修的一门专业基础课，先修课程：微积分Ⅰ，建议修读学期为第2学期。</w:t>
            </w:r>
          </w:p>
        </w:tc>
      </w:tr>
      <w:tr w:rsidR="00E7394E" w:rsidRPr="00090BC4" w14:paraId="30C4A22A" w14:textId="77777777" w:rsidTr="00933A01">
        <w:trPr>
          <w:trHeight w:val="1238"/>
        </w:trPr>
        <w:tc>
          <w:tcPr>
            <w:tcW w:w="2000"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5E49B06F"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线性代数     (Linear Algebra)</w:t>
            </w:r>
          </w:p>
        </w:tc>
        <w:tc>
          <w:tcPr>
            <w:tcW w:w="394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C02875D"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线性代数》是讨论有限维空间线性理论的课程，它具有较高的抽象性、逻辑性及广泛的实用性，它的内容能应用于数学的传统领域，应用数学、经济数学等多种学科，是经济管理类院校教学计划中的一门重要的基础理论课。通过对线性代数的学习，使学生获得该课程的基本知识和必要的基本运算技能，初步地掌握基本的代数知识和抽象、严格的代数方法，同时使学生在运用数学方法分析问题和解决问题的能力方面得到进一步的培养和训练，为学习有关的专业课程提供必要的数学基础。</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180FC9FD"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该课程是经济管理类学生必修的一门专业基础课，先修课程：微积分Ⅰ、微积分Ⅱ，建议修读学期为第3学期。</w:t>
            </w:r>
          </w:p>
        </w:tc>
      </w:tr>
      <w:tr w:rsidR="00E7394E" w:rsidRPr="00090BC4" w14:paraId="4030476B" w14:textId="77777777" w:rsidTr="00933A01">
        <w:trPr>
          <w:trHeight w:val="1238"/>
        </w:trPr>
        <w:tc>
          <w:tcPr>
            <w:tcW w:w="2000"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028DE207"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概率论与数理统计 （Probability Theory and Mathematical Statistics）</w:t>
            </w:r>
          </w:p>
        </w:tc>
        <w:tc>
          <w:tcPr>
            <w:tcW w:w="394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824E5EF"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 《概率论与数理统计》是研究随机现象客观规律性的数学学科，是高等学校理、工、管理类本科各专业的一门重要的基础理论课。通过本课程的教学，应使学生掌握概率论与数理统计的基本概念，了解它的基本理论和方法，从而使学生初步掌握处理随机事件的基本思想和方法，培养学生运用概率统计方法分析和解决实际问题的能力。</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5A95CEED"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该课程是经济管理类学生必修的一门专业基础课，先修课程：微积分Ⅰ、微积分Ⅱ、线性代数，建议修读学期为第4学期。</w:t>
            </w:r>
          </w:p>
        </w:tc>
      </w:tr>
      <w:tr w:rsidR="00E7394E" w:rsidRPr="00090BC4" w14:paraId="1DEF0194" w14:textId="77777777" w:rsidTr="00933A01">
        <w:trPr>
          <w:trHeight w:val="1545"/>
        </w:trPr>
        <w:tc>
          <w:tcPr>
            <w:tcW w:w="2000"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1730AE3D"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西方经济学（West Economics）</w:t>
            </w:r>
          </w:p>
        </w:tc>
        <w:tc>
          <w:tcPr>
            <w:tcW w:w="394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1990FE2"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该课程是经济和管理类专业的专业基础课、必修课，在人才培养方案中占有非常重要的地位。学生通过学习该课程后，应能分析现实经济生活中出现的经济现象和问题，掌握经济分析的方法和思路，并为深入理解其它经济和管理类课程打好基础。宏观经济学是在全社会范围内研究整个国民经济的运行状况——它涉及繁荣与衰退、经济中商品与劳务的总产出与产出的增长和波动、通</w:t>
            </w:r>
            <w:r w:rsidRPr="00090BC4">
              <w:rPr>
                <w:rFonts w:ascii="仿宋" w:eastAsia="仿宋" w:hAnsi="仿宋" w:cs="宋体" w:hint="eastAsia"/>
                <w:color w:val="000000" w:themeColor="text1"/>
                <w:kern w:val="0"/>
                <w:sz w:val="18"/>
                <w:szCs w:val="18"/>
              </w:rPr>
              <w:lastRenderedPageBreak/>
              <w:t>货膨胀与失业、国际收支与汇率及政府在宏观经济运行中的作用等。</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28033402"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lastRenderedPageBreak/>
              <w:t>学习西方经济学需要有高等数学作为基础，高等数学是学习宏观经济学的前期课程，有了这个基础，才能够学习微观经济学；学了微观经济学，了解了价格理论，理解经济社会的 运行规律，有了这个基础才可以学习宏观经济学。</w:t>
            </w:r>
          </w:p>
        </w:tc>
      </w:tr>
      <w:tr w:rsidR="00E7394E" w:rsidRPr="00090BC4" w14:paraId="54FA31AB" w14:textId="77777777" w:rsidTr="00933A01">
        <w:trPr>
          <w:trHeight w:val="1238"/>
        </w:trPr>
        <w:tc>
          <w:tcPr>
            <w:tcW w:w="2000"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751C3DDD"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lastRenderedPageBreak/>
              <w:t>程序设计基础</w:t>
            </w:r>
            <w:r w:rsidRPr="00090BC4">
              <w:rPr>
                <w:rFonts w:ascii="仿宋" w:eastAsia="仿宋" w:hAnsi="仿宋" w:cs="宋体" w:hint="eastAsia"/>
                <w:color w:val="000000" w:themeColor="text1"/>
                <w:kern w:val="0"/>
                <w:sz w:val="18"/>
                <w:szCs w:val="18"/>
              </w:rPr>
              <w:br/>
            </w:r>
            <w:r w:rsidRPr="00090BC4">
              <w:rPr>
                <w:rFonts w:ascii="仿宋" w:eastAsia="仿宋" w:hAnsi="仿宋" w:cs="宋体" w:hint="eastAsia"/>
                <w:color w:val="000000" w:themeColor="text1"/>
                <w:kern w:val="0"/>
                <w:sz w:val="18"/>
                <w:szCs w:val="18"/>
              </w:rPr>
              <w:br/>
              <w:t>（Program Design Foundation）</w:t>
            </w:r>
          </w:p>
        </w:tc>
        <w:tc>
          <w:tcPr>
            <w:tcW w:w="394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77E42D7"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程序设计基础作为一门基础程序语言课程，使学生较好地掌握程序设计方面的知识，掌握基本的程序设计方法，具备初步的程序设计能力，并能熟练运用TC或VC集成环境进行C语言程序的编写、编译与调试。</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21D7202D"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本课程旨在让学生掌握程序设计语言基础，顺序、选择、循环结构程序设计，构造类型数据，函数，编译预处理，指针，文件等，本课程的内容需要充足的实验环节。</w:t>
            </w:r>
          </w:p>
        </w:tc>
      </w:tr>
      <w:tr w:rsidR="00E7394E" w:rsidRPr="00090BC4" w14:paraId="0A8E4CC9" w14:textId="77777777" w:rsidTr="00933A01">
        <w:trPr>
          <w:trHeight w:val="699"/>
        </w:trPr>
        <w:tc>
          <w:tcPr>
            <w:tcW w:w="2000"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1D50465D"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计量经济学（Econometrics</w:t>
            </w:r>
            <w:r w:rsidRPr="00090BC4">
              <w:rPr>
                <w:rFonts w:ascii="仿宋" w:eastAsia="仿宋" w:hAnsi="仿宋" w:cs="宋体" w:hint="eastAsia"/>
                <w:color w:val="000000" w:themeColor="text1"/>
                <w:kern w:val="0"/>
                <w:sz w:val="18"/>
                <w:szCs w:val="18"/>
              </w:rPr>
              <w:br/>
              <w:t>）</w:t>
            </w:r>
          </w:p>
        </w:tc>
        <w:tc>
          <w:tcPr>
            <w:tcW w:w="394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BA81E13"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计量经济学是以一定的经济理论和统计资料为基础，运用数学、统计学方法与电脑技术，以建立经济计量模型为主要手段，定量分析研究具有随机性特性的经济变量关系的一门经济学学科。主要内容包括理论计量经济学和应用经济计量学。理论经济计量学主要研究如何运用、改造和发展数理统计的方法，使之成为随机经济关系测定的特殊方法。应用计量经济学是在一定的经济理论的指导下，以反映事实的统计数据为依据，用经济计量方法研究经济数学模型的实用化或探索实证经济规律。</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6B9692E5"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本课程作为经济管理专业的专业基础课，其模型的设计、检验与应用需要《宏观经济学》、《微观经济学》方面的经济学知识，其模型设计、估计、检验与应用需要《微积分》、《线性代数》、《概率论与数理统计》等数学基础。</w:t>
            </w:r>
          </w:p>
        </w:tc>
      </w:tr>
      <w:tr w:rsidR="00E7394E" w:rsidRPr="00090BC4" w14:paraId="0FEE8234" w14:textId="77777777" w:rsidTr="00933A01">
        <w:trPr>
          <w:trHeight w:val="2220"/>
        </w:trPr>
        <w:tc>
          <w:tcPr>
            <w:tcW w:w="2000"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10247C96"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基础会计（Basic Accounting）</w:t>
            </w:r>
          </w:p>
        </w:tc>
        <w:tc>
          <w:tcPr>
            <w:tcW w:w="394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2CC377E"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基础会计》是经管类非会计专业的基础必修课。其目标是要求学生在掌握会计的基本概念、基本原理和会计核算的基本程序与方法，了解会计产生、发展和演变简要过程，了解会计在市场经济中的作用和我国特殊的会计事务管理体制，初步形成一个比较完整的“会计观” 的基础上，进一步掌握现代企业会计理论与实务操作，并具有国际化的视野和自我学习和知识扩展的能力。此外，通过体系完整的专业课程学习和相应的实践课程训练，学生应当具备在不同的经济环境下，灵活应用专业知识的能力。</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4F79D508"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基础会计》是经管类非会计专业的基础必修课，是学习财务会计、管理会计、成本会计、审计、财务管理等课程的基础。对于非会计专业学生而言，《基础会计》有助于了解会计基本理论和基本方法，有助于完善其知识结构，拓宽学生的知识面，提升综合素质，是学习金融学、投资学、财务分析、财务管理等课程的基础。</w:t>
            </w:r>
          </w:p>
        </w:tc>
      </w:tr>
      <w:tr w:rsidR="00E7394E" w:rsidRPr="00090BC4" w14:paraId="21096C5F" w14:textId="77777777" w:rsidTr="00933A01">
        <w:trPr>
          <w:trHeight w:val="1238"/>
        </w:trPr>
        <w:tc>
          <w:tcPr>
            <w:tcW w:w="2000"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4C05C6C1"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货币银行学（Money，Banking and Financial Markets）</w:t>
            </w:r>
          </w:p>
        </w:tc>
        <w:tc>
          <w:tcPr>
            <w:tcW w:w="394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4A6A6FE"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《货币银行学》是教育部确定的 21世纪高等学校经济学、管理学各专业的核心课程，是金融学最重要的统帅性专业基础理论课,本校经济学本科层次各专业都开设此课，课内学时48个，计3个学分，作为一门社会科学，它以政治经济学和西方经济学为基础，运用历史唯物主义和辩证唯物主义的思想观和方法论，研究有关货币、信用、利率、银行等金融机构、金融市场运行、宏观金融调控等经济金融现象及其发展变化规律。同时介绍了西方货币金融理论及国际金融的创新与发展，其内容涵盖面广，涉及范畴多。</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58611FAF"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这是一门金融专业及经济学专业的专业基础课，与之相关的课程有微观经济学、宏观经济学。</w:t>
            </w:r>
          </w:p>
        </w:tc>
      </w:tr>
      <w:tr w:rsidR="00E7394E" w:rsidRPr="00090BC4" w14:paraId="630F0BF7" w14:textId="77777777" w:rsidTr="00933A01">
        <w:trPr>
          <w:trHeight w:val="1238"/>
        </w:trPr>
        <w:tc>
          <w:tcPr>
            <w:tcW w:w="2000"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018F2C4B"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lastRenderedPageBreak/>
              <w:t>管理学（Management）</w:t>
            </w:r>
          </w:p>
        </w:tc>
        <w:tc>
          <w:tcPr>
            <w:tcW w:w="394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CA2DA10"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管理学是研究如何不断地、有意识地对组织的资源进行合理配置、并对组织进行塑造的方式与方法的应用学科。它以企业的生产、营销、财务、人力资源活动为直接研究对象，以计划、组织、协调、领导、控制等为基本职能。它贯穿于企业管理的全过程，是现代企业管理的重要内容之一。随着我国经济改革的不断深入现代企业管理的理论和实践也不断丰富和发展，管理在现代企业管理中的核心作用愈加突出。目前，“管理学”已经成为管理类、经济类各专业本科及研究生教学的核心课程之一。</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3E948715"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本课程是所有管理类课程的前导课，各章应重点讲授基本概念；原理和方法，使学生对管理有一个总体上的认识；把握。组织行为学；战略管理；人力资源管理等课程是其后续课程，本课程主要注重管理基本概念和基本原理的运用，而后续课程则在具体的某一方面进行深入地分析与运用。</w:t>
            </w:r>
          </w:p>
        </w:tc>
      </w:tr>
      <w:tr w:rsidR="00E7394E" w:rsidRPr="00090BC4" w14:paraId="5C62F60C" w14:textId="77777777" w:rsidTr="00933A01">
        <w:trPr>
          <w:trHeight w:val="1238"/>
        </w:trPr>
        <w:tc>
          <w:tcPr>
            <w:tcW w:w="2000"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534AECAE"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统计学（Statistics）</w:t>
            </w:r>
          </w:p>
        </w:tc>
        <w:tc>
          <w:tcPr>
            <w:tcW w:w="394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C66A2E7"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统计学是一门搜集、整理和分析统计数据的方法科学，其目的是探索数据内在的数量规律性，以达到对客观事物的科学认识。同时，在经济管理中，我们每天都要处理大量的数据，通过对数据的分析，找出事物发展的客观规律，以便为生产和经营决策提供客观的依据，这些正是统计学这门课程所要解决的问题。从内容上看，统计学主要包括统计数据的收集、整理、显示、描述、判断和分析。统计学既包括适用于各个领域的一般性统计方法，如参数估计、假设检验、方差分析、相关与回归等，也包括适用与某一专业领域的特殊统计方法，如指数分析法等。该门课程的特点是</w:t>
            </w:r>
            <w:proofErr w:type="gramStart"/>
            <w:r w:rsidRPr="00090BC4">
              <w:rPr>
                <w:rFonts w:ascii="仿宋" w:eastAsia="仿宋" w:hAnsi="仿宋" w:cs="宋体" w:hint="eastAsia"/>
                <w:color w:val="000000" w:themeColor="text1"/>
                <w:kern w:val="0"/>
                <w:sz w:val="18"/>
                <w:szCs w:val="18"/>
              </w:rPr>
              <w:t>不</w:t>
            </w:r>
            <w:proofErr w:type="gramEnd"/>
            <w:r w:rsidRPr="00090BC4">
              <w:rPr>
                <w:rFonts w:ascii="仿宋" w:eastAsia="仿宋" w:hAnsi="仿宋" w:cs="宋体" w:hint="eastAsia"/>
                <w:color w:val="000000" w:themeColor="text1"/>
                <w:kern w:val="0"/>
                <w:sz w:val="18"/>
                <w:szCs w:val="18"/>
              </w:rPr>
              <w:t>着重于统计方法数学原理的推导，而是侧重于阐明统计方法背后隐藏的统计思想，以及这些方法在实际各领域中的具体应用。</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08847401"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统计学作为一门方法论学科，为各专门学科中带着普遍性质的数据搜集、整理、分析和解释提供方法和理论指导，帮助他们更准确更深入的进行认识。统计学的学习应在学生具备一定的经济基础知识的基础之上进行，该课程以《宏微观经济学》、《管理学》、《高等数学》等课程的学习为基础。</w:t>
            </w:r>
          </w:p>
        </w:tc>
      </w:tr>
      <w:tr w:rsidR="00E7394E" w:rsidRPr="00090BC4" w14:paraId="7E4F8DD9" w14:textId="77777777" w:rsidTr="00933A01">
        <w:trPr>
          <w:trHeight w:val="915"/>
        </w:trPr>
        <w:tc>
          <w:tcPr>
            <w:tcW w:w="2000"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5B86003A"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金融科技学</w:t>
            </w:r>
          </w:p>
        </w:tc>
        <w:tc>
          <w:tcPr>
            <w:tcW w:w="394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EC3910E"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金融科技是金融科技方向专业人才培养的基础课、主干课与统领课。其定位于金融科技的经济学分析框架，融合了经济学原理、金融学原理与金融科技基础理论与应用实践，重在揭示金融科技发展动因、规律与趋势。</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6FA093B6"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该课程是金融科技方向学生必修的一门专业基础课，先修课程：管理学、统计学、货币银行学，建议修读学期为第4或5学期。</w:t>
            </w:r>
          </w:p>
        </w:tc>
      </w:tr>
      <w:tr w:rsidR="00E7394E" w:rsidRPr="00090BC4" w14:paraId="630E2FC2" w14:textId="77777777" w:rsidTr="00933A01">
        <w:trPr>
          <w:trHeight w:val="1238"/>
        </w:trPr>
        <w:tc>
          <w:tcPr>
            <w:tcW w:w="2000"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4D01AADA"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政治经济学（Political Economics）</w:t>
            </w:r>
          </w:p>
        </w:tc>
        <w:tc>
          <w:tcPr>
            <w:tcW w:w="394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404521F"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政治经济学》是马克思主义理论全部内容的核心，也是面向大学生开设的公共政治理论课，是对学生进行马克思主义基本理论、中国化的马克思主义理论教学的必修课，学习本课程，对于大学生加深认识和理解中国特色社会主义具有重要作用。通过本课程教学，要求学生系统掌握马克思主义政治经济学的基本内容，包括政治经济学的研究对象、劳动价值理论、资本和剩余价值理论等基本原理。通过本课程的学习，使学生一方面全面掌握资本主义经济制度产生、发展、各种矛盾的出现与激化使资本主义无法在内部解决，必然走向灭亡的历史规律，坚定社会主义、共产主义必然要代替资本主义的信念；另一方面</w:t>
            </w:r>
            <w:r w:rsidRPr="00090BC4">
              <w:rPr>
                <w:rFonts w:ascii="仿宋" w:eastAsia="仿宋" w:hAnsi="仿宋" w:cs="宋体" w:hint="eastAsia"/>
                <w:color w:val="000000" w:themeColor="text1"/>
                <w:kern w:val="0"/>
                <w:sz w:val="18"/>
                <w:szCs w:val="18"/>
              </w:rPr>
              <w:lastRenderedPageBreak/>
              <w:t>全面掌握马克思主义政治经济学中所揭示的商品经济、市场经济运行的一般规律与各种经济范畴，为经济类专业学生学习其他专业课打好理论基础。</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44CF62CD"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lastRenderedPageBreak/>
              <w:t>政治经济学课程作为经济类专业中的专业基础课，是为各类经济学科提供理论指导的科学。</w:t>
            </w:r>
          </w:p>
        </w:tc>
      </w:tr>
      <w:tr w:rsidR="00E7394E" w:rsidRPr="00090BC4" w14:paraId="15A15EFD" w14:textId="77777777" w:rsidTr="00933A01">
        <w:trPr>
          <w:trHeight w:val="1238"/>
        </w:trPr>
        <w:tc>
          <w:tcPr>
            <w:tcW w:w="2000"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324B04C9"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lastRenderedPageBreak/>
              <w:t>经济法（Economic Law）</w:t>
            </w:r>
          </w:p>
        </w:tc>
        <w:tc>
          <w:tcPr>
            <w:tcW w:w="394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3036EA9"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经济法》（非法学专业）是高等学校经济学、管理学等专业学生的一门重要的专业基础课。本课程包括公司法、合伙企业法、合同法、担保法、产品质量法等内容。课程涉及的部门法众多、内容丰富、兼具理论性与实践性。通过本课程的教学，使学生掌握法学基本原理以及各相关部门法的基础知识，学会用所学知识分析、解决实践中的相关问题。</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35B9027E"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《经济法》是普通高校经管类专业学生的必修课，学生通过本课程进行经济法学基本理论与基础知识的学习，有利于将来国际经济法、国际商法等课程的展开。</w:t>
            </w:r>
          </w:p>
        </w:tc>
      </w:tr>
      <w:tr w:rsidR="00E7394E" w:rsidRPr="00090BC4" w14:paraId="1C635B6E" w14:textId="77777777" w:rsidTr="00933A01">
        <w:trPr>
          <w:trHeight w:val="1238"/>
        </w:trPr>
        <w:tc>
          <w:tcPr>
            <w:tcW w:w="2000"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6AC5D7C4"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国际经济学（International Economics）</w:t>
            </w:r>
          </w:p>
        </w:tc>
        <w:tc>
          <w:tcPr>
            <w:tcW w:w="394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2F35B76"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国际经济学以国际经济关系为研究对象，主要探讨各国之间商品、服务的交换和国际间资本、劳动力的流动的动因和影响，以及各种国际交易活动所引起的国际收支问题。随着国际经济关系的飞速发展，国际经济学的发展也十分迅速，它在经济学中的地位也在日益提高，目前国际经济学已成为经济类专业的一门重要的基础课程。</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0D088F05"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本课程的是在政治经济学、西方经济学等学科学习基础上，使学生系统了解国际经济中的基本概念、基本知识和基本理论开设的一门课程，为以后的国际金融、跨国公司等课程的学习奠定基础。</w:t>
            </w:r>
          </w:p>
        </w:tc>
      </w:tr>
      <w:tr w:rsidR="00E7394E" w:rsidRPr="00090BC4" w14:paraId="0169026E" w14:textId="77777777" w:rsidTr="00933A01">
        <w:trPr>
          <w:trHeight w:val="1238"/>
        </w:trPr>
        <w:tc>
          <w:tcPr>
            <w:tcW w:w="2000"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2AB74FAC"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国际金融（International Finance）</w:t>
            </w:r>
          </w:p>
        </w:tc>
        <w:tc>
          <w:tcPr>
            <w:tcW w:w="394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578429D"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国际金融》是金融学专业的专业主干课程，也是财经类专业的核心课程，课程具有基础性、综合性、实践性等特点。《国际金融》阐述的是国际金融学科的最一般规律、国际金融学的基本理论，介绍国际金融的基本业务和基础知识。该课程以开放经济为前提，研究国际</w:t>
            </w:r>
            <w:proofErr w:type="gramStart"/>
            <w:r w:rsidRPr="00090BC4">
              <w:rPr>
                <w:rFonts w:ascii="仿宋" w:eastAsia="仿宋" w:hAnsi="仿宋" w:cs="宋体" w:hint="eastAsia"/>
                <w:color w:val="000000" w:themeColor="text1"/>
                <w:kern w:val="0"/>
                <w:sz w:val="18"/>
                <w:szCs w:val="18"/>
              </w:rPr>
              <w:t>间货币</w:t>
            </w:r>
            <w:proofErr w:type="gramEnd"/>
            <w:r w:rsidRPr="00090BC4">
              <w:rPr>
                <w:rFonts w:ascii="仿宋" w:eastAsia="仿宋" w:hAnsi="仿宋" w:cs="宋体" w:hint="eastAsia"/>
                <w:color w:val="000000" w:themeColor="text1"/>
                <w:kern w:val="0"/>
                <w:sz w:val="18"/>
                <w:szCs w:val="18"/>
              </w:rPr>
              <w:t>资金周转与运动的规律，是一门涉及面广、综合性强的学科。在国际经济、金融一体化和全球化的今天，《国际金融》在金融专业课程体系中的作用日益重要。通过《国际金融》课程的学习，使学生提高对开放经济的认识，理解一国内部均衡与外部均衡的相互关系，系统而扎实地掌握外汇与汇率、国际收支、国际储备、国际金融市场、国际货币体系等基本理论和基本原理；掌握国际投融资、外汇交易和国际结算的基本技能以及防范外汇风险、利率风险的技巧等。</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01A065AB"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前导课程：微观经济学、宏观经济学、货币银行学；后续课程：外汇市场与外汇业务。商业银行经营管理课程一般安排在第三学期，在学生有一定的金融基础理论知识的前提下，通过该课程的学习掌握商业银行的具体业务、盈利途径、风险管理、发展趋势等方面的内容，为学生进一步学习具体的国际金融、金融工程学和金融风险管理等打好基础。</w:t>
            </w:r>
          </w:p>
        </w:tc>
      </w:tr>
      <w:tr w:rsidR="00E7394E" w:rsidRPr="00090BC4" w14:paraId="1B183ECB" w14:textId="77777777" w:rsidTr="00933A01">
        <w:trPr>
          <w:trHeight w:val="1238"/>
        </w:trPr>
        <w:tc>
          <w:tcPr>
            <w:tcW w:w="2000" w:type="dxa"/>
            <w:tcBorders>
              <w:top w:val="single" w:sz="4" w:space="0" w:color="333300"/>
              <w:left w:val="single" w:sz="4" w:space="0" w:color="333300"/>
              <w:bottom w:val="single" w:sz="4" w:space="0" w:color="333300"/>
              <w:right w:val="single" w:sz="4" w:space="0" w:color="333300"/>
            </w:tcBorders>
            <w:shd w:val="clear" w:color="000000" w:fill="FFFFFF"/>
            <w:vAlign w:val="center"/>
            <w:hideMark/>
          </w:tcPr>
          <w:p w14:paraId="348ED702"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证券投资与分析（Securities Analysis）</w:t>
            </w:r>
          </w:p>
        </w:tc>
        <w:tc>
          <w:tcPr>
            <w:tcW w:w="3949"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66DB2AAC"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本课程是一门既有理论探讨又突出实践及效果的专业性选修课。以金融资产（尤其是以股票）为投资对象，介绍西方投资理论，认识中国特色的证券市场。阐述投资管理中难度较大的不确定、复杂、博弈等特性的问题。运用动态决策，追踪及最佳控制等管理原理及方法，使学员进一步提高管理理论水平及素质。</w:t>
            </w:r>
          </w:p>
        </w:tc>
        <w:tc>
          <w:tcPr>
            <w:tcW w:w="2835" w:type="dxa"/>
            <w:tcBorders>
              <w:top w:val="single" w:sz="4" w:space="0" w:color="auto"/>
              <w:left w:val="nil"/>
              <w:bottom w:val="single" w:sz="4" w:space="0" w:color="auto"/>
              <w:right w:val="single" w:sz="4" w:space="0" w:color="000000"/>
            </w:tcBorders>
            <w:shd w:val="clear" w:color="000000" w:fill="FFFFFF"/>
            <w:vAlign w:val="center"/>
            <w:hideMark/>
          </w:tcPr>
          <w:p w14:paraId="0100E9DC"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修读该课程需要具备经济学、管理学、金融学等基础知识，先修课程：微观经济学、宏观经济学、货币银行学、投资学、公司金融，建议修读学期为第5或6学期。</w:t>
            </w:r>
          </w:p>
        </w:tc>
      </w:tr>
      <w:tr w:rsidR="00E7394E" w:rsidRPr="00090BC4" w14:paraId="60D9C683" w14:textId="77777777" w:rsidTr="00933A01">
        <w:trPr>
          <w:trHeight w:val="1238"/>
        </w:trPr>
        <w:tc>
          <w:tcPr>
            <w:tcW w:w="2000"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0C2DA91F"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lastRenderedPageBreak/>
              <w:t>公司金融（Corporate Finance）</w:t>
            </w:r>
          </w:p>
        </w:tc>
        <w:tc>
          <w:tcPr>
            <w:tcW w:w="394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EBDD228"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公司金融是金融和财务两个领域的结合，它</w:t>
            </w:r>
            <w:proofErr w:type="gramStart"/>
            <w:r w:rsidRPr="00090BC4">
              <w:rPr>
                <w:rFonts w:ascii="仿宋" w:eastAsia="仿宋" w:hAnsi="仿宋" w:cs="宋体" w:hint="eastAsia"/>
                <w:color w:val="000000" w:themeColor="text1"/>
                <w:kern w:val="0"/>
                <w:sz w:val="18"/>
                <w:szCs w:val="18"/>
              </w:rPr>
              <w:t>以处于</w:t>
            </w:r>
            <w:proofErr w:type="gramEnd"/>
            <w:r w:rsidRPr="00090BC4">
              <w:rPr>
                <w:rFonts w:ascii="仿宋" w:eastAsia="仿宋" w:hAnsi="仿宋" w:cs="宋体" w:hint="eastAsia"/>
                <w:color w:val="000000" w:themeColor="text1"/>
                <w:kern w:val="0"/>
                <w:sz w:val="18"/>
                <w:szCs w:val="18"/>
              </w:rPr>
              <w:t>金融市场中的公司的融资、投资与运营为研究对象，公司与金融市场的关系是其核心内容。该课程向学生介绍系统完整的公司金融学的基本理论体系，以公司金融学所涉及的三个主要内容为基础，系统地介绍公司金融决策的理论和方法。使学生能够掌握理论思维和分析工具，来分析和解决公司和金融市场之间的现实问题。</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63341A17"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公司金融学的先修课程有货币银行学，为其提供必要的金融基础知识和基础理论；会计学，为其提供必要的财务基本知识；以及投资学，为其提供必要的投资学相关理论和知识。</w:t>
            </w:r>
          </w:p>
        </w:tc>
      </w:tr>
      <w:tr w:rsidR="00E7394E" w:rsidRPr="00090BC4" w14:paraId="3C9C157A" w14:textId="77777777" w:rsidTr="00933A01">
        <w:trPr>
          <w:trHeight w:val="1238"/>
        </w:trPr>
        <w:tc>
          <w:tcPr>
            <w:tcW w:w="2000"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1DA1677C"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数据结构(Data Structure)</w:t>
            </w:r>
          </w:p>
        </w:tc>
        <w:tc>
          <w:tcPr>
            <w:tcW w:w="394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40BB5FF"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本课程计算机程序设计的核心课程，主要从抽象数据类型的角度讨论各种基本类型的数据结构及其应用，并讲解了查找和排序的各种实现方法及其综合分析比较。</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6051C915"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本课程是计算机编程的基础课程，通过本课程的学习，学生能够扎实地掌握编程所需的各类基本的算法，对于学生后续学习《Python程序设计》打下良好的基础。</w:t>
            </w:r>
          </w:p>
        </w:tc>
      </w:tr>
      <w:tr w:rsidR="00E7394E" w:rsidRPr="00090BC4" w14:paraId="4D1F356E" w14:textId="77777777" w:rsidTr="00933A01">
        <w:trPr>
          <w:trHeight w:val="1020"/>
        </w:trPr>
        <w:tc>
          <w:tcPr>
            <w:tcW w:w="2000"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4AF0C3E9"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Python程序设计</w:t>
            </w:r>
          </w:p>
        </w:tc>
        <w:tc>
          <w:tcPr>
            <w:tcW w:w="394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1988C47"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本课程内容包括Python语言及其编程环境概述、基本语法、基本流程控制、元组列表字典等特征数据类型及操作、文件、函数、面向对象的程序设计、</w:t>
            </w:r>
            <w:proofErr w:type="spellStart"/>
            <w:r w:rsidRPr="00090BC4">
              <w:rPr>
                <w:rFonts w:ascii="仿宋" w:eastAsia="仿宋" w:hAnsi="仿宋" w:cs="宋体" w:hint="eastAsia"/>
                <w:color w:val="000000" w:themeColor="text1"/>
                <w:kern w:val="0"/>
                <w:sz w:val="18"/>
                <w:szCs w:val="18"/>
              </w:rPr>
              <w:t>tkinter</w:t>
            </w:r>
            <w:proofErr w:type="spellEnd"/>
            <w:r w:rsidRPr="00090BC4">
              <w:rPr>
                <w:rFonts w:ascii="仿宋" w:eastAsia="仿宋" w:hAnsi="仿宋" w:cs="宋体" w:hint="eastAsia"/>
                <w:color w:val="000000" w:themeColor="text1"/>
                <w:kern w:val="0"/>
                <w:sz w:val="18"/>
                <w:szCs w:val="18"/>
              </w:rPr>
              <w:t>图形化界面设计、图形绘制、正则表达式的应用、数据库操作和</w:t>
            </w:r>
            <w:proofErr w:type="gramStart"/>
            <w:r w:rsidRPr="00090BC4">
              <w:rPr>
                <w:rFonts w:ascii="仿宋" w:eastAsia="仿宋" w:hAnsi="仿宋" w:cs="宋体" w:hint="eastAsia"/>
                <w:color w:val="000000" w:themeColor="text1"/>
                <w:kern w:val="0"/>
                <w:sz w:val="18"/>
                <w:szCs w:val="18"/>
              </w:rPr>
              <w:t>基于第三方库</w:t>
            </w:r>
            <w:proofErr w:type="gramEnd"/>
            <w:r w:rsidRPr="00090BC4">
              <w:rPr>
                <w:rFonts w:ascii="仿宋" w:eastAsia="仿宋" w:hAnsi="仿宋" w:cs="宋体" w:hint="eastAsia"/>
                <w:color w:val="000000" w:themeColor="text1"/>
                <w:kern w:val="0"/>
                <w:sz w:val="18"/>
                <w:szCs w:val="18"/>
              </w:rPr>
              <w:t>的应用举例。</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244A2FF9"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本课程是计算机编程的高级课程，通过本课程的学习，学生能够扎实掌握面向对象的编程方法，以及通过编程实现数据统计的方法。先修课程为《程序设计基础》、《数据结构》</w:t>
            </w:r>
          </w:p>
        </w:tc>
      </w:tr>
      <w:tr w:rsidR="00E7394E" w:rsidRPr="00090BC4" w14:paraId="60069813" w14:textId="77777777" w:rsidTr="00933A01">
        <w:trPr>
          <w:trHeight w:val="1238"/>
        </w:trPr>
        <w:tc>
          <w:tcPr>
            <w:tcW w:w="2000"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41518BDC"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商业银行经营管理学（Commercial Bank Management）</w:t>
            </w:r>
          </w:p>
        </w:tc>
        <w:tc>
          <w:tcPr>
            <w:tcW w:w="394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06F5B06"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随着我国经济体制改革的深入和发展，金融体系在整个经济中发挥着日益重要的作用，而商业银行在现代金融体系中又处于核心的地位。了解商业银行的业务及其管理的理论与实践，并且采用双语教学的方式在传授专业商业银行知识的同时让同学们尽可能多的了解英语专业词汇和美国商业银行最新的金融创新产品和风险管理方法，在经济全球化和金融全球化的背景下对于加快我国商业银行改革，提高其经营管理水平，无疑具有十分重要的现实意义。 《商业银行经营管理》是金融专业的一门必修课。主要讲授商业银行的业务、管理理论和管理方法。通过本课程学习，了解商业银行在一国经济活动中的地位和作用，掌握国内外商业银行开展的业务种类及其发展创新，以及商业银行管理理论和管理方法的发展演变。</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7B03E8CA"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先修课程：微观经济学、宏观经济学、货币银行学；后续课程：国际金融、公司金融、计量经济学、金融工程学、金融风险管理</w:t>
            </w:r>
          </w:p>
        </w:tc>
      </w:tr>
      <w:tr w:rsidR="00E7394E" w:rsidRPr="00090BC4" w14:paraId="59AD17D6" w14:textId="77777777" w:rsidTr="00933A01">
        <w:trPr>
          <w:trHeight w:val="1238"/>
        </w:trPr>
        <w:tc>
          <w:tcPr>
            <w:tcW w:w="2000"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7804F321"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保险学（Insurance）</w:t>
            </w:r>
          </w:p>
        </w:tc>
        <w:tc>
          <w:tcPr>
            <w:tcW w:w="394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0F03E35"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本课程作为保险学专业群的基础学科，主要以风险和保险的基本理论和基本概念为教学内容，以当前保险理论研究的新成果和国内外相关保险法律为依据，对保险学原理作比较系统地教授。主要阐述了风险原理、保险的基本概念、保险的产生与发展简史、保险的种类及我国目前开办的主要险种介绍、保险运行的基本原则、保险合同、保险费率和责任准备金、保险市场及国内外近期的市场发展状况及前景、再保险的基本概念、保</w:t>
            </w:r>
            <w:r w:rsidRPr="00090BC4">
              <w:rPr>
                <w:rFonts w:ascii="仿宋" w:eastAsia="仿宋" w:hAnsi="仿宋" w:cs="宋体" w:hint="eastAsia"/>
                <w:color w:val="000000" w:themeColor="text1"/>
                <w:kern w:val="0"/>
                <w:sz w:val="18"/>
                <w:szCs w:val="18"/>
              </w:rPr>
              <w:lastRenderedPageBreak/>
              <w:t>险的经营与管理、保险监管等基本原理和基本概念。</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4B8F75F5"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lastRenderedPageBreak/>
              <w:t>本课程的先修课程是微观经济学，宏观经济学。通过学习微观经济学，宏观经济学等课程，使学生具备西方经济学的基本理论和分析方法；获得运用经济学方法分析问题的基本技能；为学习本课程提供必要的知识储备。本课程重点讲授保险领域的相关理论知识和实务能力，为进一步学习专业课打下良</w:t>
            </w:r>
            <w:r w:rsidRPr="00090BC4">
              <w:rPr>
                <w:rFonts w:ascii="仿宋" w:eastAsia="仿宋" w:hAnsi="仿宋" w:cs="宋体" w:hint="eastAsia"/>
                <w:color w:val="000000" w:themeColor="text1"/>
                <w:kern w:val="0"/>
                <w:sz w:val="18"/>
                <w:szCs w:val="18"/>
              </w:rPr>
              <w:lastRenderedPageBreak/>
              <w:t>好基础。</w:t>
            </w:r>
          </w:p>
        </w:tc>
      </w:tr>
      <w:tr w:rsidR="00E7394E" w:rsidRPr="00090BC4" w14:paraId="72111590" w14:textId="77777777" w:rsidTr="00933A01">
        <w:trPr>
          <w:trHeight w:val="1875"/>
        </w:trPr>
        <w:tc>
          <w:tcPr>
            <w:tcW w:w="2000" w:type="dxa"/>
            <w:tcBorders>
              <w:top w:val="single" w:sz="4" w:space="0" w:color="333300"/>
              <w:left w:val="single" w:sz="4" w:space="0" w:color="333300"/>
              <w:bottom w:val="single" w:sz="4" w:space="0" w:color="333300"/>
              <w:right w:val="single" w:sz="4" w:space="0" w:color="333300"/>
            </w:tcBorders>
            <w:shd w:val="clear" w:color="000000" w:fill="FFFFFF"/>
            <w:vAlign w:val="center"/>
            <w:hideMark/>
          </w:tcPr>
          <w:p w14:paraId="607852CB"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lastRenderedPageBreak/>
              <w:t>电子商务与支付(E-Commerce and Payment)</w:t>
            </w:r>
          </w:p>
        </w:tc>
        <w:tc>
          <w:tcPr>
            <w:tcW w:w="394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30D1EBA"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本课程在讨论电子交易和银行电子商务发展的基础上，全面讲述了电子银行和网上支付的概念、电子货币的概念、实现网上支付的技术、网上安全支付协议与电子商务安全认证、国内外主要的电子支付与清算系统和网上银行业务，最后介绍了网络金融的风险与防范和网上支付的法律问题。</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2960650B"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本课程系统地介绍电子商务的基本理论、基本知识、基本技术、基本应用和法规等内容.是一门综合性,交叉性,边缘性课程,它体现着电子商务专业的基本特征和特点,勾画出电子商务专业的基本框架和轮廓,为后继相关专业课程的学习打下一定的基础和给出必要的线索。 </w:t>
            </w:r>
          </w:p>
        </w:tc>
      </w:tr>
      <w:tr w:rsidR="00E7394E" w:rsidRPr="00090BC4" w14:paraId="36DBA53C" w14:textId="77777777" w:rsidTr="00933A01">
        <w:trPr>
          <w:trHeight w:val="2085"/>
        </w:trPr>
        <w:tc>
          <w:tcPr>
            <w:tcW w:w="2000"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1475197F"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 xml:space="preserve">数据挖掘与分析（Data </w:t>
            </w:r>
            <w:proofErr w:type="spellStart"/>
            <w:r w:rsidRPr="00090BC4">
              <w:rPr>
                <w:rFonts w:ascii="仿宋" w:eastAsia="仿宋" w:hAnsi="仿宋" w:cs="宋体" w:hint="eastAsia"/>
                <w:color w:val="000000" w:themeColor="text1"/>
                <w:kern w:val="0"/>
                <w:sz w:val="18"/>
                <w:szCs w:val="18"/>
              </w:rPr>
              <w:t>minging</w:t>
            </w:r>
            <w:proofErr w:type="spellEnd"/>
            <w:r w:rsidRPr="00090BC4">
              <w:rPr>
                <w:rFonts w:ascii="仿宋" w:eastAsia="仿宋" w:hAnsi="仿宋" w:cs="宋体" w:hint="eastAsia"/>
                <w:color w:val="000000" w:themeColor="text1"/>
                <w:kern w:val="0"/>
                <w:sz w:val="18"/>
                <w:szCs w:val="18"/>
              </w:rPr>
              <w:t xml:space="preserve"> and analysis）</w:t>
            </w:r>
          </w:p>
        </w:tc>
        <w:tc>
          <w:tcPr>
            <w:tcW w:w="394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B5FCB11"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本课程着重介绍数据挖掘与分析技术在金融行业尤其是银行业中的应用。本课程的主要内容包括：数据挖掘概述、金融数据挖掘概述、基于大数据的金融数据挖掘概述、数据仓库技术、数据挖掘与分析技术、大数据挖掘与分析技术、数据挖掘技术在零售银行信用风险管理中的应用、数据挖掘技术在巴塞</w:t>
            </w:r>
            <w:proofErr w:type="gramStart"/>
            <w:r w:rsidRPr="00090BC4">
              <w:rPr>
                <w:rFonts w:ascii="仿宋" w:eastAsia="仿宋" w:hAnsi="仿宋" w:cs="宋体" w:hint="eastAsia"/>
                <w:color w:val="000000" w:themeColor="text1"/>
                <w:kern w:val="0"/>
                <w:sz w:val="18"/>
                <w:szCs w:val="18"/>
              </w:rPr>
              <w:t>尔资本</w:t>
            </w:r>
            <w:proofErr w:type="gramEnd"/>
            <w:r w:rsidRPr="00090BC4">
              <w:rPr>
                <w:rFonts w:ascii="仿宋" w:eastAsia="仿宋" w:hAnsi="仿宋" w:cs="宋体" w:hint="eastAsia"/>
                <w:color w:val="000000" w:themeColor="text1"/>
                <w:kern w:val="0"/>
                <w:sz w:val="18"/>
                <w:szCs w:val="18"/>
              </w:rPr>
              <w:t>协议下的银行风险计量中的应用、数据挖掘技术在客户关系管理中的应用、数据挖掘技术在金融市场分析与预测中的应用、数据挖掘技术在互联网金融中的应用、基于大数据的金融科技战略与实施、数据安全与隐私保护，并针对当前的大数据浪潮，给出了金融数据挖掘与分析领域的应对策略。</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54FE3247"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本课程为学习金融数据挖掘的核心课程，其不仅从数据挖掘与分析技术的基础知识出发， 紧紧把握金融数据挖掘与分析的最新动向， 对数据挖掘与分析技术及其在金融行业中的应用进行了详细介绍，并对未来金融数据挖掘与分析的发展进行了展望。先修课程为《数据库技术与应用》。</w:t>
            </w:r>
          </w:p>
        </w:tc>
      </w:tr>
      <w:tr w:rsidR="00E7394E" w:rsidRPr="00090BC4" w14:paraId="6B3F6C25" w14:textId="77777777" w:rsidTr="00933A01">
        <w:trPr>
          <w:trHeight w:val="1238"/>
        </w:trPr>
        <w:tc>
          <w:tcPr>
            <w:tcW w:w="2000"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235EC7AA"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金融风险管理（Financial Risk Management）</w:t>
            </w:r>
          </w:p>
        </w:tc>
        <w:tc>
          <w:tcPr>
            <w:tcW w:w="394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61E8892"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该课程详细讨论和界定了有关金融风险及其所包含的各类主要风险的定义、特性等一些基本概念和基本知识，介绍、分析各类金融风险的辨识理论、方法以及市场风险、信用风险、操作风险和流动性风险等八类主要风险的各种度量理论、方法与技术。是从事商业银行风险管理、资本管理、合</w:t>
            </w:r>
            <w:proofErr w:type="gramStart"/>
            <w:r w:rsidRPr="00090BC4">
              <w:rPr>
                <w:rFonts w:ascii="仿宋" w:eastAsia="仿宋" w:hAnsi="仿宋" w:cs="宋体" w:hint="eastAsia"/>
                <w:color w:val="000000" w:themeColor="text1"/>
                <w:kern w:val="0"/>
                <w:sz w:val="18"/>
                <w:szCs w:val="18"/>
              </w:rPr>
              <w:t>规</w:t>
            </w:r>
            <w:proofErr w:type="gramEnd"/>
            <w:r w:rsidRPr="00090BC4">
              <w:rPr>
                <w:rFonts w:ascii="仿宋" w:eastAsia="仿宋" w:hAnsi="仿宋" w:cs="宋体" w:hint="eastAsia"/>
                <w:color w:val="000000" w:themeColor="text1"/>
                <w:kern w:val="0"/>
                <w:sz w:val="18"/>
                <w:szCs w:val="18"/>
              </w:rPr>
              <w:t>管理、资产负债管理、内部控制/稽核/审计等部门的从业人员必备的基本知识和技能。</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5C6A0B46"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修读该课程需要具备经济学、管理学、金融学等基础知识，先修课程：微观经济学、宏观经济学、管理学、货币银行学、投资学、统计学，建议修读学期为第5或6学期。</w:t>
            </w:r>
          </w:p>
        </w:tc>
      </w:tr>
      <w:tr w:rsidR="00E7394E" w:rsidRPr="00090BC4" w14:paraId="79E4DB6D" w14:textId="77777777" w:rsidTr="00933A01">
        <w:trPr>
          <w:trHeight w:val="1635"/>
        </w:trPr>
        <w:tc>
          <w:tcPr>
            <w:tcW w:w="2000"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7B24C0F9"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区块链金融(Blockchain Finance)</w:t>
            </w:r>
          </w:p>
        </w:tc>
        <w:tc>
          <w:tcPr>
            <w:tcW w:w="394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C0C0246"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本课程围绕区块链技术与金融服务创新、金融监管创新深度融合过程中所引发的社会普遍关注的区块链金融这一主题展开。主要介绍：区块链技术的相关概念，区块链与</w:t>
            </w:r>
            <w:proofErr w:type="gramStart"/>
            <w:r w:rsidRPr="00090BC4">
              <w:rPr>
                <w:rFonts w:ascii="仿宋" w:eastAsia="仿宋" w:hAnsi="仿宋" w:cs="宋体" w:hint="eastAsia"/>
                <w:color w:val="000000" w:themeColor="text1"/>
                <w:kern w:val="0"/>
                <w:sz w:val="18"/>
                <w:szCs w:val="18"/>
              </w:rPr>
              <w:t>通证经济</w:t>
            </w:r>
            <w:proofErr w:type="gramEnd"/>
            <w:r w:rsidRPr="00090BC4">
              <w:rPr>
                <w:rFonts w:ascii="仿宋" w:eastAsia="仿宋" w:hAnsi="仿宋" w:cs="宋体" w:hint="eastAsia"/>
                <w:color w:val="000000" w:themeColor="text1"/>
                <w:kern w:val="0"/>
                <w:sz w:val="18"/>
                <w:szCs w:val="18"/>
              </w:rPr>
              <w:t>的关系，并概述了区块链对金融业的影响；区块链对征信、数字货币、证券、网络借贷、支付、保险、众筹、供应</w:t>
            </w:r>
            <w:proofErr w:type="gramStart"/>
            <w:r w:rsidRPr="00090BC4">
              <w:rPr>
                <w:rFonts w:ascii="仿宋" w:eastAsia="仿宋" w:hAnsi="仿宋" w:cs="宋体" w:hint="eastAsia"/>
                <w:color w:val="000000" w:themeColor="text1"/>
                <w:kern w:val="0"/>
                <w:sz w:val="18"/>
                <w:szCs w:val="18"/>
              </w:rPr>
              <w:t>链金融</w:t>
            </w:r>
            <w:proofErr w:type="gramEnd"/>
            <w:r w:rsidRPr="00090BC4">
              <w:rPr>
                <w:rFonts w:ascii="仿宋" w:eastAsia="仿宋" w:hAnsi="仿宋" w:cs="宋体" w:hint="eastAsia"/>
                <w:color w:val="000000" w:themeColor="text1"/>
                <w:kern w:val="0"/>
                <w:sz w:val="18"/>
                <w:szCs w:val="18"/>
              </w:rPr>
              <w:t>等金融行业的影响，对解决上述行业所存在痛点问题的技术优势，并详细论述了区块链技术与上述行业与区块链技术深入结合后的模式创新方法及创新发展趋势；区块链技术对金</w:t>
            </w:r>
            <w:r w:rsidRPr="00090BC4">
              <w:rPr>
                <w:rFonts w:ascii="仿宋" w:eastAsia="仿宋" w:hAnsi="仿宋" w:cs="宋体" w:hint="eastAsia"/>
                <w:color w:val="000000" w:themeColor="text1"/>
                <w:kern w:val="0"/>
                <w:sz w:val="18"/>
                <w:szCs w:val="18"/>
              </w:rPr>
              <w:lastRenderedPageBreak/>
              <w:t>融审计创新与金融监管创新的促进作用。</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03C00DFA"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lastRenderedPageBreak/>
              <w:t>本课程全面介绍了区块链对传统金融、互联网金融各业态的促进作用，并详细</w:t>
            </w:r>
            <w:proofErr w:type="gramStart"/>
            <w:r w:rsidRPr="00090BC4">
              <w:rPr>
                <w:rFonts w:ascii="仿宋" w:eastAsia="仿宋" w:hAnsi="仿宋" w:cs="宋体" w:hint="eastAsia"/>
                <w:color w:val="000000" w:themeColor="text1"/>
                <w:kern w:val="0"/>
                <w:sz w:val="18"/>
                <w:szCs w:val="18"/>
              </w:rPr>
              <w:t>讲解区</w:t>
            </w:r>
            <w:proofErr w:type="gramEnd"/>
            <w:r w:rsidRPr="00090BC4">
              <w:rPr>
                <w:rFonts w:ascii="仿宋" w:eastAsia="仿宋" w:hAnsi="仿宋" w:cs="宋体" w:hint="eastAsia"/>
                <w:color w:val="000000" w:themeColor="text1"/>
                <w:kern w:val="0"/>
                <w:sz w:val="18"/>
                <w:szCs w:val="18"/>
              </w:rPr>
              <w:t>块链对金融业态的服务创新、</w:t>
            </w:r>
            <w:proofErr w:type="gramStart"/>
            <w:r w:rsidRPr="00090BC4">
              <w:rPr>
                <w:rFonts w:ascii="仿宋" w:eastAsia="仿宋" w:hAnsi="仿宋" w:cs="宋体" w:hint="eastAsia"/>
                <w:color w:val="000000" w:themeColor="text1"/>
                <w:kern w:val="0"/>
                <w:sz w:val="18"/>
                <w:szCs w:val="18"/>
              </w:rPr>
              <w:t>风控创新</w:t>
            </w:r>
            <w:proofErr w:type="gramEnd"/>
            <w:r w:rsidRPr="00090BC4">
              <w:rPr>
                <w:rFonts w:ascii="仿宋" w:eastAsia="仿宋" w:hAnsi="仿宋" w:cs="宋体" w:hint="eastAsia"/>
                <w:color w:val="000000" w:themeColor="text1"/>
                <w:kern w:val="0"/>
                <w:sz w:val="18"/>
                <w:szCs w:val="18"/>
              </w:rPr>
              <w:t>、监管创新中发挥的作用。同时，详细分析了当前传统金融与互联网金融面临的发展困境，使得学生在学习过程中，深入</w:t>
            </w:r>
            <w:proofErr w:type="gramStart"/>
            <w:r w:rsidRPr="00090BC4">
              <w:rPr>
                <w:rFonts w:ascii="仿宋" w:eastAsia="仿宋" w:hAnsi="仿宋" w:cs="宋体" w:hint="eastAsia"/>
                <w:color w:val="000000" w:themeColor="text1"/>
                <w:kern w:val="0"/>
                <w:sz w:val="18"/>
                <w:szCs w:val="18"/>
              </w:rPr>
              <w:t>理解区</w:t>
            </w:r>
            <w:proofErr w:type="gramEnd"/>
            <w:r w:rsidRPr="00090BC4">
              <w:rPr>
                <w:rFonts w:ascii="仿宋" w:eastAsia="仿宋" w:hAnsi="仿宋" w:cs="宋体" w:hint="eastAsia"/>
                <w:color w:val="000000" w:themeColor="text1"/>
                <w:kern w:val="0"/>
                <w:sz w:val="18"/>
                <w:szCs w:val="18"/>
              </w:rPr>
              <w:t>块链对金融的巨大促进作用。</w:t>
            </w:r>
          </w:p>
        </w:tc>
      </w:tr>
      <w:tr w:rsidR="00E7394E" w:rsidRPr="00090BC4" w14:paraId="217387E5" w14:textId="77777777" w:rsidTr="00933A01">
        <w:trPr>
          <w:trHeight w:val="1238"/>
        </w:trPr>
        <w:tc>
          <w:tcPr>
            <w:tcW w:w="2000" w:type="dxa"/>
            <w:tcBorders>
              <w:top w:val="single" w:sz="4" w:space="0" w:color="333300"/>
              <w:left w:val="single" w:sz="4" w:space="0" w:color="333300"/>
              <w:bottom w:val="single" w:sz="4" w:space="0" w:color="333300"/>
              <w:right w:val="single" w:sz="4" w:space="0" w:color="000000"/>
            </w:tcBorders>
            <w:shd w:val="clear" w:color="auto" w:fill="auto"/>
            <w:vAlign w:val="center"/>
            <w:hideMark/>
          </w:tcPr>
          <w:p w14:paraId="5BC2D9DC"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lastRenderedPageBreak/>
              <w:t>大数据金融与征信</w:t>
            </w:r>
          </w:p>
        </w:tc>
        <w:tc>
          <w:tcPr>
            <w:tcW w:w="3949" w:type="dxa"/>
            <w:tcBorders>
              <w:top w:val="single" w:sz="4" w:space="0" w:color="auto"/>
              <w:left w:val="nil"/>
              <w:bottom w:val="single" w:sz="4" w:space="0" w:color="auto"/>
              <w:right w:val="single" w:sz="4" w:space="0" w:color="000000"/>
            </w:tcBorders>
            <w:shd w:val="clear" w:color="auto" w:fill="auto"/>
            <w:vAlign w:val="center"/>
            <w:hideMark/>
          </w:tcPr>
          <w:p w14:paraId="5D2CB119"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面向金融应用，系统地阐述了大数据金融与征信本身及其在现实生活中的应用，具有全面性、实用性和前瞻性等特色。主要内容包括：阐述大数据金融及大数据技术相关的基础知识问题；介绍大数据在银行业、证券业、保险业及互联网金融行业中的应用；大数据在征信中的实际应用以及金融信息安全。</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169306AB"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本课程以大数据为出发，结合国内外的发展现状及新模式，系统地介绍了大数据在银行业、证券业、保险业、互联网金融行业及征信中的应用，并强调了在应用过程中，中国金融信息安全的重要性及保障机制。</w:t>
            </w:r>
          </w:p>
        </w:tc>
      </w:tr>
      <w:tr w:rsidR="00E7394E" w:rsidRPr="00090BC4" w14:paraId="6D2C569A" w14:textId="77777777" w:rsidTr="00933A01">
        <w:trPr>
          <w:trHeight w:val="699"/>
        </w:trPr>
        <w:tc>
          <w:tcPr>
            <w:tcW w:w="2000"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68311163"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中央银行与金融监管（Central Bank and Financial Supervision）</w:t>
            </w:r>
          </w:p>
        </w:tc>
        <w:tc>
          <w:tcPr>
            <w:tcW w:w="394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D7501D2"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中央银行与金融监管》是金融学专业的专业方向课程，是宏观经济学的分支，属于宏观经济学研究的范畴。课程的研究对象：研究不同的社会制度下，中央银行的起源，发展，性质，职能；研究中央银行的运行机制及其调节宏观经济的一般原理和规律；研究如何完善我国的中央银行制度，使其更好的发挥宏观调控和监督管理的职能，尽快建设成为我国“真正的中央银行”；研究金融监管的内涵、金融监管的历史演变和理论基础、金融监管目标和原则、金融监管体制；中国银行业、证券业、保险业和其他金融机构的市场准入、日常运营和市场退出的监管内容和监管手段或方法。</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4CD39C9F"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中央银行与金融监管》的先修课程应该包括西方经济学（宏观和微观）、货币银行学。学习者在系统学习了西方经济学和货币银行的基本理论后，再进一步学习这门课程，可以进一步深入掌握中央银行的业务管理和宏观调控的基本方法，培养从宏观角度分析总体经济和金融运行状况的实际能力，为将来学习世界最新的金融知识打下良好的基础。</w:t>
            </w:r>
          </w:p>
        </w:tc>
      </w:tr>
      <w:tr w:rsidR="00E7394E" w:rsidRPr="00090BC4" w14:paraId="5D419898" w14:textId="77777777" w:rsidTr="00933A01">
        <w:trPr>
          <w:trHeight w:val="1065"/>
        </w:trPr>
        <w:tc>
          <w:tcPr>
            <w:tcW w:w="2000" w:type="dxa"/>
            <w:tcBorders>
              <w:top w:val="single" w:sz="4" w:space="0" w:color="333300"/>
              <w:left w:val="single" w:sz="4" w:space="0" w:color="333300"/>
              <w:bottom w:val="single" w:sz="4" w:space="0" w:color="333300"/>
              <w:right w:val="single" w:sz="4" w:space="0" w:color="333300"/>
            </w:tcBorders>
            <w:shd w:val="clear" w:color="000000" w:fill="FFFFFF"/>
            <w:vAlign w:val="center"/>
            <w:hideMark/>
          </w:tcPr>
          <w:p w14:paraId="59033FCA"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计算机网络(Computer Network)</w:t>
            </w:r>
          </w:p>
        </w:tc>
        <w:tc>
          <w:tcPr>
            <w:tcW w:w="394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CB30D4F"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本课程比较全面系统地介绍了计算机网络的发展和原理体系结构、物理层、数据链路层(包括局域网)、网络层、运输层、应用层、网络安全、因特网上的音频／视频服务、无线网络和移动网络，以及下一代因特网等内容。</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2C12833D"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本课程是本专业的核心课程，通过本课程的学习，学生能够基本掌握计算机网络的信息传输原理，能够为后续计算机类与信息管理类课程的学习打下良好技术。</w:t>
            </w:r>
          </w:p>
        </w:tc>
      </w:tr>
      <w:tr w:rsidR="00E7394E" w:rsidRPr="00090BC4" w14:paraId="03FA556A" w14:textId="77777777" w:rsidTr="00DD12C3">
        <w:trPr>
          <w:trHeight w:val="1238"/>
        </w:trPr>
        <w:tc>
          <w:tcPr>
            <w:tcW w:w="2000" w:type="dxa"/>
            <w:tcBorders>
              <w:top w:val="single" w:sz="4" w:space="0" w:color="333300"/>
              <w:left w:val="single" w:sz="4" w:space="0" w:color="333300"/>
              <w:bottom w:val="single" w:sz="4" w:space="0" w:color="333300"/>
              <w:right w:val="single" w:sz="4" w:space="0" w:color="333300"/>
            </w:tcBorders>
            <w:shd w:val="clear" w:color="auto" w:fill="auto"/>
            <w:vAlign w:val="center"/>
          </w:tcPr>
          <w:p w14:paraId="3887EC77" w14:textId="60D02695" w:rsidR="00E7394E" w:rsidRPr="00090BC4" w:rsidRDefault="00E7394E" w:rsidP="00E7394E">
            <w:pPr>
              <w:widowControl/>
              <w:jc w:val="left"/>
              <w:rPr>
                <w:rFonts w:ascii="仿宋" w:eastAsia="仿宋" w:hAnsi="仿宋" w:cs="宋体"/>
                <w:color w:val="000000" w:themeColor="text1"/>
                <w:kern w:val="0"/>
                <w:sz w:val="18"/>
                <w:szCs w:val="18"/>
              </w:rPr>
            </w:pPr>
          </w:p>
        </w:tc>
        <w:tc>
          <w:tcPr>
            <w:tcW w:w="3949" w:type="dxa"/>
            <w:tcBorders>
              <w:top w:val="single" w:sz="4" w:space="0" w:color="auto"/>
              <w:left w:val="single" w:sz="4" w:space="0" w:color="auto"/>
              <w:bottom w:val="single" w:sz="4" w:space="0" w:color="auto"/>
              <w:right w:val="single" w:sz="4" w:space="0" w:color="000000"/>
            </w:tcBorders>
            <w:shd w:val="clear" w:color="auto" w:fill="auto"/>
            <w:vAlign w:val="center"/>
          </w:tcPr>
          <w:p w14:paraId="518764A0" w14:textId="4C7FE063" w:rsidR="00E7394E" w:rsidRPr="00090BC4" w:rsidRDefault="00E7394E" w:rsidP="00E7394E">
            <w:pPr>
              <w:widowControl/>
              <w:jc w:val="left"/>
              <w:rPr>
                <w:rFonts w:ascii="仿宋" w:eastAsia="仿宋" w:hAnsi="仿宋" w:cs="宋体"/>
                <w:color w:val="000000" w:themeColor="text1"/>
                <w:kern w:val="0"/>
                <w:sz w:val="18"/>
                <w:szCs w:val="18"/>
              </w:rPr>
            </w:pPr>
          </w:p>
        </w:tc>
        <w:tc>
          <w:tcPr>
            <w:tcW w:w="2835" w:type="dxa"/>
            <w:tcBorders>
              <w:top w:val="single" w:sz="4" w:space="0" w:color="auto"/>
              <w:left w:val="nil"/>
              <w:bottom w:val="single" w:sz="4" w:space="0" w:color="auto"/>
              <w:right w:val="single" w:sz="4" w:space="0" w:color="000000"/>
            </w:tcBorders>
            <w:shd w:val="clear" w:color="auto" w:fill="auto"/>
            <w:vAlign w:val="center"/>
          </w:tcPr>
          <w:p w14:paraId="522C2E55" w14:textId="7F71D185" w:rsidR="00E7394E" w:rsidRPr="00090BC4" w:rsidRDefault="00E7394E" w:rsidP="00E7394E">
            <w:pPr>
              <w:widowControl/>
              <w:jc w:val="left"/>
              <w:rPr>
                <w:rFonts w:ascii="仿宋" w:eastAsia="仿宋" w:hAnsi="仿宋" w:cs="宋体"/>
                <w:color w:val="000000" w:themeColor="text1"/>
                <w:kern w:val="0"/>
                <w:sz w:val="18"/>
                <w:szCs w:val="18"/>
              </w:rPr>
            </w:pPr>
          </w:p>
        </w:tc>
      </w:tr>
      <w:tr w:rsidR="00E7394E" w:rsidRPr="00090BC4" w14:paraId="486C8FB8" w14:textId="77777777" w:rsidTr="00933A01">
        <w:trPr>
          <w:trHeight w:val="1238"/>
        </w:trPr>
        <w:tc>
          <w:tcPr>
            <w:tcW w:w="2000"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35AB7184"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金融衍生工具（Financial Derivatives）</w:t>
            </w:r>
          </w:p>
        </w:tc>
        <w:tc>
          <w:tcPr>
            <w:tcW w:w="394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D2E9CAA"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本课程将系统地讲授金融衍生工具，包括金融衍生工具市场的运作机制、衍生工具的价格决定以及衍生工具的交易策略等问题。讲授的金融衍生工具包括远期、期货、互换和期权等基本衍生工具，以及债券市场和股票市场的创新产品。其中，期货市场的基本功能、运作机制和交易策略与期权市场的运作机制、定价原理和交易策略是本课程的重点内容。此外，本课程也将适当讲解衍生工具在风险管理方面的作用。当今国际金融市场上，衍生工具层出不穷，本课程对衍生工具的介</w:t>
            </w:r>
            <w:r w:rsidRPr="00090BC4">
              <w:rPr>
                <w:rFonts w:ascii="仿宋" w:eastAsia="仿宋" w:hAnsi="仿宋" w:cs="宋体" w:hint="eastAsia"/>
                <w:color w:val="000000" w:themeColor="text1"/>
                <w:kern w:val="0"/>
                <w:sz w:val="18"/>
                <w:szCs w:val="18"/>
              </w:rPr>
              <w:lastRenderedPageBreak/>
              <w:t>绍自然不可能面面俱到。课程着重突出远期、互换、期货和期权等基础性衍生工具。作为本科阶段的衍生工具课程，重点要放在衍生工具的运作机制、基本原理和应用方面，而对于其定价则要把握好适度原则。</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503CD2B7"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lastRenderedPageBreak/>
              <w:t xml:space="preserve">先修课程：货币银行学、宏微观经济学、投资学。金融衍生工具课程一般安排在第七学期，在学生有一定的金融投资基础理论知识的前提下，通过该课程的学习掌握金融衍生工具的具体业务、定价方法、盈利途径、风险管理、发展趋势等方面的内容，为学生将来从事金融衍生工具相关工作打好基础。 </w:t>
            </w:r>
          </w:p>
        </w:tc>
      </w:tr>
      <w:tr w:rsidR="00E7394E" w:rsidRPr="00090BC4" w14:paraId="1D4064B2" w14:textId="77777777" w:rsidTr="00933A01">
        <w:trPr>
          <w:trHeight w:val="1238"/>
        </w:trPr>
        <w:tc>
          <w:tcPr>
            <w:tcW w:w="2000"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07D26C80"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lastRenderedPageBreak/>
              <w:t>金融专业英语（Financial English）</w:t>
            </w:r>
          </w:p>
        </w:tc>
        <w:tc>
          <w:tcPr>
            <w:tcW w:w="394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E991822"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金融英语课程以教育部颁布的《大学英语课程要求》为指导，体现实用性英语教学原则，培养学生在金融领域的英语应用能力。金融英语将金融专业知识和英语语言技能有机结合起来，按照专题知识分类，根据ESP教学的特点、金融业务的性质和要求以及学习者的需求和目标，设计内容丰富、难度适中、形式多样的听力理解和口语训练任务，选取一些有代表性的文章进行文本分析，帮助学习者了解金融业务的操作流程，熟练掌握常用的金融英语表达方式。在学习英语的同时学习金融知识，了解金融英语的语言特点，培养良好的表达能力与思辨能力。</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423F9B94"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这是一门金融专业及经济学专业的专业选修课，与之相关的课程有基础英语、货币银行学等。</w:t>
            </w:r>
          </w:p>
        </w:tc>
      </w:tr>
      <w:tr w:rsidR="00E7394E" w:rsidRPr="00090BC4" w14:paraId="6BB1899C" w14:textId="77777777" w:rsidTr="00933A01">
        <w:trPr>
          <w:trHeight w:val="1238"/>
        </w:trPr>
        <w:tc>
          <w:tcPr>
            <w:tcW w:w="2000"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4A63B1AB"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银行会计（Bank Accounting）</w:t>
            </w:r>
          </w:p>
        </w:tc>
        <w:tc>
          <w:tcPr>
            <w:tcW w:w="394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DA3BF04"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银行会计是金融学本科专业的专业必修课、是提高学生专业能力的主干课程。本课程是构成金融学专业学生知识结构的重要专业课程、通过本课程的学习，可以帮助学生更好地理解金融理论和金融业务，掌握金融企业的会计核算和业务操作，加深对金融企业内部控制和金融风险的认识。</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3DE3EABF"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修读该课程需要具备经济学、管理学、金融学等基础知识，先修课程：微观经济学、宏观经济学、货币银行学、管理学、基础会计，建议修读学期为第5或6学期。</w:t>
            </w:r>
          </w:p>
        </w:tc>
      </w:tr>
      <w:tr w:rsidR="00E7394E" w:rsidRPr="00090BC4" w14:paraId="3E3C99AE" w14:textId="77777777" w:rsidTr="00933A01">
        <w:trPr>
          <w:trHeight w:val="1238"/>
        </w:trPr>
        <w:tc>
          <w:tcPr>
            <w:tcW w:w="2000" w:type="dxa"/>
            <w:tcBorders>
              <w:top w:val="single" w:sz="4" w:space="0" w:color="333300"/>
              <w:left w:val="single" w:sz="4" w:space="0" w:color="333300"/>
              <w:bottom w:val="nil"/>
              <w:right w:val="single" w:sz="4" w:space="0" w:color="333300"/>
            </w:tcBorders>
            <w:shd w:val="clear" w:color="auto" w:fill="auto"/>
            <w:vAlign w:val="center"/>
            <w:hideMark/>
          </w:tcPr>
          <w:p w14:paraId="14F918EA"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国际贸易（International Trade）</w:t>
            </w:r>
          </w:p>
        </w:tc>
        <w:tc>
          <w:tcPr>
            <w:tcW w:w="394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33D8A92"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国际贸易》是一门专门研究国际贸易理论与政策，国际间商品交换的具体过程的学科，是一门具有涉外活动特点的实践性很强的综合性应用科学。它涉及国际贸易理论与政策、国际贸易惯例、国际金融、国际运输与保险等学科的某些基本原理、基本知识在实践中的运用。《国际贸易》是国际贸易专业的支撑课程。通过本课程的学习，使学生掌握出口贸易的业务的各主要环节流程，了解在外贸实践环节中涉及到的证书、文件、单据等，掌握与国际贸易相关的法律、国际规则与惯例在实践中的恰当运用。通过本课程的学习，为学生进行外贸实务操作提供了理论基础及实际操作的可模仿性。</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5AF9DA67"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前导课程：微观经济学、宏观经济学；后续课程：国际结算，国际金融。</w:t>
            </w:r>
          </w:p>
        </w:tc>
      </w:tr>
      <w:tr w:rsidR="00E7394E" w:rsidRPr="00090BC4" w14:paraId="01A20D8C" w14:textId="77777777" w:rsidTr="00933A01">
        <w:trPr>
          <w:trHeight w:val="1238"/>
        </w:trPr>
        <w:tc>
          <w:tcPr>
            <w:tcW w:w="2000"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35E07025"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金融信息安全(Financial Information Security)</w:t>
            </w:r>
          </w:p>
        </w:tc>
        <w:tc>
          <w:tcPr>
            <w:tcW w:w="394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E3AFD4D"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本课程系统地介绍了金融信息化建设的必要性，金融信息系统面临的安全问题与金融信息安全的复杂性，并系统地讲解了金融信息安全所涉及的信息安全体系建设与信息安全管理设计。本课程的特点主要针对金融信息化建设中凸显的信息安全问题开展知识的讲解，有助于学生全面地理解金融信息安全。</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38146637"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本课程属于金融与信息安全领域的交叉课程，通过本课程的学习，学生能够深入了解当前的金融信息系统中存在的安全隐患，以及技术和管理层面的解决方案。</w:t>
            </w:r>
          </w:p>
        </w:tc>
      </w:tr>
      <w:tr w:rsidR="00E7394E" w:rsidRPr="00090BC4" w14:paraId="2453E5CE" w14:textId="77777777" w:rsidTr="00941D07">
        <w:trPr>
          <w:trHeight w:val="983"/>
        </w:trPr>
        <w:tc>
          <w:tcPr>
            <w:tcW w:w="2000" w:type="dxa"/>
            <w:tcBorders>
              <w:top w:val="single" w:sz="4" w:space="0" w:color="333300"/>
              <w:left w:val="single" w:sz="4" w:space="0" w:color="333300"/>
              <w:bottom w:val="single" w:sz="4" w:space="0" w:color="333300"/>
              <w:right w:val="single" w:sz="4" w:space="0" w:color="333300"/>
            </w:tcBorders>
            <w:shd w:val="clear" w:color="auto" w:fill="auto"/>
            <w:vAlign w:val="center"/>
          </w:tcPr>
          <w:p w14:paraId="33DF663C" w14:textId="77777777" w:rsidR="00DD12C3" w:rsidRPr="00DD12C3" w:rsidRDefault="00DD12C3" w:rsidP="00DD12C3">
            <w:pPr>
              <w:widowControl/>
              <w:jc w:val="left"/>
              <w:rPr>
                <w:rFonts w:ascii="仿宋" w:eastAsia="仿宋" w:hAnsi="仿宋" w:cs="宋体"/>
                <w:color w:val="000000" w:themeColor="text1"/>
                <w:kern w:val="0"/>
                <w:sz w:val="18"/>
                <w:szCs w:val="18"/>
              </w:rPr>
            </w:pPr>
            <w:r w:rsidRPr="00DD12C3">
              <w:rPr>
                <w:rFonts w:ascii="仿宋" w:eastAsia="仿宋" w:hAnsi="仿宋" w:cs="宋体" w:hint="eastAsia"/>
                <w:color w:val="000000" w:themeColor="text1"/>
                <w:kern w:val="0"/>
                <w:sz w:val="18"/>
                <w:szCs w:val="18"/>
              </w:rPr>
              <w:lastRenderedPageBreak/>
              <w:t>财务报告分析（Financial Report Analysis）</w:t>
            </w:r>
          </w:p>
          <w:p w14:paraId="40EE64DD" w14:textId="5FFFB843" w:rsidR="00E7394E" w:rsidRPr="00090BC4" w:rsidRDefault="00E7394E" w:rsidP="00E7394E">
            <w:pPr>
              <w:widowControl/>
              <w:jc w:val="left"/>
              <w:rPr>
                <w:rFonts w:ascii="仿宋" w:eastAsia="仿宋" w:hAnsi="仿宋" w:cs="宋体"/>
                <w:color w:val="000000" w:themeColor="text1"/>
                <w:kern w:val="0"/>
                <w:sz w:val="18"/>
                <w:szCs w:val="18"/>
              </w:rPr>
            </w:pPr>
          </w:p>
        </w:tc>
        <w:tc>
          <w:tcPr>
            <w:tcW w:w="3949" w:type="dxa"/>
            <w:tcBorders>
              <w:top w:val="single" w:sz="4" w:space="0" w:color="auto"/>
              <w:left w:val="single" w:sz="4" w:space="0" w:color="auto"/>
              <w:bottom w:val="single" w:sz="4" w:space="0" w:color="auto"/>
              <w:right w:val="single" w:sz="4" w:space="0" w:color="000000"/>
            </w:tcBorders>
            <w:shd w:val="clear" w:color="auto" w:fill="auto"/>
            <w:vAlign w:val="center"/>
          </w:tcPr>
          <w:p w14:paraId="14A04430" w14:textId="5C411B8B" w:rsidR="00E7394E" w:rsidRPr="00DD12C3" w:rsidRDefault="00DD12C3" w:rsidP="00941D07">
            <w:pPr>
              <w:widowControl/>
              <w:jc w:val="left"/>
              <w:rPr>
                <w:rFonts w:ascii="仿宋" w:eastAsia="仿宋" w:hAnsi="仿宋" w:cs="宋体"/>
                <w:color w:val="000000" w:themeColor="text1"/>
                <w:kern w:val="0"/>
                <w:sz w:val="18"/>
                <w:szCs w:val="18"/>
              </w:rPr>
            </w:pPr>
            <w:r w:rsidRPr="00DD12C3">
              <w:rPr>
                <w:rFonts w:ascii="仿宋" w:eastAsia="仿宋" w:hAnsi="仿宋" w:cs="宋体" w:hint="eastAsia"/>
                <w:color w:val="000000" w:themeColor="text1"/>
                <w:kern w:val="0"/>
                <w:sz w:val="18"/>
                <w:szCs w:val="18"/>
              </w:rPr>
              <w:t>本课程使学生掌握财务分析的基本理论与基本方法，使学生明确作为财务分析师或分析人员应如何阅读与分析财务报表、如何分析财务活动状况、如何评价财务绩效等等。是为企业的投资者、债权人、经营者及其他关心企业的组织或个人了解企业过去、评价企业现状、预测企业未来，做出正确决策提供准确的信息或依据的经济应用学科。</w:t>
            </w:r>
          </w:p>
        </w:tc>
        <w:tc>
          <w:tcPr>
            <w:tcW w:w="2835" w:type="dxa"/>
            <w:tcBorders>
              <w:top w:val="single" w:sz="4" w:space="0" w:color="auto"/>
              <w:left w:val="nil"/>
              <w:bottom w:val="single" w:sz="4" w:space="0" w:color="auto"/>
              <w:right w:val="single" w:sz="4" w:space="0" w:color="000000"/>
            </w:tcBorders>
            <w:shd w:val="clear" w:color="auto" w:fill="auto"/>
            <w:vAlign w:val="center"/>
          </w:tcPr>
          <w:p w14:paraId="2E2704F9" w14:textId="77777777" w:rsidR="00DD12C3" w:rsidRPr="00DD12C3" w:rsidRDefault="00DD12C3" w:rsidP="00DD12C3">
            <w:pPr>
              <w:widowControl/>
              <w:jc w:val="left"/>
              <w:rPr>
                <w:rFonts w:ascii="仿宋" w:eastAsia="仿宋" w:hAnsi="仿宋" w:cs="宋体"/>
                <w:color w:val="000000" w:themeColor="text1"/>
                <w:kern w:val="0"/>
                <w:sz w:val="18"/>
                <w:szCs w:val="18"/>
              </w:rPr>
            </w:pPr>
            <w:r w:rsidRPr="00DD12C3">
              <w:rPr>
                <w:rFonts w:ascii="仿宋" w:eastAsia="仿宋" w:hAnsi="仿宋" w:cs="宋体" w:hint="eastAsia"/>
                <w:color w:val="000000" w:themeColor="text1"/>
                <w:kern w:val="0"/>
                <w:sz w:val="18"/>
                <w:szCs w:val="18"/>
              </w:rPr>
              <w:t>修读该课程需要具备经济学、管理学、金融学等基础知识，先修课程：微观经济学、宏观经济学，管理学，货币银行学、财务会计，公司金融，建议修读学期为第6或7学期。</w:t>
            </w:r>
          </w:p>
          <w:p w14:paraId="63649278" w14:textId="2C64FC32" w:rsidR="00E7394E" w:rsidRPr="00DD12C3" w:rsidRDefault="00E7394E" w:rsidP="00E7394E">
            <w:pPr>
              <w:widowControl/>
              <w:jc w:val="left"/>
              <w:rPr>
                <w:rFonts w:ascii="仿宋" w:eastAsia="仿宋" w:hAnsi="仿宋" w:cs="宋体"/>
                <w:color w:val="000000" w:themeColor="text1"/>
                <w:kern w:val="0"/>
                <w:sz w:val="18"/>
                <w:szCs w:val="18"/>
              </w:rPr>
            </w:pPr>
          </w:p>
        </w:tc>
      </w:tr>
      <w:tr w:rsidR="00DD12C3" w:rsidRPr="00090BC4" w14:paraId="4F85B0EF" w14:textId="77777777" w:rsidTr="00DD12C3">
        <w:trPr>
          <w:trHeight w:val="3977"/>
        </w:trPr>
        <w:tc>
          <w:tcPr>
            <w:tcW w:w="2000" w:type="dxa"/>
            <w:tcBorders>
              <w:top w:val="single" w:sz="4" w:space="0" w:color="333300"/>
              <w:left w:val="single" w:sz="4" w:space="0" w:color="333300"/>
              <w:bottom w:val="single" w:sz="4" w:space="0" w:color="333300"/>
              <w:right w:val="single" w:sz="4" w:space="0" w:color="333300"/>
            </w:tcBorders>
            <w:shd w:val="clear" w:color="auto" w:fill="auto"/>
            <w:vAlign w:val="center"/>
          </w:tcPr>
          <w:p w14:paraId="1293505C" w14:textId="77777777" w:rsidR="00DD12C3" w:rsidRPr="00DD12C3" w:rsidRDefault="00DD12C3" w:rsidP="00DD12C3">
            <w:pPr>
              <w:widowControl/>
              <w:jc w:val="left"/>
              <w:rPr>
                <w:rFonts w:ascii="仿宋" w:eastAsia="仿宋" w:hAnsi="仿宋" w:cs="宋体"/>
                <w:color w:val="000000" w:themeColor="text1"/>
                <w:kern w:val="0"/>
                <w:sz w:val="18"/>
                <w:szCs w:val="18"/>
              </w:rPr>
            </w:pPr>
            <w:r w:rsidRPr="00DD12C3">
              <w:rPr>
                <w:rFonts w:ascii="仿宋" w:eastAsia="仿宋" w:hAnsi="仿宋" w:cs="宋体" w:hint="eastAsia"/>
                <w:color w:val="000000" w:themeColor="text1"/>
                <w:kern w:val="0"/>
                <w:sz w:val="18"/>
                <w:szCs w:val="18"/>
              </w:rPr>
              <w:t>财政学（Public Finance）</w:t>
            </w:r>
          </w:p>
          <w:p w14:paraId="078523AC" w14:textId="77777777" w:rsidR="00DD12C3" w:rsidRPr="00090BC4" w:rsidRDefault="00DD12C3" w:rsidP="00E7394E">
            <w:pPr>
              <w:widowControl/>
              <w:jc w:val="left"/>
              <w:rPr>
                <w:rFonts w:ascii="仿宋" w:eastAsia="仿宋" w:hAnsi="仿宋" w:cs="宋体"/>
                <w:color w:val="000000" w:themeColor="text1"/>
                <w:kern w:val="0"/>
                <w:sz w:val="18"/>
                <w:szCs w:val="18"/>
              </w:rPr>
            </w:pPr>
          </w:p>
        </w:tc>
        <w:tc>
          <w:tcPr>
            <w:tcW w:w="3949" w:type="dxa"/>
            <w:tcBorders>
              <w:top w:val="single" w:sz="4" w:space="0" w:color="auto"/>
              <w:left w:val="single" w:sz="4" w:space="0" w:color="auto"/>
              <w:bottom w:val="single" w:sz="4" w:space="0" w:color="auto"/>
              <w:right w:val="single" w:sz="4" w:space="0" w:color="000000"/>
            </w:tcBorders>
            <w:shd w:val="clear" w:color="auto" w:fill="auto"/>
            <w:vAlign w:val="center"/>
          </w:tcPr>
          <w:p w14:paraId="19B63B4E" w14:textId="140E3A94" w:rsidR="00DD12C3" w:rsidRPr="00DD12C3" w:rsidRDefault="00DD12C3" w:rsidP="00DD12C3">
            <w:pPr>
              <w:widowControl/>
              <w:jc w:val="left"/>
              <w:rPr>
                <w:rFonts w:ascii="仿宋" w:eastAsia="仿宋" w:hAnsi="仿宋" w:cs="宋体"/>
                <w:color w:val="000000" w:themeColor="text1"/>
                <w:kern w:val="0"/>
                <w:sz w:val="18"/>
                <w:szCs w:val="18"/>
              </w:rPr>
            </w:pPr>
            <w:r w:rsidRPr="00DD12C3">
              <w:rPr>
                <w:rFonts w:ascii="仿宋" w:eastAsia="仿宋" w:hAnsi="仿宋" w:cs="宋体" w:hint="eastAsia"/>
                <w:color w:val="000000" w:themeColor="text1"/>
                <w:kern w:val="0"/>
                <w:sz w:val="18"/>
                <w:szCs w:val="18"/>
              </w:rPr>
              <w:t>财政学是相对独立的一门学科，专门研究财政在政府资源配置中的特殊作用及其运行规律。本课程的主要内容包括财政的基本概念与职能、财政收入与税收理论、财政支出规模与结构、国债理论与管理、国家预算管理体制、财政平衡与财政政策以及国际税收等。通过本课程的学习，可以使学生掌握财政学的基本理论、基本概念、基本职能，熟悉财政政策、财政政策措施和手段，了解财政在政府资源配置中的特殊作用及其运行规律，具备利用财政学的基本理论、基本政策及政策措施解决实际问题的能力，提高学生综合分析的能力。</w:t>
            </w:r>
          </w:p>
        </w:tc>
        <w:tc>
          <w:tcPr>
            <w:tcW w:w="2835" w:type="dxa"/>
            <w:tcBorders>
              <w:top w:val="single" w:sz="4" w:space="0" w:color="auto"/>
              <w:left w:val="nil"/>
              <w:bottom w:val="single" w:sz="4" w:space="0" w:color="auto"/>
              <w:right w:val="single" w:sz="4" w:space="0" w:color="000000"/>
            </w:tcBorders>
            <w:shd w:val="clear" w:color="auto" w:fill="auto"/>
            <w:vAlign w:val="center"/>
          </w:tcPr>
          <w:p w14:paraId="427836F0" w14:textId="77777777" w:rsidR="00DD12C3" w:rsidRPr="00DD12C3" w:rsidRDefault="00DD12C3" w:rsidP="00DD12C3">
            <w:pPr>
              <w:widowControl/>
              <w:jc w:val="left"/>
              <w:rPr>
                <w:rFonts w:ascii="仿宋" w:eastAsia="仿宋" w:hAnsi="仿宋" w:cs="宋体"/>
                <w:color w:val="000000" w:themeColor="text1"/>
                <w:kern w:val="0"/>
                <w:sz w:val="18"/>
                <w:szCs w:val="18"/>
              </w:rPr>
            </w:pPr>
            <w:r w:rsidRPr="00DD12C3">
              <w:rPr>
                <w:rFonts w:ascii="仿宋" w:eastAsia="仿宋" w:hAnsi="仿宋" w:cs="宋体" w:hint="eastAsia"/>
                <w:color w:val="000000" w:themeColor="text1"/>
                <w:kern w:val="0"/>
                <w:sz w:val="18"/>
                <w:szCs w:val="18"/>
              </w:rPr>
              <w:t>修读该课程需要具备经济学、管理学、金融学等基础知识，先修课程：政治经济学、管理学、微观经济学、宏观经济学、货币银行学，建议修读学期为第3或4学期。</w:t>
            </w:r>
          </w:p>
          <w:p w14:paraId="7F0DCD30" w14:textId="77777777" w:rsidR="00DD12C3" w:rsidRPr="00DD12C3" w:rsidRDefault="00DD12C3" w:rsidP="00E7394E">
            <w:pPr>
              <w:widowControl/>
              <w:jc w:val="left"/>
              <w:rPr>
                <w:rFonts w:ascii="仿宋" w:eastAsia="仿宋" w:hAnsi="仿宋" w:cs="宋体"/>
                <w:color w:val="000000" w:themeColor="text1"/>
                <w:kern w:val="0"/>
                <w:sz w:val="18"/>
                <w:szCs w:val="18"/>
              </w:rPr>
            </w:pPr>
          </w:p>
        </w:tc>
      </w:tr>
      <w:tr w:rsidR="00E7394E" w:rsidRPr="00090BC4" w14:paraId="487AE3AF" w14:textId="77777777" w:rsidTr="00933A01">
        <w:trPr>
          <w:trHeight w:val="1238"/>
        </w:trPr>
        <w:tc>
          <w:tcPr>
            <w:tcW w:w="2000"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41A3CC01"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金融市场学（Financial Marketing）</w:t>
            </w:r>
          </w:p>
        </w:tc>
        <w:tc>
          <w:tcPr>
            <w:tcW w:w="394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3D616BC"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金融市场学》是研究市场经济条件下，金融市场运行机制及各主体行为规律的学科。金融市场是现代市场体系的核心，它包含了货币、债券、外汇、股票、黄金、基金、衍生工具等多个子市场。在教学内容安排上，着重阐明金融市场的基本概念、基础知识、基本理论，对于各子市场则分别阐述市场主体、交易工具、运作机制、收益风险和定价原理，使学生对个子市场有完整的认识。</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0732F202"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本课程的先修课程为经济学、统计学、会计学、货币银行学。经济学、货币银行学为本课程提供必要的专业知识，统计学、会计学为本课程提供必要的方法与工具；本课程重点讲授金融市场中的各种要素与运行机制，为进一步学习专业课程打下坚实的基础。</w:t>
            </w:r>
          </w:p>
        </w:tc>
      </w:tr>
      <w:tr w:rsidR="00E7394E" w:rsidRPr="00090BC4" w14:paraId="40BF3E0C" w14:textId="77777777" w:rsidTr="00933A01">
        <w:trPr>
          <w:trHeight w:val="1238"/>
        </w:trPr>
        <w:tc>
          <w:tcPr>
            <w:tcW w:w="2000" w:type="dxa"/>
            <w:tcBorders>
              <w:top w:val="single" w:sz="4" w:space="0" w:color="333300"/>
              <w:left w:val="single" w:sz="4" w:space="0" w:color="333300"/>
              <w:bottom w:val="single" w:sz="4" w:space="0" w:color="333300"/>
              <w:right w:val="single" w:sz="4" w:space="0" w:color="000000"/>
            </w:tcBorders>
            <w:shd w:val="clear" w:color="auto" w:fill="auto"/>
            <w:vAlign w:val="center"/>
            <w:hideMark/>
          </w:tcPr>
          <w:p w14:paraId="2D7D89D1"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金融博弈论(Financial Game Theory)</w:t>
            </w:r>
          </w:p>
        </w:tc>
        <w:tc>
          <w:tcPr>
            <w:tcW w:w="3949" w:type="dxa"/>
            <w:tcBorders>
              <w:top w:val="single" w:sz="4" w:space="0" w:color="auto"/>
              <w:left w:val="nil"/>
              <w:bottom w:val="single" w:sz="4" w:space="0" w:color="auto"/>
              <w:right w:val="single" w:sz="4" w:space="0" w:color="000000"/>
            </w:tcBorders>
            <w:shd w:val="clear" w:color="auto" w:fill="auto"/>
            <w:vAlign w:val="center"/>
            <w:hideMark/>
          </w:tcPr>
          <w:p w14:paraId="441CD737"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本课程对金融博弈论和信息经济学的主要内容和研究方法作比较全面系统的讨论和分析。本课程的主要目标是帮助学生掌握博弈论的基本概念和分析框架，并能运用这些知识解释和预测金融活动，同时也为今后的学习和研究提供理论基础。</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21792CFA"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本课程的学习需要具备基础的经济学知识和初步的数学知识，先修课程有《西方经济学》、《微积分》、《概率论》等。</w:t>
            </w:r>
          </w:p>
        </w:tc>
      </w:tr>
      <w:tr w:rsidR="00E7394E" w:rsidRPr="00090BC4" w14:paraId="2975D6B8" w14:textId="77777777" w:rsidTr="00933A01">
        <w:trPr>
          <w:trHeight w:val="1238"/>
        </w:trPr>
        <w:tc>
          <w:tcPr>
            <w:tcW w:w="2000"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03BC3A4A"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金融服务礼仪（Financial Service Etiquette）</w:t>
            </w:r>
          </w:p>
        </w:tc>
        <w:tc>
          <w:tcPr>
            <w:tcW w:w="394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714D9E2"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本课程在框架构建上，打破了以知识体系为线索的传统编写模式，结合当今金融职业特点和礼仪发展的最新趋势，采用以职业岗位工作要求与任务为中心，以职业能力为依据，以金融工作过程为主线，体现工学结合、任务驱动、项目教学的教材编写模式。本书共分为金融行业工作人员仪表礼仪、仪态礼仪、语言礼仪、日常交际礼仪、金融行业公务礼仪、金融行业服务岗位礼仪、金</w:t>
            </w:r>
            <w:r w:rsidRPr="00090BC4">
              <w:rPr>
                <w:rFonts w:ascii="仿宋" w:eastAsia="仿宋" w:hAnsi="仿宋" w:cs="宋体" w:hint="eastAsia"/>
                <w:color w:val="000000" w:themeColor="text1"/>
                <w:kern w:val="0"/>
                <w:sz w:val="18"/>
                <w:szCs w:val="18"/>
              </w:rPr>
              <w:lastRenderedPageBreak/>
              <w:t>融营销礼仪、金融涉外服务礼仪等八个模块。每个模块都包括学习目标、工作项目、工作任务、操作步骤、知识链接和知识实训等内容。同时在每个模块后列出了思考与练习和知识实训。</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25F7AB5D"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lastRenderedPageBreak/>
              <w:t>《金融服务礼仪》是本校的一门选选课程，供本科金融专业使用。本课程课内学时数为16学时。一学期完成教学任务。</w:t>
            </w:r>
          </w:p>
        </w:tc>
      </w:tr>
      <w:tr w:rsidR="00E7394E" w:rsidRPr="00090BC4" w14:paraId="1E068823" w14:textId="77777777" w:rsidTr="00933A01">
        <w:trPr>
          <w:trHeight w:val="1238"/>
        </w:trPr>
        <w:tc>
          <w:tcPr>
            <w:tcW w:w="2000"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28BB12B5"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lastRenderedPageBreak/>
              <w:t>财经应用文写作（Financial Practical Writing）</w:t>
            </w:r>
          </w:p>
        </w:tc>
        <w:tc>
          <w:tcPr>
            <w:tcW w:w="394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BC976A2"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《财经应用文写作》是本校的一门选修课程，</w:t>
            </w:r>
            <w:proofErr w:type="gramStart"/>
            <w:r w:rsidRPr="00090BC4">
              <w:rPr>
                <w:rFonts w:ascii="仿宋" w:eastAsia="仿宋" w:hAnsi="仿宋" w:cs="宋体" w:hint="eastAsia"/>
                <w:color w:val="000000" w:themeColor="text1"/>
                <w:kern w:val="0"/>
                <w:sz w:val="18"/>
                <w:szCs w:val="18"/>
              </w:rPr>
              <w:t>供金融</w:t>
            </w:r>
            <w:proofErr w:type="gramEnd"/>
            <w:r w:rsidRPr="00090BC4">
              <w:rPr>
                <w:rFonts w:ascii="仿宋" w:eastAsia="仿宋" w:hAnsi="仿宋" w:cs="宋体" w:hint="eastAsia"/>
                <w:color w:val="000000" w:themeColor="text1"/>
                <w:kern w:val="0"/>
                <w:sz w:val="18"/>
                <w:szCs w:val="18"/>
              </w:rPr>
              <w:t>专业、会计、市场营销、金融保险等专业使用。本课程课内学时数为32学时。一学期完成教学任务。本课程共分四大部分，一是基础理论与基础知识，二是文种写作，三为实例，四是写作实训。基础理论与知识部分主要讲授财经应用文概论、财经应用文的主旨、材料、结构与语言。文种写作为公务文书、财经文书、科技论文</w:t>
            </w:r>
            <w:proofErr w:type="gramStart"/>
            <w:r w:rsidRPr="00090BC4">
              <w:rPr>
                <w:rFonts w:ascii="仿宋" w:eastAsia="仿宋" w:hAnsi="仿宋" w:cs="宋体" w:hint="eastAsia"/>
                <w:color w:val="000000" w:themeColor="text1"/>
                <w:kern w:val="0"/>
                <w:sz w:val="18"/>
                <w:szCs w:val="18"/>
              </w:rPr>
              <w:t>与申论写作</w:t>
            </w:r>
            <w:proofErr w:type="gramEnd"/>
            <w:r w:rsidRPr="00090BC4">
              <w:rPr>
                <w:rFonts w:ascii="仿宋" w:eastAsia="仿宋" w:hAnsi="仿宋" w:cs="宋体" w:hint="eastAsia"/>
                <w:color w:val="000000" w:themeColor="text1"/>
                <w:kern w:val="0"/>
                <w:sz w:val="18"/>
                <w:szCs w:val="18"/>
              </w:rPr>
              <w:t>等，各文种皆选用近年典范的实例，供学习写作之用，最后本课程要达到的目的是让学生会用会写，因此，本课程重点训练和培养学生的应用写作能力，以适应社会、工作的需要。财经应用文具有综合性、规范性、实践性较强的特点。</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6AD8E643"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本课程以语文课为基础，与经济法概论、财务分析、经济活动分析、营销学、法学基础等课程相配合。</w:t>
            </w:r>
          </w:p>
        </w:tc>
      </w:tr>
      <w:tr w:rsidR="00E7394E" w:rsidRPr="00090BC4" w14:paraId="7E64472E" w14:textId="77777777" w:rsidTr="00933A01">
        <w:trPr>
          <w:trHeight w:val="1238"/>
        </w:trPr>
        <w:tc>
          <w:tcPr>
            <w:tcW w:w="2000"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7BA15A7D"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毕业论文（Dissertation）</w:t>
            </w:r>
          </w:p>
        </w:tc>
        <w:tc>
          <w:tcPr>
            <w:tcW w:w="394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8195AF4"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毕业论文是带有研究性质的关于金融学有一定的学术价值的文章，是完成教学任务、培养合格人才的一个重要实践性教学环节。通过毕业论文的写作， 旨在使学生对所学过的金融学专业的基础理论和专业知识进行一次全面、系统地回顾和总结，通过对具体题目的分析，使理论与实践相结合，巩固和发展所学理论知识，提高学生对金融学相关领域解决实际问题的能力，促进学生建立严谨的科学态度和工作作风。</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7FC3320E"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修完专业主要课程，毕业论文在第8学期进行</w:t>
            </w:r>
          </w:p>
        </w:tc>
      </w:tr>
      <w:tr w:rsidR="00E7394E" w:rsidRPr="00090BC4" w14:paraId="6FC07D64" w14:textId="77777777" w:rsidTr="00933A01">
        <w:trPr>
          <w:trHeight w:val="557"/>
        </w:trPr>
        <w:tc>
          <w:tcPr>
            <w:tcW w:w="2000"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680BB8E7"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毕业实习（Graduation Practice）</w:t>
            </w:r>
          </w:p>
        </w:tc>
        <w:tc>
          <w:tcPr>
            <w:tcW w:w="394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4C1663D"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毕业实习课程是金融学专业的必修课，在学生掌握本学科专业基础理论和专门知识的基础上，通过专业实习加深对所学理论知识的理解，培养分析和解决问题能力，提高综合运用所学知识和技能的能力，从而增强适应社会的能力和就业竞争力。</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2A7BF05A"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修完专业主要课程，毕业实习在第8学期进行</w:t>
            </w:r>
          </w:p>
        </w:tc>
      </w:tr>
      <w:tr w:rsidR="00E7394E" w:rsidRPr="00090BC4" w14:paraId="179CA088" w14:textId="77777777" w:rsidTr="00933A01">
        <w:trPr>
          <w:trHeight w:val="1238"/>
        </w:trPr>
        <w:tc>
          <w:tcPr>
            <w:tcW w:w="2000"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46975738"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电子支付与结算实验（Electronic Payment and Settlement Experiment）</w:t>
            </w:r>
          </w:p>
        </w:tc>
        <w:tc>
          <w:tcPr>
            <w:tcW w:w="394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6F9DCC8" w14:textId="63EA823B"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该课程有助于学生掌握电子银行支付流程，了解电子银行的相关知识，认识网上银行的安全性，掌握电子银行运营特点，掌握最新电子银行发展情况，了解各行电子银行的业务及营销策略。</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2A97AB8A"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修读该课程需要具备经济学、管理学、金融学等基础知识，先修课程：微观经济学、宏观经济学、管理学、货币银行学、商业银行经营管理学，金融市场学，建议修读学期为第6或7学期。</w:t>
            </w:r>
          </w:p>
        </w:tc>
      </w:tr>
      <w:tr w:rsidR="00E7394E" w:rsidRPr="00090BC4" w14:paraId="68015531" w14:textId="77777777" w:rsidTr="00933A01">
        <w:trPr>
          <w:trHeight w:val="1238"/>
        </w:trPr>
        <w:tc>
          <w:tcPr>
            <w:tcW w:w="2000" w:type="dxa"/>
            <w:tcBorders>
              <w:top w:val="single" w:sz="4" w:space="0" w:color="333300"/>
              <w:left w:val="single" w:sz="4" w:space="0" w:color="333300"/>
              <w:bottom w:val="single" w:sz="4" w:space="0" w:color="333300"/>
              <w:right w:val="single" w:sz="4" w:space="0" w:color="000000"/>
            </w:tcBorders>
            <w:shd w:val="clear" w:color="auto" w:fill="auto"/>
            <w:vAlign w:val="center"/>
            <w:hideMark/>
          </w:tcPr>
          <w:p w14:paraId="6EC73B40" w14:textId="5C197437" w:rsidR="00E7394E" w:rsidRPr="001C4D52" w:rsidRDefault="00E7394E" w:rsidP="001C4D52">
            <w:pPr>
              <w:widowControl/>
              <w:jc w:val="left"/>
              <w:rPr>
                <w:rFonts w:ascii="仿宋" w:eastAsia="仿宋" w:hAnsi="仿宋" w:cs="宋体"/>
                <w:color w:val="FF0000"/>
                <w:kern w:val="0"/>
                <w:sz w:val="18"/>
                <w:szCs w:val="18"/>
              </w:rPr>
            </w:pPr>
            <w:r w:rsidRPr="001C4D52">
              <w:rPr>
                <w:rFonts w:ascii="仿宋" w:eastAsia="仿宋" w:hAnsi="仿宋" w:cs="宋体" w:hint="eastAsia"/>
                <w:color w:val="FF0000"/>
                <w:kern w:val="0"/>
                <w:sz w:val="18"/>
                <w:szCs w:val="18"/>
              </w:rPr>
              <w:t>SPSS</w:t>
            </w:r>
            <w:r w:rsidR="001C4D52" w:rsidRPr="001C4D52">
              <w:rPr>
                <w:rFonts w:ascii="仿宋" w:eastAsia="仿宋" w:hAnsi="仿宋" w:cs="宋体"/>
                <w:color w:val="FF0000"/>
                <w:kern w:val="0"/>
                <w:sz w:val="18"/>
                <w:szCs w:val="18"/>
              </w:rPr>
              <w:t xml:space="preserve"> </w:t>
            </w:r>
          </w:p>
        </w:tc>
        <w:tc>
          <w:tcPr>
            <w:tcW w:w="3949" w:type="dxa"/>
            <w:tcBorders>
              <w:top w:val="single" w:sz="4" w:space="0" w:color="auto"/>
              <w:left w:val="nil"/>
              <w:bottom w:val="single" w:sz="4" w:space="0" w:color="auto"/>
              <w:right w:val="single" w:sz="4" w:space="0" w:color="000000"/>
            </w:tcBorders>
            <w:shd w:val="clear" w:color="auto" w:fill="auto"/>
            <w:vAlign w:val="center"/>
            <w:hideMark/>
          </w:tcPr>
          <w:p w14:paraId="6C38E8C7"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SPSS是一门实践性、应用性很强的课程，它是以多元统计为基础理论，研究如何利用有效的方法收集、整理与分析受到随机因素影响的数据，从而对所涉及问题进行统计推断与预测，为科学决策提供依据和建议。</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5E471519"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运用数学、统计学的方法和电子计算机技术，为现代管理决策提供科学的依据，解决各项问题。</w:t>
            </w:r>
          </w:p>
        </w:tc>
      </w:tr>
      <w:tr w:rsidR="00E7394E" w:rsidRPr="00090BC4" w14:paraId="47D4C6AF" w14:textId="77777777" w:rsidTr="00933A01">
        <w:trPr>
          <w:trHeight w:val="1238"/>
        </w:trPr>
        <w:tc>
          <w:tcPr>
            <w:tcW w:w="2000" w:type="dxa"/>
            <w:tcBorders>
              <w:top w:val="single" w:sz="4" w:space="0" w:color="333300"/>
              <w:left w:val="single" w:sz="4" w:space="0" w:color="333300"/>
              <w:bottom w:val="single" w:sz="4" w:space="0" w:color="333300"/>
              <w:right w:val="single" w:sz="4" w:space="0" w:color="000000"/>
            </w:tcBorders>
            <w:shd w:val="clear" w:color="auto" w:fill="auto"/>
            <w:vAlign w:val="center"/>
            <w:hideMark/>
          </w:tcPr>
          <w:p w14:paraId="162E3556"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lastRenderedPageBreak/>
              <w:t>区块链与供应</w:t>
            </w:r>
            <w:proofErr w:type="gramStart"/>
            <w:r w:rsidRPr="00090BC4">
              <w:rPr>
                <w:rFonts w:ascii="仿宋" w:eastAsia="仿宋" w:hAnsi="仿宋" w:cs="宋体" w:hint="eastAsia"/>
                <w:color w:val="000000" w:themeColor="text1"/>
                <w:kern w:val="0"/>
                <w:sz w:val="18"/>
                <w:szCs w:val="18"/>
              </w:rPr>
              <w:t>链金融</w:t>
            </w:r>
            <w:proofErr w:type="gramEnd"/>
            <w:r w:rsidRPr="00090BC4">
              <w:rPr>
                <w:rFonts w:ascii="仿宋" w:eastAsia="仿宋" w:hAnsi="仿宋" w:cs="宋体" w:hint="eastAsia"/>
                <w:color w:val="000000" w:themeColor="text1"/>
                <w:kern w:val="0"/>
                <w:sz w:val="18"/>
                <w:szCs w:val="18"/>
              </w:rPr>
              <w:t>实践(Blockchain and Supply Chain Financial Practice)</w:t>
            </w:r>
          </w:p>
        </w:tc>
        <w:tc>
          <w:tcPr>
            <w:tcW w:w="3949" w:type="dxa"/>
            <w:tcBorders>
              <w:top w:val="single" w:sz="4" w:space="0" w:color="auto"/>
              <w:left w:val="nil"/>
              <w:bottom w:val="single" w:sz="4" w:space="0" w:color="auto"/>
              <w:right w:val="single" w:sz="4" w:space="0" w:color="000000"/>
            </w:tcBorders>
            <w:shd w:val="clear" w:color="auto" w:fill="auto"/>
            <w:vAlign w:val="center"/>
            <w:hideMark/>
          </w:tcPr>
          <w:p w14:paraId="05C0D360"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该课程有助于学生了解传统供应</w:t>
            </w:r>
            <w:proofErr w:type="gramStart"/>
            <w:r w:rsidRPr="00090BC4">
              <w:rPr>
                <w:rFonts w:ascii="仿宋" w:eastAsia="仿宋" w:hAnsi="仿宋" w:cs="宋体" w:hint="eastAsia"/>
                <w:color w:val="000000" w:themeColor="text1"/>
                <w:kern w:val="0"/>
                <w:sz w:val="18"/>
                <w:szCs w:val="18"/>
              </w:rPr>
              <w:t>链金融</w:t>
            </w:r>
            <w:proofErr w:type="gramEnd"/>
            <w:r w:rsidRPr="00090BC4">
              <w:rPr>
                <w:rFonts w:ascii="仿宋" w:eastAsia="仿宋" w:hAnsi="仿宋" w:cs="宋体" w:hint="eastAsia"/>
                <w:color w:val="000000" w:themeColor="text1"/>
                <w:kern w:val="0"/>
                <w:sz w:val="18"/>
                <w:szCs w:val="18"/>
              </w:rPr>
              <w:t>的不足、区块链技术的运行原理。同时，让学生</w:t>
            </w:r>
            <w:proofErr w:type="gramStart"/>
            <w:r w:rsidRPr="00090BC4">
              <w:rPr>
                <w:rFonts w:ascii="仿宋" w:eastAsia="仿宋" w:hAnsi="仿宋" w:cs="宋体" w:hint="eastAsia"/>
                <w:color w:val="000000" w:themeColor="text1"/>
                <w:kern w:val="0"/>
                <w:sz w:val="18"/>
                <w:szCs w:val="18"/>
              </w:rPr>
              <w:t>理解区</w:t>
            </w:r>
            <w:proofErr w:type="gramEnd"/>
            <w:r w:rsidRPr="00090BC4">
              <w:rPr>
                <w:rFonts w:ascii="仿宋" w:eastAsia="仿宋" w:hAnsi="仿宋" w:cs="宋体" w:hint="eastAsia"/>
                <w:color w:val="000000" w:themeColor="text1"/>
                <w:kern w:val="0"/>
                <w:sz w:val="18"/>
                <w:szCs w:val="18"/>
              </w:rPr>
              <w:t>块链技术对于提高供应</w:t>
            </w:r>
            <w:proofErr w:type="gramStart"/>
            <w:r w:rsidRPr="00090BC4">
              <w:rPr>
                <w:rFonts w:ascii="仿宋" w:eastAsia="仿宋" w:hAnsi="仿宋" w:cs="宋体" w:hint="eastAsia"/>
                <w:color w:val="000000" w:themeColor="text1"/>
                <w:kern w:val="0"/>
                <w:sz w:val="18"/>
                <w:szCs w:val="18"/>
              </w:rPr>
              <w:t>链金融</w:t>
            </w:r>
            <w:proofErr w:type="gramEnd"/>
            <w:r w:rsidRPr="00090BC4">
              <w:rPr>
                <w:rFonts w:ascii="仿宋" w:eastAsia="仿宋" w:hAnsi="仿宋" w:cs="宋体" w:hint="eastAsia"/>
                <w:color w:val="000000" w:themeColor="text1"/>
                <w:kern w:val="0"/>
                <w:sz w:val="18"/>
                <w:szCs w:val="18"/>
              </w:rPr>
              <w:t>业务的运行效率，降低金融风险所起到的巨大作用。</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5179C704" w14:textId="77777777" w:rsidR="00E7394E" w:rsidRPr="00090BC4" w:rsidRDefault="00E7394E" w:rsidP="00E7394E">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先修课程为《区块链金融》、建议在6、7学期开课。</w:t>
            </w:r>
          </w:p>
        </w:tc>
      </w:tr>
      <w:tr w:rsidR="00E7394E" w:rsidRPr="00090BC4" w14:paraId="3AD21042" w14:textId="77777777" w:rsidTr="00933A01">
        <w:trPr>
          <w:trHeight w:val="1238"/>
        </w:trPr>
        <w:tc>
          <w:tcPr>
            <w:tcW w:w="2000" w:type="dxa"/>
            <w:tcBorders>
              <w:top w:val="single" w:sz="4" w:space="0" w:color="333300"/>
              <w:left w:val="single" w:sz="4" w:space="0" w:color="333300"/>
              <w:bottom w:val="single" w:sz="4" w:space="0" w:color="333300"/>
              <w:right w:val="single" w:sz="4" w:space="0" w:color="000000"/>
            </w:tcBorders>
            <w:shd w:val="clear" w:color="auto" w:fill="auto"/>
            <w:vAlign w:val="center"/>
            <w:hideMark/>
          </w:tcPr>
          <w:p w14:paraId="48D7066F"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金融大数据分析综合实践(Comprehensive Practice of Financial Big Data Analysis)</w:t>
            </w:r>
          </w:p>
        </w:tc>
        <w:tc>
          <w:tcPr>
            <w:tcW w:w="3949" w:type="dxa"/>
            <w:tcBorders>
              <w:top w:val="single" w:sz="4" w:space="0" w:color="auto"/>
              <w:left w:val="nil"/>
              <w:bottom w:val="single" w:sz="4" w:space="0" w:color="auto"/>
              <w:right w:val="single" w:sz="4" w:space="0" w:color="000000"/>
            </w:tcBorders>
            <w:shd w:val="clear" w:color="auto" w:fill="auto"/>
            <w:vAlign w:val="center"/>
            <w:hideMark/>
          </w:tcPr>
          <w:p w14:paraId="7C1EA883" w14:textId="77777777" w:rsidR="00E7394E" w:rsidRPr="00090BC4" w:rsidRDefault="00E7394E" w:rsidP="00E7394E">
            <w:pPr>
              <w:widowControl/>
              <w:jc w:val="left"/>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本课程内容涉及Python基础知识、网络数据爬虫技术、数据库存取、数据清洗、数据可视化、数据相关性分析、IP代理、浏览器模拟操控、邮件发送、定时任务、文件读写、云端部署、机器学习等，可以实现舆情监控、智能投顾、量化金融、大数据风控、金融反欺诈模型等多种金融应用。</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3F33A1C6" w14:textId="77777777" w:rsidR="00E7394E" w:rsidRPr="00090BC4" w:rsidRDefault="00E7394E" w:rsidP="00E7394E">
            <w:pPr>
              <w:widowControl/>
              <w:jc w:val="center"/>
              <w:rPr>
                <w:rFonts w:ascii="仿宋" w:eastAsia="仿宋" w:hAnsi="仿宋" w:cs="宋体"/>
                <w:color w:val="000000" w:themeColor="text1"/>
                <w:kern w:val="0"/>
                <w:sz w:val="18"/>
                <w:szCs w:val="18"/>
              </w:rPr>
            </w:pPr>
            <w:r w:rsidRPr="00090BC4">
              <w:rPr>
                <w:rFonts w:ascii="仿宋" w:eastAsia="仿宋" w:hAnsi="仿宋" w:cs="宋体" w:hint="eastAsia"/>
                <w:color w:val="000000" w:themeColor="text1"/>
                <w:kern w:val="0"/>
                <w:sz w:val="18"/>
                <w:szCs w:val="18"/>
              </w:rPr>
              <w:t>先修课程为《Python程序设计》、《计量经济学》、《数据挖掘与分析》，建议在6、7学期开课。</w:t>
            </w:r>
          </w:p>
        </w:tc>
      </w:tr>
    </w:tbl>
    <w:p w14:paraId="0D5DE5CD" w14:textId="77777777" w:rsidR="002670FC" w:rsidRPr="00090BC4" w:rsidRDefault="002670FC" w:rsidP="002670FC">
      <w:pPr>
        <w:spacing w:line="400" w:lineRule="exact"/>
        <w:rPr>
          <w:rFonts w:ascii="仿宋" w:eastAsia="仿宋" w:hAnsi="仿宋"/>
          <w:color w:val="000000" w:themeColor="text1"/>
          <w:sz w:val="24"/>
        </w:rPr>
      </w:pPr>
    </w:p>
    <w:p w14:paraId="254A1840" w14:textId="64F8C1E9" w:rsidR="004A434D" w:rsidRPr="00090BC4" w:rsidRDefault="00517659" w:rsidP="00F25D7C">
      <w:pPr>
        <w:pStyle w:val="a5"/>
        <w:numPr>
          <w:ilvl w:val="0"/>
          <w:numId w:val="11"/>
        </w:numPr>
        <w:spacing w:line="400" w:lineRule="exact"/>
        <w:ind w:firstLineChars="0"/>
        <w:outlineLvl w:val="2"/>
        <w:rPr>
          <w:rFonts w:ascii="仿宋" w:eastAsia="仿宋" w:hAnsi="仿宋"/>
          <w:b/>
          <w:bCs/>
          <w:color w:val="000000" w:themeColor="text1"/>
          <w:sz w:val="24"/>
        </w:rPr>
      </w:pPr>
      <w:r w:rsidRPr="00090BC4">
        <w:rPr>
          <w:rFonts w:ascii="仿宋" w:eastAsia="仿宋" w:hAnsi="仿宋" w:hint="eastAsia"/>
          <w:b/>
          <w:bCs/>
          <w:color w:val="000000" w:themeColor="text1"/>
          <w:sz w:val="24"/>
        </w:rPr>
        <w:t>有关说明</w:t>
      </w:r>
    </w:p>
    <w:p w14:paraId="60B7FE7C" w14:textId="68E34592" w:rsidR="00517659" w:rsidRPr="00090BC4" w:rsidRDefault="00517659" w:rsidP="00B27429">
      <w:pPr>
        <w:spacing w:line="400" w:lineRule="exact"/>
        <w:ind w:firstLineChars="200" w:firstLine="480"/>
        <w:rPr>
          <w:rFonts w:ascii="仿宋" w:eastAsia="仿宋" w:hAnsi="仿宋"/>
          <w:color w:val="000000" w:themeColor="text1"/>
          <w:sz w:val="24"/>
        </w:rPr>
      </w:pPr>
      <w:r w:rsidRPr="00090BC4">
        <w:rPr>
          <w:rFonts w:ascii="仿宋" w:eastAsia="仿宋" w:hAnsi="仿宋" w:hint="eastAsia"/>
          <w:color w:val="000000" w:themeColor="text1"/>
          <w:sz w:val="24"/>
        </w:rPr>
        <w:t>撰写人：赵华伟、张路 教学院长：周峰</w:t>
      </w:r>
    </w:p>
    <w:p w14:paraId="4D7D6CBD" w14:textId="77777777" w:rsidR="004A434D" w:rsidRPr="00090BC4" w:rsidRDefault="004A434D" w:rsidP="002670FC">
      <w:pPr>
        <w:spacing w:line="400" w:lineRule="exact"/>
        <w:rPr>
          <w:rFonts w:ascii="仿宋" w:eastAsia="仿宋" w:hAnsi="仿宋"/>
          <w:color w:val="000000" w:themeColor="text1"/>
          <w:sz w:val="24"/>
        </w:rPr>
      </w:pPr>
    </w:p>
    <w:p w14:paraId="5FC15D7C" w14:textId="77777777" w:rsidR="004A434D" w:rsidRPr="00090BC4" w:rsidRDefault="004A434D" w:rsidP="002670FC">
      <w:pPr>
        <w:spacing w:line="400" w:lineRule="exact"/>
        <w:rPr>
          <w:rFonts w:ascii="仿宋" w:eastAsia="仿宋" w:hAnsi="仿宋"/>
          <w:color w:val="000000" w:themeColor="text1"/>
          <w:sz w:val="24"/>
        </w:rPr>
      </w:pPr>
    </w:p>
    <w:p w14:paraId="182C3B2F" w14:textId="367A4FEF" w:rsidR="004A434D" w:rsidRPr="00090BC4" w:rsidRDefault="004A434D" w:rsidP="002670FC">
      <w:pPr>
        <w:spacing w:line="400" w:lineRule="exact"/>
        <w:rPr>
          <w:rFonts w:ascii="仿宋" w:eastAsia="仿宋" w:hAnsi="仿宋"/>
          <w:color w:val="000000" w:themeColor="text1"/>
          <w:sz w:val="28"/>
          <w:szCs w:val="28"/>
        </w:rPr>
      </w:pPr>
      <w:r w:rsidRPr="00090BC4">
        <w:rPr>
          <w:rFonts w:ascii="仿宋" w:eastAsia="仿宋" w:hAnsi="仿宋" w:hint="eastAsia"/>
          <w:color w:val="000000" w:themeColor="text1"/>
          <w:sz w:val="24"/>
        </w:rPr>
        <w:t xml:space="preserve">                                               </w:t>
      </w:r>
      <w:r w:rsidRPr="00090BC4">
        <w:rPr>
          <w:rFonts w:ascii="仿宋" w:eastAsia="仿宋" w:hAnsi="仿宋" w:hint="eastAsia"/>
          <w:color w:val="000000" w:themeColor="text1"/>
          <w:sz w:val="28"/>
          <w:szCs w:val="28"/>
        </w:rPr>
        <w:t xml:space="preserve">  金融学院</w:t>
      </w:r>
    </w:p>
    <w:p w14:paraId="0D59446B" w14:textId="6525798C" w:rsidR="004A434D" w:rsidRPr="00090BC4" w:rsidRDefault="004A434D" w:rsidP="002670FC">
      <w:pPr>
        <w:spacing w:line="400" w:lineRule="exact"/>
        <w:rPr>
          <w:rFonts w:ascii="仿宋" w:eastAsia="仿宋" w:hAnsi="仿宋"/>
          <w:color w:val="000000" w:themeColor="text1"/>
          <w:sz w:val="28"/>
          <w:szCs w:val="28"/>
        </w:rPr>
      </w:pPr>
      <w:r w:rsidRPr="00090BC4">
        <w:rPr>
          <w:rFonts w:ascii="仿宋" w:eastAsia="仿宋" w:hAnsi="仿宋" w:hint="eastAsia"/>
          <w:color w:val="000000" w:themeColor="text1"/>
          <w:sz w:val="28"/>
          <w:szCs w:val="28"/>
        </w:rPr>
        <w:t xml:space="preserve">                                          2019.</w:t>
      </w:r>
      <w:r w:rsidR="001C4D52">
        <w:rPr>
          <w:rFonts w:ascii="仿宋" w:eastAsia="仿宋" w:hAnsi="仿宋" w:hint="eastAsia"/>
          <w:color w:val="000000" w:themeColor="text1"/>
          <w:sz w:val="28"/>
          <w:szCs w:val="28"/>
        </w:rPr>
        <w:t>12</w:t>
      </w:r>
      <w:r w:rsidRPr="00090BC4">
        <w:rPr>
          <w:rFonts w:ascii="仿宋" w:eastAsia="仿宋" w:hAnsi="仿宋" w:hint="eastAsia"/>
          <w:color w:val="000000" w:themeColor="text1"/>
          <w:sz w:val="28"/>
          <w:szCs w:val="28"/>
        </w:rPr>
        <w:t>.</w:t>
      </w:r>
      <w:r w:rsidR="001C4D52">
        <w:rPr>
          <w:rFonts w:ascii="仿宋" w:eastAsia="仿宋" w:hAnsi="仿宋" w:hint="eastAsia"/>
          <w:color w:val="000000" w:themeColor="text1"/>
          <w:sz w:val="28"/>
          <w:szCs w:val="28"/>
        </w:rPr>
        <w:t>10</w:t>
      </w:r>
    </w:p>
    <w:sectPr w:rsidR="004A434D" w:rsidRPr="00090BC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920732" w14:textId="77777777" w:rsidR="00980F2F" w:rsidRDefault="00980F2F" w:rsidP="005865CD">
      <w:r>
        <w:separator/>
      </w:r>
    </w:p>
  </w:endnote>
  <w:endnote w:type="continuationSeparator" w:id="0">
    <w:p w14:paraId="6B0069CE" w14:textId="77777777" w:rsidR="00980F2F" w:rsidRDefault="00980F2F" w:rsidP="0058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1289402"/>
      <w:docPartObj>
        <w:docPartGallery w:val="Page Numbers (Bottom of Page)"/>
        <w:docPartUnique/>
      </w:docPartObj>
    </w:sdtPr>
    <w:sdtEndPr/>
    <w:sdtContent>
      <w:p w14:paraId="7EB7FDD9" w14:textId="517A9920" w:rsidR="001E3CDD" w:rsidRDefault="001E3CDD">
        <w:pPr>
          <w:pStyle w:val="a4"/>
          <w:jc w:val="center"/>
        </w:pPr>
        <w:r>
          <w:fldChar w:fldCharType="begin"/>
        </w:r>
        <w:r>
          <w:instrText>PAGE   \* MERGEFORMAT</w:instrText>
        </w:r>
        <w:r>
          <w:fldChar w:fldCharType="separate"/>
        </w:r>
        <w:r w:rsidR="006B0175" w:rsidRPr="006B0175">
          <w:rPr>
            <w:noProof/>
            <w:lang w:val="zh-CN"/>
          </w:rPr>
          <w:t>12</w:t>
        </w:r>
        <w:r>
          <w:fldChar w:fldCharType="end"/>
        </w:r>
      </w:p>
    </w:sdtContent>
  </w:sdt>
  <w:p w14:paraId="5E074B15" w14:textId="77777777" w:rsidR="001E3CDD" w:rsidRDefault="001E3CD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A25AD2" w14:textId="77777777" w:rsidR="00980F2F" w:rsidRDefault="00980F2F" w:rsidP="005865CD">
      <w:r>
        <w:separator/>
      </w:r>
    </w:p>
  </w:footnote>
  <w:footnote w:type="continuationSeparator" w:id="0">
    <w:p w14:paraId="526DACBD" w14:textId="77777777" w:rsidR="00980F2F" w:rsidRDefault="00980F2F" w:rsidP="005865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33C7"/>
    <w:multiLevelType w:val="hybridMultilevel"/>
    <w:tmpl w:val="30383EE8"/>
    <w:lvl w:ilvl="0" w:tplc="04090001">
      <w:start w:val="1"/>
      <w:numFmt w:val="bullet"/>
      <w:lvlText w:val=""/>
      <w:lvlJc w:val="left"/>
      <w:pPr>
        <w:ind w:left="840" w:hanging="360"/>
      </w:pPr>
      <w:rPr>
        <w:rFonts w:ascii="Wingdings" w:hAnsi="Wingding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5CD37AF"/>
    <w:multiLevelType w:val="hybridMultilevel"/>
    <w:tmpl w:val="CED416F8"/>
    <w:lvl w:ilvl="0" w:tplc="59CC4D5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E0E7165"/>
    <w:multiLevelType w:val="hybridMultilevel"/>
    <w:tmpl w:val="54720BDA"/>
    <w:lvl w:ilvl="0" w:tplc="C4208A4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EC51C72"/>
    <w:multiLevelType w:val="hybridMultilevel"/>
    <w:tmpl w:val="2BBADD06"/>
    <w:lvl w:ilvl="0" w:tplc="5FC8F63E">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nsid w:val="22DC7A50"/>
    <w:multiLevelType w:val="hybridMultilevel"/>
    <w:tmpl w:val="CE96EE22"/>
    <w:lvl w:ilvl="0" w:tplc="23D05A4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369064E4"/>
    <w:multiLevelType w:val="hybridMultilevel"/>
    <w:tmpl w:val="989E925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nsid w:val="3D397F18"/>
    <w:multiLevelType w:val="hybridMultilevel"/>
    <w:tmpl w:val="C180D96C"/>
    <w:lvl w:ilvl="0" w:tplc="822087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42FD34DF"/>
    <w:multiLevelType w:val="hybridMultilevel"/>
    <w:tmpl w:val="E5EAF474"/>
    <w:lvl w:ilvl="0" w:tplc="C6CC180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47030744"/>
    <w:multiLevelType w:val="hybridMultilevel"/>
    <w:tmpl w:val="F0FA367A"/>
    <w:lvl w:ilvl="0" w:tplc="EBC47CC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492F5540"/>
    <w:multiLevelType w:val="hybridMultilevel"/>
    <w:tmpl w:val="61267F60"/>
    <w:lvl w:ilvl="0" w:tplc="89B8E7B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585D2527"/>
    <w:multiLevelType w:val="hybridMultilevel"/>
    <w:tmpl w:val="2902BA08"/>
    <w:lvl w:ilvl="0" w:tplc="04090001">
      <w:start w:val="1"/>
      <w:numFmt w:val="bullet"/>
      <w:lvlText w:val=""/>
      <w:lvlJc w:val="left"/>
      <w:pPr>
        <w:ind w:left="900" w:hanging="420"/>
      </w:pPr>
      <w:rPr>
        <w:rFonts w:ascii="Wingdings" w:hAnsi="Wingdings" w:hint="default"/>
      </w:rPr>
    </w:lvl>
    <w:lvl w:ilvl="1" w:tplc="0409000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nsid w:val="62BA3FB0"/>
    <w:multiLevelType w:val="hybridMultilevel"/>
    <w:tmpl w:val="A9E8D7DA"/>
    <w:lvl w:ilvl="0" w:tplc="B6381C20">
      <w:start w:val="1"/>
      <w:numFmt w:val="decimal"/>
      <w:lvlText w:val="%1."/>
      <w:lvlJc w:val="left"/>
      <w:pPr>
        <w:ind w:left="360" w:hanging="360"/>
      </w:pPr>
      <w:rPr>
        <w:rFonts w:hint="default"/>
      </w:rPr>
    </w:lvl>
    <w:lvl w:ilvl="1" w:tplc="7F28837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59601C7"/>
    <w:multiLevelType w:val="hybridMultilevel"/>
    <w:tmpl w:val="95C8A712"/>
    <w:lvl w:ilvl="0" w:tplc="04090001">
      <w:start w:val="1"/>
      <w:numFmt w:val="bullet"/>
      <w:lvlText w:val=""/>
      <w:lvlJc w:val="left"/>
      <w:pPr>
        <w:ind w:left="1620" w:hanging="420"/>
      </w:pPr>
      <w:rPr>
        <w:rFonts w:ascii="Wingdings" w:hAnsi="Wingdings" w:hint="default"/>
      </w:rPr>
    </w:lvl>
    <w:lvl w:ilvl="1" w:tplc="04090003" w:tentative="1">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13">
    <w:nsid w:val="7DAE49CD"/>
    <w:multiLevelType w:val="hybridMultilevel"/>
    <w:tmpl w:val="BF78ED78"/>
    <w:lvl w:ilvl="0" w:tplc="0000694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F2914AE"/>
    <w:multiLevelType w:val="hybridMultilevel"/>
    <w:tmpl w:val="26A857BA"/>
    <w:lvl w:ilvl="0" w:tplc="04090001">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9"/>
  </w:num>
  <w:num w:numId="2">
    <w:abstractNumId w:val="2"/>
  </w:num>
  <w:num w:numId="3">
    <w:abstractNumId w:val="4"/>
  </w:num>
  <w:num w:numId="4">
    <w:abstractNumId w:val="7"/>
  </w:num>
  <w:num w:numId="5">
    <w:abstractNumId w:val="11"/>
  </w:num>
  <w:num w:numId="6">
    <w:abstractNumId w:val="14"/>
  </w:num>
  <w:num w:numId="7">
    <w:abstractNumId w:val="10"/>
  </w:num>
  <w:num w:numId="8">
    <w:abstractNumId w:val="6"/>
  </w:num>
  <w:num w:numId="9">
    <w:abstractNumId w:val="0"/>
  </w:num>
  <w:num w:numId="10">
    <w:abstractNumId w:val="8"/>
  </w:num>
  <w:num w:numId="11">
    <w:abstractNumId w:val="1"/>
  </w:num>
  <w:num w:numId="12">
    <w:abstractNumId w:val="3"/>
  </w:num>
  <w:num w:numId="13">
    <w:abstractNumId w:val="12"/>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5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D4E"/>
    <w:rsid w:val="00001443"/>
    <w:rsid w:val="00001E6E"/>
    <w:rsid w:val="00003618"/>
    <w:rsid w:val="000037E1"/>
    <w:rsid w:val="00004D6D"/>
    <w:rsid w:val="00005E18"/>
    <w:rsid w:val="00006BA4"/>
    <w:rsid w:val="000110A9"/>
    <w:rsid w:val="00011947"/>
    <w:rsid w:val="00011984"/>
    <w:rsid w:val="00011A82"/>
    <w:rsid w:val="000134FF"/>
    <w:rsid w:val="00013BBC"/>
    <w:rsid w:val="00013E99"/>
    <w:rsid w:val="000141E6"/>
    <w:rsid w:val="00014533"/>
    <w:rsid w:val="00015263"/>
    <w:rsid w:val="000161AB"/>
    <w:rsid w:val="000172C5"/>
    <w:rsid w:val="00020A03"/>
    <w:rsid w:val="00025650"/>
    <w:rsid w:val="000279B2"/>
    <w:rsid w:val="00030B87"/>
    <w:rsid w:val="00031ABB"/>
    <w:rsid w:val="000326EC"/>
    <w:rsid w:val="000361F9"/>
    <w:rsid w:val="00036EFE"/>
    <w:rsid w:val="00041D5E"/>
    <w:rsid w:val="00041FF8"/>
    <w:rsid w:val="000425CF"/>
    <w:rsid w:val="000459E4"/>
    <w:rsid w:val="000466E7"/>
    <w:rsid w:val="00047813"/>
    <w:rsid w:val="00050926"/>
    <w:rsid w:val="00056570"/>
    <w:rsid w:val="00062C66"/>
    <w:rsid w:val="00064AE6"/>
    <w:rsid w:val="00065319"/>
    <w:rsid w:val="00065345"/>
    <w:rsid w:val="00065844"/>
    <w:rsid w:val="0006660D"/>
    <w:rsid w:val="00067327"/>
    <w:rsid w:val="00072818"/>
    <w:rsid w:val="000733F9"/>
    <w:rsid w:val="000746DB"/>
    <w:rsid w:val="00074AB9"/>
    <w:rsid w:val="00076AAC"/>
    <w:rsid w:val="00076ED0"/>
    <w:rsid w:val="00077EB9"/>
    <w:rsid w:val="00080EF1"/>
    <w:rsid w:val="000812C9"/>
    <w:rsid w:val="000834EB"/>
    <w:rsid w:val="00084927"/>
    <w:rsid w:val="00084D60"/>
    <w:rsid w:val="00085774"/>
    <w:rsid w:val="00086630"/>
    <w:rsid w:val="00087228"/>
    <w:rsid w:val="00090BC4"/>
    <w:rsid w:val="00091BD6"/>
    <w:rsid w:val="00092B37"/>
    <w:rsid w:val="0009410E"/>
    <w:rsid w:val="000959C5"/>
    <w:rsid w:val="000A19A8"/>
    <w:rsid w:val="000A2550"/>
    <w:rsid w:val="000A426E"/>
    <w:rsid w:val="000A7591"/>
    <w:rsid w:val="000A765D"/>
    <w:rsid w:val="000A7AF1"/>
    <w:rsid w:val="000A7B95"/>
    <w:rsid w:val="000B0359"/>
    <w:rsid w:val="000B0BD3"/>
    <w:rsid w:val="000B0E7C"/>
    <w:rsid w:val="000B1008"/>
    <w:rsid w:val="000B112F"/>
    <w:rsid w:val="000B2E7E"/>
    <w:rsid w:val="000B4227"/>
    <w:rsid w:val="000B46E6"/>
    <w:rsid w:val="000B5404"/>
    <w:rsid w:val="000B597B"/>
    <w:rsid w:val="000B618F"/>
    <w:rsid w:val="000B74BA"/>
    <w:rsid w:val="000C0186"/>
    <w:rsid w:val="000C06F0"/>
    <w:rsid w:val="000C0C1C"/>
    <w:rsid w:val="000C2DF1"/>
    <w:rsid w:val="000C3EFE"/>
    <w:rsid w:val="000C420B"/>
    <w:rsid w:val="000C433A"/>
    <w:rsid w:val="000C4A08"/>
    <w:rsid w:val="000C4AAB"/>
    <w:rsid w:val="000C722E"/>
    <w:rsid w:val="000D1505"/>
    <w:rsid w:val="000D2407"/>
    <w:rsid w:val="000D4D5D"/>
    <w:rsid w:val="000E03E5"/>
    <w:rsid w:val="000E2CFC"/>
    <w:rsid w:val="000E3538"/>
    <w:rsid w:val="000E3FF0"/>
    <w:rsid w:val="000E5163"/>
    <w:rsid w:val="000E62A7"/>
    <w:rsid w:val="000E6C08"/>
    <w:rsid w:val="000F01C2"/>
    <w:rsid w:val="000F6381"/>
    <w:rsid w:val="001011BB"/>
    <w:rsid w:val="0010168B"/>
    <w:rsid w:val="001023C8"/>
    <w:rsid w:val="001043E2"/>
    <w:rsid w:val="0010645F"/>
    <w:rsid w:val="00110A9C"/>
    <w:rsid w:val="00110ADA"/>
    <w:rsid w:val="0011157B"/>
    <w:rsid w:val="001129DD"/>
    <w:rsid w:val="00112A41"/>
    <w:rsid w:val="00113234"/>
    <w:rsid w:val="00114437"/>
    <w:rsid w:val="00116604"/>
    <w:rsid w:val="00116BE6"/>
    <w:rsid w:val="001174A8"/>
    <w:rsid w:val="001174CE"/>
    <w:rsid w:val="00121AB4"/>
    <w:rsid w:val="00121AE0"/>
    <w:rsid w:val="001247B4"/>
    <w:rsid w:val="00130D9A"/>
    <w:rsid w:val="00132FB6"/>
    <w:rsid w:val="00134B93"/>
    <w:rsid w:val="00134F8C"/>
    <w:rsid w:val="00137043"/>
    <w:rsid w:val="0014115B"/>
    <w:rsid w:val="001419E3"/>
    <w:rsid w:val="0014281C"/>
    <w:rsid w:val="00143603"/>
    <w:rsid w:val="00144CED"/>
    <w:rsid w:val="00144DAB"/>
    <w:rsid w:val="00146861"/>
    <w:rsid w:val="0015053C"/>
    <w:rsid w:val="00153C07"/>
    <w:rsid w:val="0015535C"/>
    <w:rsid w:val="001558EE"/>
    <w:rsid w:val="00156D41"/>
    <w:rsid w:val="00157E21"/>
    <w:rsid w:val="0016010D"/>
    <w:rsid w:val="00161735"/>
    <w:rsid w:val="00163FCE"/>
    <w:rsid w:val="00165033"/>
    <w:rsid w:val="00165733"/>
    <w:rsid w:val="00165F13"/>
    <w:rsid w:val="00166C94"/>
    <w:rsid w:val="001671C8"/>
    <w:rsid w:val="001676BE"/>
    <w:rsid w:val="00167D04"/>
    <w:rsid w:val="0017049B"/>
    <w:rsid w:val="00171A7A"/>
    <w:rsid w:val="00171CB9"/>
    <w:rsid w:val="001727D7"/>
    <w:rsid w:val="001727E3"/>
    <w:rsid w:val="00173754"/>
    <w:rsid w:val="00173B4C"/>
    <w:rsid w:val="0017765A"/>
    <w:rsid w:val="00177986"/>
    <w:rsid w:val="00177EBB"/>
    <w:rsid w:val="0018059C"/>
    <w:rsid w:val="00180D3D"/>
    <w:rsid w:val="001816E2"/>
    <w:rsid w:val="00181D9D"/>
    <w:rsid w:val="00184CF5"/>
    <w:rsid w:val="0018536C"/>
    <w:rsid w:val="0018605E"/>
    <w:rsid w:val="001870FD"/>
    <w:rsid w:val="0019151B"/>
    <w:rsid w:val="00191FE9"/>
    <w:rsid w:val="00192212"/>
    <w:rsid w:val="0019227D"/>
    <w:rsid w:val="00192744"/>
    <w:rsid w:val="00194979"/>
    <w:rsid w:val="00194DAA"/>
    <w:rsid w:val="001964D8"/>
    <w:rsid w:val="001967CE"/>
    <w:rsid w:val="0019736F"/>
    <w:rsid w:val="00197739"/>
    <w:rsid w:val="001A31D9"/>
    <w:rsid w:val="001A3AEE"/>
    <w:rsid w:val="001A4865"/>
    <w:rsid w:val="001B1483"/>
    <w:rsid w:val="001B191C"/>
    <w:rsid w:val="001B3C7E"/>
    <w:rsid w:val="001B568B"/>
    <w:rsid w:val="001B5806"/>
    <w:rsid w:val="001B7547"/>
    <w:rsid w:val="001B7C73"/>
    <w:rsid w:val="001C0F19"/>
    <w:rsid w:val="001C1416"/>
    <w:rsid w:val="001C1AE2"/>
    <w:rsid w:val="001C359D"/>
    <w:rsid w:val="001C4D52"/>
    <w:rsid w:val="001C6352"/>
    <w:rsid w:val="001C6881"/>
    <w:rsid w:val="001D0DBB"/>
    <w:rsid w:val="001D1F12"/>
    <w:rsid w:val="001D5AA2"/>
    <w:rsid w:val="001D62D1"/>
    <w:rsid w:val="001D70D7"/>
    <w:rsid w:val="001E0579"/>
    <w:rsid w:val="001E34AE"/>
    <w:rsid w:val="001E3CDD"/>
    <w:rsid w:val="001E5C52"/>
    <w:rsid w:val="001E635F"/>
    <w:rsid w:val="001E66FA"/>
    <w:rsid w:val="001E6E78"/>
    <w:rsid w:val="001F08AF"/>
    <w:rsid w:val="001F15FA"/>
    <w:rsid w:val="001F18A2"/>
    <w:rsid w:val="001F2777"/>
    <w:rsid w:val="001F4706"/>
    <w:rsid w:val="001F5F10"/>
    <w:rsid w:val="001F66D1"/>
    <w:rsid w:val="001F69A4"/>
    <w:rsid w:val="001F7AF5"/>
    <w:rsid w:val="0020031F"/>
    <w:rsid w:val="00202EDC"/>
    <w:rsid w:val="002036D7"/>
    <w:rsid w:val="002045C2"/>
    <w:rsid w:val="002048E0"/>
    <w:rsid w:val="00207573"/>
    <w:rsid w:val="002115AA"/>
    <w:rsid w:val="00215484"/>
    <w:rsid w:val="00215E2A"/>
    <w:rsid w:val="0021720C"/>
    <w:rsid w:val="00220626"/>
    <w:rsid w:val="00220BE3"/>
    <w:rsid w:val="00220C87"/>
    <w:rsid w:val="00222FAA"/>
    <w:rsid w:val="002255EF"/>
    <w:rsid w:val="00227D95"/>
    <w:rsid w:val="002312CB"/>
    <w:rsid w:val="002314A1"/>
    <w:rsid w:val="00231E87"/>
    <w:rsid w:val="00233134"/>
    <w:rsid w:val="00233146"/>
    <w:rsid w:val="0023697F"/>
    <w:rsid w:val="00237556"/>
    <w:rsid w:val="002378D5"/>
    <w:rsid w:val="002429E0"/>
    <w:rsid w:val="00244932"/>
    <w:rsid w:val="00245321"/>
    <w:rsid w:val="002469D1"/>
    <w:rsid w:val="00246B95"/>
    <w:rsid w:val="00250156"/>
    <w:rsid w:val="00250517"/>
    <w:rsid w:val="0025666F"/>
    <w:rsid w:val="002610F2"/>
    <w:rsid w:val="00262737"/>
    <w:rsid w:val="00262FBD"/>
    <w:rsid w:val="002630E9"/>
    <w:rsid w:val="00263A04"/>
    <w:rsid w:val="002641C0"/>
    <w:rsid w:val="002651EA"/>
    <w:rsid w:val="002670FC"/>
    <w:rsid w:val="002703B1"/>
    <w:rsid w:val="00273D55"/>
    <w:rsid w:val="00274DF0"/>
    <w:rsid w:val="00274EB4"/>
    <w:rsid w:val="00275B83"/>
    <w:rsid w:val="00276370"/>
    <w:rsid w:val="00277BFA"/>
    <w:rsid w:val="00280035"/>
    <w:rsid w:val="00280471"/>
    <w:rsid w:val="0028086C"/>
    <w:rsid w:val="0028179C"/>
    <w:rsid w:val="00281D85"/>
    <w:rsid w:val="00283D64"/>
    <w:rsid w:val="00286D78"/>
    <w:rsid w:val="002908A7"/>
    <w:rsid w:val="002943F8"/>
    <w:rsid w:val="002957B6"/>
    <w:rsid w:val="00295DCE"/>
    <w:rsid w:val="00296F01"/>
    <w:rsid w:val="0029732B"/>
    <w:rsid w:val="002A0B61"/>
    <w:rsid w:val="002A494B"/>
    <w:rsid w:val="002A67D9"/>
    <w:rsid w:val="002A6D74"/>
    <w:rsid w:val="002A7EDD"/>
    <w:rsid w:val="002B1781"/>
    <w:rsid w:val="002B3024"/>
    <w:rsid w:val="002B43E8"/>
    <w:rsid w:val="002B536B"/>
    <w:rsid w:val="002B5A3C"/>
    <w:rsid w:val="002B5F20"/>
    <w:rsid w:val="002B6275"/>
    <w:rsid w:val="002B7369"/>
    <w:rsid w:val="002B7D1D"/>
    <w:rsid w:val="002C3B9F"/>
    <w:rsid w:val="002C47D1"/>
    <w:rsid w:val="002C68AC"/>
    <w:rsid w:val="002C74A0"/>
    <w:rsid w:val="002D1E68"/>
    <w:rsid w:val="002E1E4F"/>
    <w:rsid w:val="002E20F4"/>
    <w:rsid w:val="002E49D1"/>
    <w:rsid w:val="002E564A"/>
    <w:rsid w:val="002E5F96"/>
    <w:rsid w:val="002E6322"/>
    <w:rsid w:val="002F0089"/>
    <w:rsid w:val="002F3C94"/>
    <w:rsid w:val="002F3E94"/>
    <w:rsid w:val="002F48B3"/>
    <w:rsid w:val="002F4A9B"/>
    <w:rsid w:val="002F5052"/>
    <w:rsid w:val="002F5090"/>
    <w:rsid w:val="002F52B3"/>
    <w:rsid w:val="002F603D"/>
    <w:rsid w:val="00300AF6"/>
    <w:rsid w:val="00300B18"/>
    <w:rsid w:val="00300B24"/>
    <w:rsid w:val="00303E23"/>
    <w:rsid w:val="00305E3C"/>
    <w:rsid w:val="003076FD"/>
    <w:rsid w:val="0031153B"/>
    <w:rsid w:val="00312B34"/>
    <w:rsid w:val="00312BD2"/>
    <w:rsid w:val="003151F8"/>
    <w:rsid w:val="0032079B"/>
    <w:rsid w:val="00321010"/>
    <w:rsid w:val="003219CA"/>
    <w:rsid w:val="00323595"/>
    <w:rsid w:val="003236B1"/>
    <w:rsid w:val="00323A27"/>
    <w:rsid w:val="00323CB6"/>
    <w:rsid w:val="00324118"/>
    <w:rsid w:val="0032450C"/>
    <w:rsid w:val="00324C28"/>
    <w:rsid w:val="00325202"/>
    <w:rsid w:val="0032628D"/>
    <w:rsid w:val="003306B2"/>
    <w:rsid w:val="00330FF5"/>
    <w:rsid w:val="00331476"/>
    <w:rsid w:val="00332310"/>
    <w:rsid w:val="00335B74"/>
    <w:rsid w:val="00337A50"/>
    <w:rsid w:val="0034227E"/>
    <w:rsid w:val="00344C89"/>
    <w:rsid w:val="003465FE"/>
    <w:rsid w:val="00346693"/>
    <w:rsid w:val="003466AC"/>
    <w:rsid w:val="00346E6A"/>
    <w:rsid w:val="00350DDA"/>
    <w:rsid w:val="003524F7"/>
    <w:rsid w:val="00353DB0"/>
    <w:rsid w:val="00353F93"/>
    <w:rsid w:val="003568EF"/>
    <w:rsid w:val="00357AEE"/>
    <w:rsid w:val="003627DE"/>
    <w:rsid w:val="00365384"/>
    <w:rsid w:val="00366684"/>
    <w:rsid w:val="00366946"/>
    <w:rsid w:val="003679AC"/>
    <w:rsid w:val="00371277"/>
    <w:rsid w:val="00371700"/>
    <w:rsid w:val="003726EE"/>
    <w:rsid w:val="00372A4F"/>
    <w:rsid w:val="00376250"/>
    <w:rsid w:val="0038030A"/>
    <w:rsid w:val="0038059A"/>
    <w:rsid w:val="00380DD1"/>
    <w:rsid w:val="00383C16"/>
    <w:rsid w:val="003850C0"/>
    <w:rsid w:val="00385DA3"/>
    <w:rsid w:val="003871B2"/>
    <w:rsid w:val="0039084F"/>
    <w:rsid w:val="00391D51"/>
    <w:rsid w:val="00392E22"/>
    <w:rsid w:val="003949EE"/>
    <w:rsid w:val="003949F2"/>
    <w:rsid w:val="00394A08"/>
    <w:rsid w:val="0039527E"/>
    <w:rsid w:val="00395D22"/>
    <w:rsid w:val="00397309"/>
    <w:rsid w:val="003A21F7"/>
    <w:rsid w:val="003A2734"/>
    <w:rsid w:val="003A57DB"/>
    <w:rsid w:val="003A5D2C"/>
    <w:rsid w:val="003A639C"/>
    <w:rsid w:val="003A68C5"/>
    <w:rsid w:val="003A71AC"/>
    <w:rsid w:val="003A744F"/>
    <w:rsid w:val="003B321F"/>
    <w:rsid w:val="003B37B5"/>
    <w:rsid w:val="003B37CC"/>
    <w:rsid w:val="003B5427"/>
    <w:rsid w:val="003B5675"/>
    <w:rsid w:val="003B79B9"/>
    <w:rsid w:val="003B7E28"/>
    <w:rsid w:val="003C090C"/>
    <w:rsid w:val="003C18FD"/>
    <w:rsid w:val="003D086F"/>
    <w:rsid w:val="003D1356"/>
    <w:rsid w:val="003D18C4"/>
    <w:rsid w:val="003D1C6A"/>
    <w:rsid w:val="003D30E5"/>
    <w:rsid w:val="003D51C7"/>
    <w:rsid w:val="003D561F"/>
    <w:rsid w:val="003D61B0"/>
    <w:rsid w:val="003E06B1"/>
    <w:rsid w:val="003E7AFC"/>
    <w:rsid w:val="003F2803"/>
    <w:rsid w:val="003F4023"/>
    <w:rsid w:val="003F41AD"/>
    <w:rsid w:val="003F6FDC"/>
    <w:rsid w:val="003F780A"/>
    <w:rsid w:val="003F7AA9"/>
    <w:rsid w:val="0040147C"/>
    <w:rsid w:val="004039FD"/>
    <w:rsid w:val="00404168"/>
    <w:rsid w:val="00404AFC"/>
    <w:rsid w:val="0041103E"/>
    <w:rsid w:val="00414966"/>
    <w:rsid w:val="004159A9"/>
    <w:rsid w:val="00415C2A"/>
    <w:rsid w:val="00416B09"/>
    <w:rsid w:val="004216DA"/>
    <w:rsid w:val="0042174C"/>
    <w:rsid w:val="004263F9"/>
    <w:rsid w:val="00427089"/>
    <w:rsid w:val="00427FDF"/>
    <w:rsid w:val="00431010"/>
    <w:rsid w:val="00431782"/>
    <w:rsid w:val="004325BC"/>
    <w:rsid w:val="0043340F"/>
    <w:rsid w:val="00440472"/>
    <w:rsid w:val="0044484D"/>
    <w:rsid w:val="00446158"/>
    <w:rsid w:val="0044635A"/>
    <w:rsid w:val="004475C3"/>
    <w:rsid w:val="00447797"/>
    <w:rsid w:val="004568E8"/>
    <w:rsid w:val="004571BC"/>
    <w:rsid w:val="00457AD5"/>
    <w:rsid w:val="00460BCB"/>
    <w:rsid w:val="004625EF"/>
    <w:rsid w:val="00463269"/>
    <w:rsid w:val="0046470F"/>
    <w:rsid w:val="004659CD"/>
    <w:rsid w:val="00466241"/>
    <w:rsid w:val="00466638"/>
    <w:rsid w:val="00467540"/>
    <w:rsid w:val="00470ECD"/>
    <w:rsid w:val="00472934"/>
    <w:rsid w:val="00472B20"/>
    <w:rsid w:val="004742CA"/>
    <w:rsid w:val="004748F0"/>
    <w:rsid w:val="0047552D"/>
    <w:rsid w:val="00475895"/>
    <w:rsid w:val="00475F96"/>
    <w:rsid w:val="00476AA2"/>
    <w:rsid w:val="00476AF3"/>
    <w:rsid w:val="0048570D"/>
    <w:rsid w:val="00485CAA"/>
    <w:rsid w:val="00486C77"/>
    <w:rsid w:val="00487FD0"/>
    <w:rsid w:val="00491329"/>
    <w:rsid w:val="0049251B"/>
    <w:rsid w:val="00493582"/>
    <w:rsid w:val="004944E8"/>
    <w:rsid w:val="00496E95"/>
    <w:rsid w:val="004979CB"/>
    <w:rsid w:val="004A0CAF"/>
    <w:rsid w:val="004A17E3"/>
    <w:rsid w:val="004A1DF8"/>
    <w:rsid w:val="004A1F79"/>
    <w:rsid w:val="004A2795"/>
    <w:rsid w:val="004A434D"/>
    <w:rsid w:val="004A53D4"/>
    <w:rsid w:val="004A5677"/>
    <w:rsid w:val="004A7841"/>
    <w:rsid w:val="004B08F2"/>
    <w:rsid w:val="004B109A"/>
    <w:rsid w:val="004B271C"/>
    <w:rsid w:val="004B2A89"/>
    <w:rsid w:val="004B582B"/>
    <w:rsid w:val="004B5E07"/>
    <w:rsid w:val="004B6209"/>
    <w:rsid w:val="004B65BF"/>
    <w:rsid w:val="004B6B0B"/>
    <w:rsid w:val="004C0A17"/>
    <w:rsid w:val="004C0B0B"/>
    <w:rsid w:val="004C1D8B"/>
    <w:rsid w:val="004C1E1B"/>
    <w:rsid w:val="004C54F2"/>
    <w:rsid w:val="004C54FA"/>
    <w:rsid w:val="004C6325"/>
    <w:rsid w:val="004C6938"/>
    <w:rsid w:val="004D04B5"/>
    <w:rsid w:val="004D3598"/>
    <w:rsid w:val="004D3822"/>
    <w:rsid w:val="004D42C7"/>
    <w:rsid w:val="004D4D5E"/>
    <w:rsid w:val="004D5F22"/>
    <w:rsid w:val="004D63E1"/>
    <w:rsid w:val="004D6866"/>
    <w:rsid w:val="004E1558"/>
    <w:rsid w:val="004E2B67"/>
    <w:rsid w:val="004E2FC5"/>
    <w:rsid w:val="004E3F32"/>
    <w:rsid w:val="004E53AB"/>
    <w:rsid w:val="004E5B41"/>
    <w:rsid w:val="004E5FFB"/>
    <w:rsid w:val="004E64AD"/>
    <w:rsid w:val="004E6C92"/>
    <w:rsid w:val="004F2950"/>
    <w:rsid w:val="004F3034"/>
    <w:rsid w:val="004F3877"/>
    <w:rsid w:val="004F4A20"/>
    <w:rsid w:val="004F501A"/>
    <w:rsid w:val="004F63CE"/>
    <w:rsid w:val="004F6FBC"/>
    <w:rsid w:val="00500DCF"/>
    <w:rsid w:val="005031F6"/>
    <w:rsid w:val="0050420C"/>
    <w:rsid w:val="005044AD"/>
    <w:rsid w:val="00504A43"/>
    <w:rsid w:val="00504B1A"/>
    <w:rsid w:val="00505383"/>
    <w:rsid w:val="005056F7"/>
    <w:rsid w:val="00513D3A"/>
    <w:rsid w:val="00514C20"/>
    <w:rsid w:val="005159EB"/>
    <w:rsid w:val="00517659"/>
    <w:rsid w:val="00523858"/>
    <w:rsid w:val="005250F7"/>
    <w:rsid w:val="005317A4"/>
    <w:rsid w:val="00532F3E"/>
    <w:rsid w:val="0053350A"/>
    <w:rsid w:val="00534ED9"/>
    <w:rsid w:val="0053755B"/>
    <w:rsid w:val="0054075E"/>
    <w:rsid w:val="00543A47"/>
    <w:rsid w:val="00547B5F"/>
    <w:rsid w:val="0055009D"/>
    <w:rsid w:val="005518DF"/>
    <w:rsid w:val="00551A51"/>
    <w:rsid w:val="00551B79"/>
    <w:rsid w:val="005527E3"/>
    <w:rsid w:val="00553328"/>
    <w:rsid w:val="005534ED"/>
    <w:rsid w:val="00554E9F"/>
    <w:rsid w:val="005558DA"/>
    <w:rsid w:val="00557DB2"/>
    <w:rsid w:val="005600FA"/>
    <w:rsid w:val="00560BB6"/>
    <w:rsid w:val="005611EF"/>
    <w:rsid w:val="00561DEF"/>
    <w:rsid w:val="00566C8F"/>
    <w:rsid w:val="005702FB"/>
    <w:rsid w:val="0057340B"/>
    <w:rsid w:val="00575B34"/>
    <w:rsid w:val="005771D7"/>
    <w:rsid w:val="00577AC5"/>
    <w:rsid w:val="00580A12"/>
    <w:rsid w:val="0058116E"/>
    <w:rsid w:val="005814E0"/>
    <w:rsid w:val="0058222D"/>
    <w:rsid w:val="00583D55"/>
    <w:rsid w:val="005865CD"/>
    <w:rsid w:val="0059086B"/>
    <w:rsid w:val="0059378A"/>
    <w:rsid w:val="005955BF"/>
    <w:rsid w:val="00597515"/>
    <w:rsid w:val="005A0104"/>
    <w:rsid w:val="005A05E0"/>
    <w:rsid w:val="005A1651"/>
    <w:rsid w:val="005A32F3"/>
    <w:rsid w:val="005A43C3"/>
    <w:rsid w:val="005A51EC"/>
    <w:rsid w:val="005B2687"/>
    <w:rsid w:val="005B2949"/>
    <w:rsid w:val="005B4D7C"/>
    <w:rsid w:val="005B74ED"/>
    <w:rsid w:val="005B76BA"/>
    <w:rsid w:val="005C02AE"/>
    <w:rsid w:val="005C214B"/>
    <w:rsid w:val="005C4EAA"/>
    <w:rsid w:val="005C5737"/>
    <w:rsid w:val="005E0A0F"/>
    <w:rsid w:val="005E13E0"/>
    <w:rsid w:val="005E14E0"/>
    <w:rsid w:val="005E3FDB"/>
    <w:rsid w:val="005F18E4"/>
    <w:rsid w:val="005F2985"/>
    <w:rsid w:val="005F4CB9"/>
    <w:rsid w:val="005F7F4D"/>
    <w:rsid w:val="0060090E"/>
    <w:rsid w:val="00602698"/>
    <w:rsid w:val="006026C3"/>
    <w:rsid w:val="00602DA2"/>
    <w:rsid w:val="00603561"/>
    <w:rsid w:val="00603654"/>
    <w:rsid w:val="00604555"/>
    <w:rsid w:val="006048B3"/>
    <w:rsid w:val="006061A2"/>
    <w:rsid w:val="00610F40"/>
    <w:rsid w:val="00611B88"/>
    <w:rsid w:val="00613832"/>
    <w:rsid w:val="00614008"/>
    <w:rsid w:val="00615497"/>
    <w:rsid w:val="0061557A"/>
    <w:rsid w:val="00615B74"/>
    <w:rsid w:val="00616EF7"/>
    <w:rsid w:val="0062035E"/>
    <w:rsid w:val="00623DB6"/>
    <w:rsid w:val="00626120"/>
    <w:rsid w:val="00626697"/>
    <w:rsid w:val="00626708"/>
    <w:rsid w:val="00627B71"/>
    <w:rsid w:val="0063000B"/>
    <w:rsid w:val="00631767"/>
    <w:rsid w:val="0063371E"/>
    <w:rsid w:val="00634ECD"/>
    <w:rsid w:val="00636602"/>
    <w:rsid w:val="00636701"/>
    <w:rsid w:val="00636DF5"/>
    <w:rsid w:val="00637F21"/>
    <w:rsid w:val="006401C0"/>
    <w:rsid w:val="00644B54"/>
    <w:rsid w:val="00645FDA"/>
    <w:rsid w:val="0064700B"/>
    <w:rsid w:val="00652365"/>
    <w:rsid w:val="00652F4F"/>
    <w:rsid w:val="0065713C"/>
    <w:rsid w:val="0066151A"/>
    <w:rsid w:val="0066295E"/>
    <w:rsid w:val="00662DE8"/>
    <w:rsid w:val="0066409C"/>
    <w:rsid w:val="00664858"/>
    <w:rsid w:val="00664A83"/>
    <w:rsid w:val="00664C66"/>
    <w:rsid w:val="00665873"/>
    <w:rsid w:val="00666612"/>
    <w:rsid w:val="00667ACB"/>
    <w:rsid w:val="0067102F"/>
    <w:rsid w:val="00672CDA"/>
    <w:rsid w:val="00673955"/>
    <w:rsid w:val="006775A1"/>
    <w:rsid w:val="00684963"/>
    <w:rsid w:val="0068644F"/>
    <w:rsid w:val="00686E50"/>
    <w:rsid w:val="00691479"/>
    <w:rsid w:val="00691569"/>
    <w:rsid w:val="00691A8E"/>
    <w:rsid w:val="00691D81"/>
    <w:rsid w:val="00692329"/>
    <w:rsid w:val="00693812"/>
    <w:rsid w:val="00694F5D"/>
    <w:rsid w:val="00696462"/>
    <w:rsid w:val="006A1F2E"/>
    <w:rsid w:val="006A2809"/>
    <w:rsid w:val="006A3438"/>
    <w:rsid w:val="006A3D22"/>
    <w:rsid w:val="006A53C8"/>
    <w:rsid w:val="006A55F6"/>
    <w:rsid w:val="006A6E15"/>
    <w:rsid w:val="006A749E"/>
    <w:rsid w:val="006B0175"/>
    <w:rsid w:val="006B15AC"/>
    <w:rsid w:val="006B1DBA"/>
    <w:rsid w:val="006B1E31"/>
    <w:rsid w:val="006B2CF3"/>
    <w:rsid w:val="006B4599"/>
    <w:rsid w:val="006B4973"/>
    <w:rsid w:val="006B5FB1"/>
    <w:rsid w:val="006B6406"/>
    <w:rsid w:val="006B70CB"/>
    <w:rsid w:val="006C1A84"/>
    <w:rsid w:val="006C1F71"/>
    <w:rsid w:val="006C266C"/>
    <w:rsid w:val="006C290E"/>
    <w:rsid w:val="006C2F2F"/>
    <w:rsid w:val="006C43A6"/>
    <w:rsid w:val="006C45AF"/>
    <w:rsid w:val="006C5987"/>
    <w:rsid w:val="006C7120"/>
    <w:rsid w:val="006C7A3A"/>
    <w:rsid w:val="006D04B8"/>
    <w:rsid w:val="006D4C45"/>
    <w:rsid w:val="006D6AE9"/>
    <w:rsid w:val="006D7895"/>
    <w:rsid w:val="006E0098"/>
    <w:rsid w:val="006E099B"/>
    <w:rsid w:val="006E1AD0"/>
    <w:rsid w:val="006E22C4"/>
    <w:rsid w:val="006E6E9B"/>
    <w:rsid w:val="006F4382"/>
    <w:rsid w:val="006F670B"/>
    <w:rsid w:val="006F7A9C"/>
    <w:rsid w:val="00700B25"/>
    <w:rsid w:val="00701410"/>
    <w:rsid w:val="00701BF2"/>
    <w:rsid w:val="00704327"/>
    <w:rsid w:val="00710BA0"/>
    <w:rsid w:val="00711805"/>
    <w:rsid w:val="007118B8"/>
    <w:rsid w:val="0071274F"/>
    <w:rsid w:val="00713254"/>
    <w:rsid w:val="007134BD"/>
    <w:rsid w:val="007135C7"/>
    <w:rsid w:val="00714304"/>
    <w:rsid w:val="007172DD"/>
    <w:rsid w:val="007241E5"/>
    <w:rsid w:val="007246CA"/>
    <w:rsid w:val="0072540B"/>
    <w:rsid w:val="007270DC"/>
    <w:rsid w:val="00732395"/>
    <w:rsid w:val="007352D3"/>
    <w:rsid w:val="00735D8F"/>
    <w:rsid w:val="0074016E"/>
    <w:rsid w:val="00743383"/>
    <w:rsid w:val="00747D74"/>
    <w:rsid w:val="00747DCF"/>
    <w:rsid w:val="007504CC"/>
    <w:rsid w:val="0075135B"/>
    <w:rsid w:val="007535B0"/>
    <w:rsid w:val="00753BBE"/>
    <w:rsid w:val="00756C19"/>
    <w:rsid w:val="00757A00"/>
    <w:rsid w:val="00757C96"/>
    <w:rsid w:val="007602C7"/>
    <w:rsid w:val="007607E4"/>
    <w:rsid w:val="00760BA0"/>
    <w:rsid w:val="00767B2D"/>
    <w:rsid w:val="00770BF1"/>
    <w:rsid w:val="00773925"/>
    <w:rsid w:val="00774A8F"/>
    <w:rsid w:val="00774B8F"/>
    <w:rsid w:val="00774BBF"/>
    <w:rsid w:val="00774BE5"/>
    <w:rsid w:val="00774E67"/>
    <w:rsid w:val="00775051"/>
    <w:rsid w:val="00775202"/>
    <w:rsid w:val="00776014"/>
    <w:rsid w:val="0077749F"/>
    <w:rsid w:val="00784935"/>
    <w:rsid w:val="0078607E"/>
    <w:rsid w:val="0078616F"/>
    <w:rsid w:val="00787C06"/>
    <w:rsid w:val="00791663"/>
    <w:rsid w:val="00794506"/>
    <w:rsid w:val="00794F1B"/>
    <w:rsid w:val="00795602"/>
    <w:rsid w:val="00796E8F"/>
    <w:rsid w:val="007A09DC"/>
    <w:rsid w:val="007A42C3"/>
    <w:rsid w:val="007A4820"/>
    <w:rsid w:val="007A4A74"/>
    <w:rsid w:val="007A5B22"/>
    <w:rsid w:val="007A7017"/>
    <w:rsid w:val="007A7E05"/>
    <w:rsid w:val="007B0200"/>
    <w:rsid w:val="007B02C7"/>
    <w:rsid w:val="007B08DE"/>
    <w:rsid w:val="007B1FBB"/>
    <w:rsid w:val="007B239A"/>
    <w:rsid w:val="007B434A"/>
    <w:rsid w:val="007B7372"/>
    <w:rsid w:val="007C159E"/>
    <w:rsid w:val="007C1B92"/>
    <w:rsid w:val="007C4FED"/>
    <w:rsid w:val="007C5B45"/>
    <w:rsid w:val="007C5BC9"/>
    <w:rsid w:val="007D204B"/>
    <w:rsid w:val="007D44EF"/>
    <w:rsid w:val="007D53A5"/>
    <w:rsid w:val="007D56EF"/>
    <w:rsid w:val="007D5C91"/>
    <w:rsid w:val="007D6B37"/>
    <w:rsid w:val="007E17F5"/>
    <w:rsid w:val="007E1CE1"/>
    <w:rsid w:val="007E1CF5"/>
    <w:rsid w:val="007E545E"/>
    <w:rsid w:val="007E58E9"/>
    <w:rsid w:val="007E64C4"/>
    <w:rsid w:val="007E6617"/>
    <w:rsid w:val="007E6C4F"/>
    <w:rsid w:val="007E75F1"/>
    <w:rsid w:val="007E7A43"/>
    <w:rsid w:val="007F011A"/>
    <w:rsid w:val="007F1D9F"/>
    <w:rsid w:val="007F3A9B"/>
    <w:rsid w:val="007F3C15"/>
    <w:rsid w:val="007F6EA8"/>
    <w:rsid w:val="007F71D0"/>
    <w:rsid w:val="008020AC"/>
    <w:rsid w:val="00803124"/>
    <w:rsid w:val="00803E35"/>
    <w:rsid w:val="00804644"/>
    <w:rsid w:val="00804BD5"/>
    <w:rsid w:val="00806CF0"/>
    <w:rsid w:val="00807C67"/>
    <w:rsid w:val="0081103C"/>
    <w:rsid w:val="00811469"/>
    <w:rsid w:val="0081281D"/>
    <w:rsid w:val="008203EF"/>
    <w:rsid w:val="0082430C"/>
    <w:rsid w:val="008266C5"/>
    <w:rsid w:val="00826D43"/>
    <w:rsid w:val="008279A6"/>
    <w:rsid w:val="00827D64"/>
    <w:rsid w:val="008359C8"/>
    <w:rsid w:val="008408E6"/>
    <w:rsid w:val="00842317"/>
    <w:rsid w:val="00842459"/>
    <w:rsid w:val="00844357"/>
    <w:rsid w:val="00844BB8"/>
    <w:rsid w:val="00846090"/>
    <w:rsid w:val="008463D8"/>
    <w:rsid w:val="00846B7C"/>
    <w:rsid w:val="00847842"/>
    <w:rsid w:val="00847E8F"/>
    <w:rsid w:val="00851EB7"/>
    <w:rsid w:val="008522A2"/>
    <w:rsid w:val="00854AD2"/>
    <w:rsid w:val="008550F2"/>
    <w:rsid w:val="008554B2"/>
    <w:rsid w:val="0085673A"/>
    <w:rsid w:val="00857120"/>
    <w:rsid w:val="00861D65"/>
    <w:rsid w:val="0086248D"/>
    <w:rsid w:val="008626AF"/>
    <w:rsid w:val="008629E1"/>
    <w:rsid w:val="008642EB"/>
    <w:rsid w:val="00864850"/>
    <w:rsid w:val="008651D3"/>
    <w:rsid w:val="008667EB"/>
    <w:rsid w:val="00866E5E"/>
    <w:rsid w:val="00866FAB"/>
    <w:rsid w:val="00872EE8"/>
    <w:rsid w:val="00872FAB"/>
    <w:rsid w:val="00874B8B"/>
    <w:rsid w:val="0087568A"/>
    <w:rsid w:val="00875B9E"/>
    <w:rsid w:val="00876915"/>
    <w:rsid w:val="00876E47"/>
    <w:rsid w:val="00876EF9"/>
    <w:rsid w:val="0088338D"/>
    <w:rsid w:val="00883DB9"/>
    <w:rsid w:val="00886FBC"/>
    <w:rsid w:val="00887872"/>
    <w:rsid w:val="00890DE2"/>
    <w:rsid w:val="0089693D"/>
    <w:rsid w:val="00897A9E"/>
    <w:rsid w:val="008A25E1"/>
    <w:rsid w:val="008A2B24"/>
    <w:rsid w:val="008A56EE"/>
    <w:rsid w:val="008B3E11"/>
    <w:rsid w:val="008B5C4E"/>
    <w:rsid w:val="008B67C9"/>
    <w:rsid w:val="008C1686"/>
    <w:rsid w:val="008C4CAA"/>
    <w:rsid w:val="008C4E54"/>
    <w:rsid w:val="008C5368"/>
    <w:rsid w:val="008C572A"/>
    <w:rsid w:val="008C63D2"/>
    <w:rsid w:val="008C6CE8"/>
    <w:rsid w:val="008C79D5"/>
    <w:rsid w:val="008D0F56"/>
    <w:rsid w:val="008D33C6"/>
    <w:rsid w:val="008D5B36"/>
    <w:rsid w:val="008D6525"/>
    <w:rsid w:val="008D705C"/>
    <w:rsid w:val="008D7852"/>
    <w:rsid w:val="008E11F5"/>
    <w:rsid w:val="008E128A"/>
    <w:rsid w:val="008E39B5"/>
    <w:rsid w:val="008E3A7A"/>
    <w:rsid w:val="008E58FD"/>
    <w:rsid w:val="008E6DED"/>
    <w:rsid w:val="008E701F"/>
    <w:rsid w:val="008E7F4C"/>
    <w:rsid w:val="008F08FC"/>
    <w:rsid w:val="008F0BCA"/>
    <w:rsid w:val="008F1CD2"/>
    <w:rsid w:val="008F2D5C"/>
    <w:rsid w:val="008F52BD"/>
    <w:rsid w:val="009013F6"/>
    <w:rsid w:val="009050DA"/>
    <w:rsid w:val="00905F74"/>
    <w:rsid w:val="00911C12"/>
    <w:rsid w:val="00911FA2"/>
    <w:rsid w:val="00913A08"/>
    <w:rsid w:val="00913A29"/>
    <w:rsid w:val="00913D63"/>
    <w:rsid w:val="009148C4"/>
    <w:rsid w:val="0091517B"/>
    <w:rsid w:val="00917ED4"/>
    <w:rsid w:val="009215BB"/>
    <w:rsid w:val="00921D8F"/>
    <w:rsid w:val="00923C8C"/>
    <w:rsid w:val="009241E9"/>
    <w:rsid w:val="009264E9"/>
    <w:rsid w:val="009273EA"/>
    <w:rsid w:val="00927F84"/>
    <w:rsid w:val="00932EDE"/>
    <w:rsid w:val="00933A01"/>
    <w:rsid w:val="00934DA3"/>
    <w:rsid w:val="009352C4"/>
    <w:rsid w:val="00936A44"/>
    <w:rsid w:val="00936D4C"/>
    <w:rsid w:val="00936F18"/>
    <w:rsid w:val="00941D07"/>
    <w:rsid w:val="00943FE5"/>
    <w:rsid w:val="00944B35"/>
    <w:rsid w:val="00945338"/>
    <w:rsid w:val="00946566"/>
    <w:rsid w:val="00947E14"/>
    <w:rsid w:val="00950ED9"/>
    <w:rsid w:val="00957614"/>
    <w:rsid w:val="009622DB"/>
    <w:rsid w:val="00962BBF"/>
    <w:rsid w:val="00963473"/>
    <w:rsid w:val="00964EAD"/>
    <w:rsid w:val="009656FA"/>
    <w:rsid w:val="00966606"/>
    <w:rsid w:val="00966849"/>
    <w:rsid w:val="00967820"/>
    <w:rsid w:val="00967934"/>
    <w:rsid w:val="00970BCE"/>
    <w:rsid w:val="00971029"/>
    <w:rsid w:val="00973CDA"/>
    <w:rsid w:val="00976F72"/>
    <w:rsid w:val="009806D0"/>
    <w:rsid w:val="00980A28"/>
    <w:rsid w:val="00980F2F"/>
    <w:rsid w:val="00981939"/>
    <w:rsid w:val="009870D7"/>
    <w:rsid w:val="00990B45"/>
    <w:rsid w:val="00990EF3"/>
    <w:rsid w:val="009912B0"/>
    <w:rsid w:val="0099227D"/>
    <w:rsid w:val="0099441B"/>
    <w:rsid w:val="009950BB"/>
    <w:rsid w:val="0099536E"/>
    <w:rsid w:val="0099584C"/>
    <w:rsid w:val="00997C39"/>
    <w:rsid w:val="009A276F"/>
    <w:rsid w:val="009A2D87"/>
    <w:rsid w:val="009A3631"/>
    <w:rsid w:val="009A3D2F"/>
    <w:rsid w:val="009A5319"/>
    <w:rsid w:val="009A5DEF"/>
    <w:rsid w:val="009A73F3"/>
    <w:rsid w:val="009B0205"/>
    <w:rsid w:val="009B0FA3"/>
    <w:rsid w:val="009B4310"/>
    <w:rsid w:val="009B6EF3"/>
    <w:rsid w:val="009B7B3B"/>
    <w:rsid w:val="009C1230"/>
    <w:rsid w:val="009C22AC"/>
    <w:rsid w:val="009C24B0"/>
    <w:rsid w:val="009C2989"/>
    <w:rsid w:val="009C3CCF"/>
    <w:rsid w:val="009C71A5"/>
    <w:rsid w:val="009D2CA0"/>
    <w:rsid w:val="009D3577"/>
    <w:rsid w:val="009D3CFE"/>
    <w:rsid w:val="009D487E"/>
    <w:rsid w:val="009D52CC"/>
    <w:rsid w:val="009D59B0"/>
    <w:rsid w:val="009D60C4"/>
    <w:rsid w:val="009D612E"/>
    <w:rsid w:val="009D64D8"/>
    <w:rsid w:val="009D67B0"/>
    <w:rsid w:val="009E327C"/>
    <w:rsid w:val="009E39EE"/>
    <w:rsid w:val="009E40A4"/>
    <w:rsid w:val="009E567D"/>
    <w:rsid w:val="009E62A7"/>
    <w:rsid w:val="009E682A"/>
    <w:rsid w:val="009E7224"/>
    <w:rsid w:val="009F1D6C"/>
    <w:rsid w:val="009F32C8"/>
    <w:rsid w:val="009F4DFE"/>
    <w:rsid w:val="009F739C"/>
    <w:rsid w:val="00A0226E"/>
    <w:rsid w:val="00A10457"/>
    <w:rsid w:val="00A11B21"/>
    <w:rsid w:val="00A14194"/>
    <w:rsid w:val="00A162DA"/>
    <w:rsid w:val="00A176C7"/>
    <w:rsid w:val="00A2014E"/>
    <w:rsid w:val="00A21227"/>
    <w:rsid w:val="00A21CA5"/>
    <w:rsid w:val="00A22855"/>
    <w:rsid w:val="00A2300D"/>
    <w:rsid w:val="00A26001"/>
    <w:rsid w:val="00A265AF"/>
    <w:rsid w:val="00A27254"/>
    <w:rsid w:val="00A2742D"/>
    <w:rsid w:val="00A30284"/>
    <w:rsid w:val="00A31BF2"/>
    <w:rsid w:val="00A31E1E"/>
    <w:rsid w:val="00A336EB"/>
    <w:rsid w:val="00A346CE"/>
    <w:rsid w:val="00A34887"/>
    <w:rsid w:val="00A34C41"/>
    <w:rsid w:val="00A3636C"/>
    <w:rsid w:val="00A40D30"/>
    <w:rsid w:val="00A40F5F"/>
    <w:rsid w:val="00A41530"/>
    <w:rsid w:val="00A41A6E"/>
    <w:rsid w:val="00A41B55"/>
    <w:rsid w:val="00A42699"/>
    <w:rsid w:val="00A44859"/>
    <w:rsid w:val="00A4494B"/>
    <w:rsid w:val="00A4605D"/>
    <w:rsid w:val="00A46C9D"/>
    <w:rsid w:val="00A4703F"/>
    <w:rsid w:val="00A47EC0"/>
    <w:rsid w:val="00A54AAC"/>
    <w:rsid w:val="00A54C05"/>
    <w:rsid w:val="00A55878"/>
    <w:rsid w:val="00A56039"/>
    <w:rsid w:val="00A5639D"/>
    <w:rsid w:val="00A5725B"/>
    <w:rsid w:val="00A61312"/>
    <w:rsid w:val="00A6435F"/>
    <w:rsid w:val="00A64907"/>
    <w:rsid w:val="00A664FC"/>
    <w:rsid w:val="00A6688D"/>
    <w:rsid w:val="00A66EA7"/>
    <w:rsid w:val="00A670E3"/>
    <w:rsid w:val="00A732A6"/>
    <w:rsid w:val="00A74BF7"/>
    <w:rsid w:val="00A82A04"/>
    <w:rsid w:val="00A84ECC"/>
    <w:rsid w:val="00A85629"/>
    <w:rsid w:val="00A91490"/>
    <w:rsid w:val="00A947FB"/>
    <w:rsid w:val="00A96337"/>
    <w:rsid w:val="00A96E9F"/>
    <w:rsid w:val="00AA0ECD"/>
    <w:rsid w:val="00AA13AD"/>
    <w:rsid w:val="00AA1DF1"/>
    <w:rsid w:val="00AA49D6"/>
    <w:rsid w:val="00AA4C9C"/>
    <w:rsid w:val="00AA5435"/>
    <w:rsid w:val="00AA57C1"/>
    <w:rsid w:val="00AA7899"/>
    <w:rsid w:val="00AB06E2"/>
    <w:rsid w:val="00AB1BA2"/>
    <w:rsid w:val="00AB2195"/>
    <w:rsid w:val="00AB24B8"/>
    <w:rsid w:val="00AB5647"/>
    <w:rsid w:val="00AC1012"/>
    <w:rsid w:val="00AC273C"/>
    <w:rsid w:val="00AC2743"/>
    <w:rsid w:val="00AC4ABF"/>
    <w:rsid w:val="00AC4D2E"/>
    <w:rsid w:val="00AC5265"/>
    <w:rsid w:val="00AC6BB2"/>
    <w:rsid w:val="00AC7E2B"/>
    <w:rsid w:val="00AD01EE"/>
    <w:rsid w:val="00AD0ADB"/>
    <w:rsid w:val="00AD22C6"/>
    <w:rsid w:val="00AD46BF"/>
    <w:rsid w:val="00AD61D0"/>
    <w:rsid w:val="00AD71B1"/>
    <w:rsid w:val="00AE002F"/>
    <w:rsid w:val="00AE29AD"/>
    <w:rsid w:val="00AE2B8E"/>
    <w:rsid w:val="00AE505B"/>
    <w:rsid w:val="00AF2499"/>
    <w:rsid w:val="00AF4B1A"/>
    <w:rsid w:val="00AF4B9B"/>
    <w:rsid w:val="00AF5C5F"/>
    <w:rsid w:val="00AF5FB2"/>
    <w:rsid w:val="00B02451"/>
    <w:rsid w:val="00B03F33"/>
    <w:rsid w:val="00B056EB"/>
    <w:rsid w:val="00B06397"/>
    <w:rsid w:val="00B07173"/>
    <w:rsid w:val="00B1345E"/>
    <w:rsid w:val="00B13645"/>
    <w:rsid w:val="00B14A08"/>
    <w:rsid w:val="00B160DE"/>
    <w:rsid w:val="00B1727E"/>
    <w:rsid w:val="00B21AE4"/>
    <w:rsid w:val="00B23B45"/>
    <w:rsid w:val="00B26899"/>
    <w:rsid w:val="00B27429"/>
    <w:rsid w:val="00B278DD"/>
    <w:rsid w:val="00B30236"/>
    <w:rsid w:val="00B31919"/>
    <w:rsid w:val="00B327AC"/>
    <w:rsid w:val="00B3390C"/>
    <w:rsid w:val="00B34D11"/>
    <w:rsid w:val="00B37580"/>
    <w:rsid w:val="00B4028B"/>
    <w:rsid w:val="00B429D4"/>
    <w:rsid w:val="00B43883"/>
    <w:rsid w:val="00B45D8F"/>
    <w:rsid w:val="00B460BB"/>
    <w:rsid w:val="00B466AC"/>
    <w:rsid w:val="00B468E4"/>
    <w:rsid w:val="00B52407"/>
    <w:rsid w:val="00B54550"/>
    <w:rsid w:val="00B54B1D"/>
    <w:rsid w:val="00B54D74"/>
    <w:rsid w:val="00B55835"/>
    <w:rsid w:val="00B562F1"/>
    <w:rsid w:val="00B57556"/>
    <w:rsid w:val="00B57642"/>
    <w:rsid w:val="00B6089B"/>
    <w:rsid w:val="00B63DC4"/>
    <w:rsid w:val="00B66363"/>
    <w:rsid w:val="00B679F6"/>
    <w:rsid w:val="00B67A8F"/>
    <w:rsid w:val="00B71CD5"/>
    <w:rsid w:val="00B72CD2"/>
    <w:rsid w:val="00B73486"/>
    <w:rsid w:val="00B737C8"/>
    <w:rsid w:val="00B76B46"/>
    <w:rsid w:val="00B83FA6"/>
    <w:rsid w:val="00B85640"/>
    <w:rsid w:val="00B858CE"/>
    <w:rsid w:val="00B85A79"/>
    <w:rsid w:val="00B86235"/>
    <w:rsid w:val="00B93D72"/>
    <w:rsid w:val="00B961A2"/>
    <w:rsid w:val="00B968E5"/>
    <w:rsid w:val="00B973CC"/>
    <w:rsid w:val="00B97B64"/>
    <w:rsid w:val="00B97B9C"/>
    <w:rsid w:val="00BA005E"/>
    <w:rsid w:val="00BA1449"/>
    <w:rsid w:val="00BA4721"/>
    <w:rsid w:val="00BA7ADD"/>
    <w:rsid w:val="00BA7B19"/>
    <w:rsid w:val="00BB02CF"/>
    <w:rsid w:val="00BB3929"/>
    <w:rsid w:val="00BB3E5D"/>
    <w:rsid w:val="00BB4736"/>
    <w:rsid w:val="00BC1689"/>
    <w:rsid w:val="00BC1D21"/>
    <w:rsid w:val="00BC30F7"/>
    <w:rsid w:val="00BC767E"/>
    <w:rsid w:val="00BD07EE"/>
    <w:rsid w:val="00BD2A49"/>
    <w:rsid w:val="00BD3EBE"/>
    <w:rsid w:val="00BD56D9"/>
    <w:rsid w:val="00BE15BC"/>
    <w:rsid w:val="00BE413D"/>
    <w:rsid w:val="00BE5820"/>
    <w:rsid w:val="00BE6EA3"/>
    <w:rsid w:val="00BE7CF9"/>
    <w:rsid w:val="00BF0E4D"/>
    <w:rsid w:val="00BF1EB2"/>
    <w:rsid w:val="00BF1FE6"/>
    <w:rsid w:val="00BF2064"/>
    <w:rsid w:val="00BF3C99"/>
    <w:rsid w:val="00BF517B"/>
    <w:rsid w:val="00BF59B7"/>
    <w:rsid w:val="00BF6AFE"/>
    <w:rsid w:val="00BF7A0C"/>
    <w:rsid w:val="00C00561"/>
    <w:rsid w:val="00C02A86"/>
    <w:rsid w:val="00C034D3"/>
    <w:rsid w:val="00C0376F"/>
    <w:rsid w:val="00C03875"/>
    <w:rsid w:val="00C0495C"/>
    <w:rsid w:val="00C049F0"/>
    <w:rsid w:val="00C054DF"/>
    <w:rsid w:val="00C1140C"/>
    <w:rsid w:val="00C12AEF"/>
    <w:rsid w:val="00C13703"/>
    <w:rsid w:val="00C144B0"/>
    <w:rsid w:val="00C14A81"/>
    <w:rsid w:val="00C178B5"/>
    <w:rsid w:val="00C21D0E"/>
    <w:rsid w:val="00C22CFE"/>
    <w:rsid w:val="00C23CAD"/>
    <w:rsid w:val="00C30D20"/>
    <w:rsid w:val="00C31B01"/>
    <w:rsid w:val="00C3211D"/>
    <w:rsid w:val="00C34749"/>
    <w:rsid w:val="00C349B3"/>
    <w:rsid w:val="00C402F0"/>
    <w:rsid w:val="00C40308"/>
    <w:rsid w:val="00C41E61"/>
    <w:rsid w:val="00C4253B"/>
    <w:rsid w:val="00C46F6E"/>
    <w:rsid w:val="00C47D67"/>
    <w:rsid w:val="00C50D25"/>
    <w:rsid w:val="00C52847"/>
    <w:rsid w:val="00C52D5F"/>
    <w:rsid w:val="00C53C36"/>
    <w:rsid w:val="00C53CCF"/>
    <w:rsid w:val="00C56250"/>
    <w:rsid w:val="00C56F6C"/>
    <w:rsid w:val="00C6115B"/>
    <w:rsid w:val="00C62268"/>
    <w:rsid w:val="00C6424E"/>
    <w:rsid w:val="00C65580"/>
    <w:rsid w:val="00C65C51"/>
    <w:rsid w:val="00C6725E"/>
    <w:rsid w:val="00C702C1"/>
    <w:rsid w:val="00C71C7A"/>
    <w:rsid w:val="00C71D0B"/>
    <w:rsid w:val="00C738EA"/>
    <w:rsid w:val="00C7598A"/>
    <w:rsid w:val="00C75CCE"/>
    <w:rsid w:val="00C77FC5"/>
    <w:rsid w:val="00C8007B"/>
    <w:rsid w:val="00C82499"/>
    <w:rsid w:val="00C825B1"/>
    <w:rsid w:val="00C827A3"/>
    <w:rsid w:val="00C83B26"/>
    <w:rsid w:val="00C83B56"/>
    <w:rsid w:val="00C85ACC"/>
    <w:rsid w:val="00C86051"/>
    <w:rsid w:val="00C87CB9"/>
    <w:rsid w:val="00C90B33"/>
    <w:rsid w:val="00C918E8"/>
    <w:rsid w:val="00C92782"/>
    <w:rsid w:val="00C92B89"/>
    <w:rsid w:val="00C949A7"/>
    <w:rsid w:val="00C971AF"/>
    <w:rsid w:val="00CA204D"/>
    <w:rsid w:val="00CA24FC"/>
    <w:rsid w:val="00CA3FFB"/>
    <w:rsid w:val="00CA520E"/>
    <w:rsid w:val="00CA6419"/>
    <w:rsid w:val="00CA64A9"/>
    <w:rsid w:val="00CB01BD"/>
    <w:rsid w:val="00CB353A"/>
    <w:rsid w:val="00CB3ED7"/>
    <w:rsid w:val="00CB4E2C"/>
    <w:rsid w:val="00CB5A8F"/>
    <w:rsid w:val="00CB7213"/>
    <w:rsid w:val="00CC2463"/>
    <w:rsid w:val="00CC67A5"/>
    <w:rsid w:val="00CC687E"/>
    <w:rsid w:val="00CD73D1"/>
    <w:rsid w:val="00CE0D39"/>
    <w:rsid w:val="00CE25DC"/>
    <w:rsid w:val="00CE27EF"/>
    <w:rsid w:val="00CE2D7E"/>
    <w:rsid w:val="00CE355F"/>
    <w:rsid w:val="00CE4CA6"/>
    <w:rsid w:val="00CE5A6D"/>
    <w:rsid w:val="00CE5B3D"/>
    <w:rsid w:val="00CE5E6E"/>
    <w:rsid w:val="00CE64C4"/>
    <w:rsid w:val="00CE66E8"/>
    <w:rsid w:val="00CE75DD"/>
    <w:rsid w:val="00CF1353"/>
    <w:rsid w:val="00CF1E22"/>
    <w:rsid w:val="00CF2D77"/>
    <w:rsid w:val="00CF3230"/>
    <w:rsid w:val="00CF4249"/>
    <w:rsid w:val="00CF6F3A"/>
    <w:rsid w:val="00CF7E58"/>
    <w:rsid w:val="00D013C9"/>
    <w:rsid w:val="00D020FC"/>
    <w:rsid w:val="00D07AB5"/>
    <w:rsid w:val="00D10C3B"/>
    <w:rsid w:val="00D10D4C"/>
    <w:rsid w:val="00D10E28"/>
    <w:rsid w:val="00D11BBE"/>
    <w:rsid w:val="00D12810"/>
    <w:rsid w:val="00D13EB0"/>
    <w:rsid w:val="00D16E52"/>
    <w:rsid w:val="00D20F71"/>
    <w:rsid w:val="00D214F7"/>
    <w:rsid w:val="00D23634"/>
    <w:rsid w:val="00D25D59"/>
    <w:rsid w:val="00D26E1C"/>
    <w:rsid w:val="00D3070B"/>
    <w:rsid w:val="00D31839"/>
    <w:rsid w:val="00D3332F"/>
    <w:rsid w:val="00D333EA"/>
    <w:rsid w:val="00D3371E"/>
    <w:rsid w:val="00D34D3B"/>
    <w:rsid w:val="00D417F9"/>
    <w:rsid w:val="00D42184"/>
    <w:rsid w:val="00D42470"/>
    <w:rsid w:val="00D43754"/>
    <w:rsid w:val="00D4445C"/>
    <w:rsid w:val="00D44538"/>
    <w:rsid w:val="00D4717B"/>
    <w:rsid w:val="00D476C7"/>
    <w:rsid w:val="00D510B8"/>
    <w:rsid w:val="00D52546"/>
    <w:rsid w:val="00D52681"/>
    <w:rsid w:val="00D52C54"/>
    <w:rsid w:val="00D571FD"/>
    <w:rsid w:val="00D57F7B"/>
    <w:rsid w:val="00D60BED"/>
    <w:rsid w:val="00D61CB1"/>
    <w:rsid w:val="00D67037"/>
    <w:rsid w:val="00D7067C"/>
    <w:rsid w:val="00D7176F"/>
    <w:rsid w:val="00D73FAC"/>
    <w:rsid w:val="00D740E2"/>
    <w:rsid w:val="00D744E2"/>
    <w:rsid w:val="00D7525A"/>
    <w:rsid w:val="00D75388"/>
    <w:rsid w:val="00D760EC"/>
    <w:rsid w:val="00D76BB4"/>
    <w:rsid w:val="00D76E18"/>
    <w:rsid w:val="00D800C6"/>
    <w:rsid w:val="00D832E7"/>
    <w:rsid w:val="00D8756B"/>
    <w:rsid w:val="00D879E9"/>
    <w:rsid w:val="00D94873"/>
    <w:rsid w:val="00DA103B"/>
    <w:rsid w:val="00DA16B8"/>
    <w:rsid w:val="00DA62BD"/>
    <w:rsid w:val="00DA7CCF"/>
    <w:rsid w:val="00DB319D"/>
    <w:rsid w:val="00DC1E5B"/>
    <w:rsid w:val="00DC34D3"/>
    <w:rsid w:val="00DC5983"/>
    <w:rsid w:val="00DC63E3"/>
    <w:rsid w:val="00DC7380"/>
    <w:rsid w:val="00DC7835"/>
    <w:rsid w:val="00DC7AAF"/>
    <w:rsid w:val="00DC7E11"/>
    <w:rsid w:val="00DD12C3"/>
    <w:rsid w:val="00DD13C1"/>
    <w:rsid w:val="00DD1841"/>
    <w:rsid w:val="00DD21A6"/>
    <w:rsid w:val="00DD23F5"/>
    <w:rsid w:val="00DD4DA4"/>
    <w:rsid w:val="00DD6013"/>
    <w:rsid w:val="00DD64B9"/>
    <w:rsid w:val="00DD6FD6"/>
    <w:rsid w:val="00DD70E4"/>
    <w:rsid w:val="00DD79A6"/>
    <w:rsid w:val="00DE0735"/>
    <w:rsid w:val="00DE1209"/>
    <w:rsid w:val="00DE20BF"/>
    <w:rsid w:val="00DE24F1"/>
    <w:rsid w:val="00DE4F94"/>
    <w:rsid w:val="00DE686B"/>
    <w:rsid w:val="00DF1282"/>
    <w:rsid w:val="00DF16D7"/>
    <w:rsid w:val="00DF18A1"/>
    <w:rsid w:val="00DF1A2D"/>
    <w:rsid w:val="00DF1A69"/>
    <w:rsid w:val="00DF2F09"/>
    <w:rsid w:val="00DF4064"/>
    <w:rsid w:val="00DF5DAA"/>
    <w:rsid w:val="00DF73B6"/>
    <w:rsid w:val="00E03414"/>
    <w:rsid w:val="00E03789"/>
    <w:rsid w:val="00E03A6C"/>
    <w:rsid w:val="00E04861"/>
    <w:rsid w:val="00E05C89"/>
    <w:rsid w:val="00E12FF7"/>
    <w:rsid w:val="00E13371"/>
    <w:rsid w:val="00E143A6"/>
    <w:rsid w:val="00E15819"/>
    <w:rsid w:val="00E16415"/>
    <w:rsid w:val="00E166D2"/>
    <w:rsid w:val="00E17116"/>
    <w:rsid w:val="00E2075F"/>
    <w:rsid w:val="00E21170"/>
    <w:rsid w:val="00E218DD"/>
    <w:rsid w:val="00E24337"/>
    <w:rsid w:val="00E26D96"/>
    <w:rsid w:val="00E306E0"/>
    <w:rsid w:val="00E308EF"/>
    <w:rsid w:val="00E30A8E"/>
    <w:rsid w:val="00E324B8"/>
    <w:rsid w:val="00E3518E"/>
    <w:rsid w:val="00E35260"/>
    <w:rsid w:val="00E41ABB"/>
    <w:rsid w:val="00E428AD"/>
    <w:rsid w:val="00E447CD"/>
    <w:rsid w:val="00E47107"/>
    <w:rsid w:val="00E51C69"/>
    <w:rsid w:val="00E52357"/>
    <w:rsid w:val="00E53FC4"/>
    <w:rsid w:val="00E5472F"/>
    <w:rsid w:val="00E61363"/>
    <w:rsid w:val="00E61872"/>
    <w:rsid w:val="00E62AF1"/>
    <w:rsid w:val="00E66D90"/>
    <w:rsid w:val="00E66EC7"/>
    <w:rsid w:val="00E67055"/>
    <w:rsid w:val="00E67412"/>
    <w:rsid w:val="00E675C2"/>
    <w:rsid w:val="00E71687"/>
    <w:rsid w:val="00E7374E"/>
    <w:rsid w:val="00E7394E"/>
    <w:rsid w:val="00E73E2F"/>
    <w:rsid w:val="00E75AEB"/>
    <w:rsid w:val="00E80D65"/>
    <w:rsid w:val="00E81942"/>
    <w:rsid w:val="00E829FD"/>
    <w:rsid w:val="00E8469B"/>
    <w:rsid w:val="00E85DD2"/>
    <w:rsid w:val="00E8654F"/>
    <w:rsid w:val="00E92021"/>
    <w:rsid w:val="00E92828"/>
    <w:rsid w:val="00E94AD0"/>
    <w:rsid w:val="00E96AFF"/>
    <w:rsid w:val="00EA0BC6"/>
    <w:rsid w:val="00EA0C8F"/>
    <w:rsid w:val="00EA1B9F"/>
    <w:rsid w:val="00EA2E87"/>
    <w:rsid w:val="00EA33C9"/>
    <w:rsid w:val="00EA50B4"/>
    <w:rsid w:val="00EB01CE"/>
    <w:rsid w:val="00EB1017"/>
    <w:rsid w:val="00EB229F"/>
    <w:rsid w:val="00EB69EC"/>
    <w:rsid w:val="00EC27A7"/>
    <w:rsid w:val="00EC3CBB"/>
    <w:rsid w:val="00EC42EA"/>
    <w:rsid w:val="00EC59E5"/>
    <w:rsid w:val="00EC5D04"/>
    <w:rsid w:val="00EC6AC2"/>
    <w:rsid w:val="00ED3158"/>
    <w:rsid w:val="00ED3963"/>
    <w:rsid w:val="00ED5A6A"/>
    <w:rsid w:val="00ED5AE4"/>
    <w:rsid w:val="00ED5FEE"/>
    <w:rsid w:val="00ED6413"/>
    <w:rsid w:val="00EE1522"/>
    <w:rsid w:val="00EE2609"/>
    <w:rsid w:val="00EE2792"/>
    <w:rsid w:val="00EE3CB8"/>
    <w:rsid w:val="00EE412D"/>
    <w:rsid w:val="00EE4271"/>
    <w:rsid w:val="00EE448E"/>
    <w:rsid w:val="00EE4542"/>
    <w:rsid w:val="00EE4635"/>
    <w:rsid w:val="00EE5B9A"/>
    <w:rsid w:val="00EE6911"/>
    <w:rsid w:val="00EF065E"/>
    <w:rsid w:val="00EF0F13"/>
    <w:rsid w:val="00EF194D"/>
    <w:rsid w:val="00EF2F64"/>
    <w:rsid w:val="00EF62FF"/>
    <w:rsid w:val="00F02F62"/>
    <w:rsid w:val="00F02FD1"/>
    <w:rsid w:val="00F06CAA"/>
    <w:rsid w:val="00F118E1"/>
    <w:rsid w:val="00F11F8F"/>
    <w:rsid w:val="00F1266D"/>
    <w:rsid w:val="00F15A2A"/>
    <w:rsid w:val="00F169C0"/>
    <w:rsid w:val="00F17E27"/>
    <w:rsid w:val="00F20D44"/>
    <w:rsid w:val="00F21153"/>
    <w:rsid w:val="00F23A8A"/>
    <w:rsid w:val="00F24DA9"/>
    <w:rsid w:val="00F25D7C"/>
    <w:rsid w:val="00F26004"/>
    <w:rsid w:val="00F318DD"/>
    <w:rsid w:val="00F31AF6"/>
    <w:rsid w:val="00F31E2C"/>
    <w:rsid w:val="00F3316D"/>
    <w:rsid w:val="00F440E6"/>
    <w:rsid w:val="00F4652B"/>
    <w:rsid w:val="00F51C01"/>
    <w:rsid w:val="00F52802"/>
    <w:rsid w:val="00F530C6"/>
    <w:rsid w:val="00F60827"/>
    <w:rsid w:val="00F62A21"/>
    <w:rsid w:val="00F62F17"/>
    <w:rsid w:val="00F64541"/>
    <w:rsid w:val="00F6546C"/>
    <w:rsid w:val="00F65AC8"/>
    <w:rsid w:val="00F65B3A"/>
    <w:rsid w:val="00F66160"/>
    <w:rsid w:val="00F671AF"/>
    <w:rsid w:val="00F67C23"/>
    <w:rsid w:val="00F736DF"/>
    <w:rsid w:val="00F84DA9"/>
    <w:rsid w:val="00F9053A"/>
    <w:rsid w:val="00F91209"/>
    <w:rsid w:val="00F9245E"/>
    <w:rsid w:val="00F930F1"/>
    <w:rsid w:val="00F944D6"/>
    <w:rsid w:val="00F94B3C"/>
    <w:rsid w:val="00F959C4"/>
    <w:rsid w:val="00F96489"/>
    <w:rsid w:val="00F971B4"/>
    <w:rsid w:val="00FA0476"/>
    <w:rsid w:val="00FA1DAE"/>
    <w:rsid w:val="00FA2972"/>
    <w:rsid w:val="00FA4D4E"/>
    <w:rsid w:val="00FA5586"/>
    <w:rsid w:val="00FB23AD"/>
    <w:rsid w:val="00FB37A4"/>
    <w:rsid w:val="00FB381D"/>
    <w:rsid w:val="00FB5D75"/>
    <w:rsid w:val="00FB60FC"/>
    <w:rsid w:val="00FB6485"/>
    <w:rsid w:val="00FB6C86"/>
    <w:rsid w:val="00FB7426"/>
    <w:rsid w:val="00FB7D83"/>
    <w:rsid w:val="00FC2EB1"/>
    <w:rsid w:val="00FC3A20"/>
    <w:rsid w:val="00FC6F32"/>
    <w:rsid w:val="00FC772D"/>
    <w:rsid w:val="00FD1966"/>
    <w:rsid w:val="00FD3145"/>
    <w:rsid w:val="00FD3F0C"/>
    <w:rsid w:val="00FD4133"/>
    <w:rsid w:val="00FD47A1"/>
    <w:rsid w:val="00FD4E9E"/>
    <w:rsid w:val="00FD5277"/>
    <w:rsid w:val="00FD5D7F"/>
    <w:rsid w:val="00FD676C"/>
    <w:rsid w:val="00FD7AB3"/>
    <w:rsid w:val="00FE000C"/>
    <w:rsid w:val="00FE1154"/>
    <w:rsid w:val="00FE18F3"/>
    <w:rsid w:val="00FE245B"/>
    <w:rsid w:val="00FE2D40"/>
    <w:rsid w:val="00FE482A"/>
    <w:rsid w:val="00FE4BC8"/>
    <w:rsid w:val="00FE52A5"/>
    <w:rsid w:val="00FF01B2"/>
    <w:rsid w:val="00FF16D6"/>
    <w:rsid w:val="00FF26E7"/>
    <w:rsid w:val="00FF27C3"/>
    <w:rsid w:val="00FF29CF"/>
    <w:rsid w:val="00FF2E93"/>
    <w:rsid w:val="00FF4B62"/>
    <w:rsid w:val="00FF4EE9"/>
    <w:rsid w:val="00FF5993"/>
    <w:rsid w:val="00FF5B3F"/>
    <w:rsid w:val="00FF5FE9"/>
    <w:rsid w:val="00FF6F5E"/>
    <w:rsid w:val="00FF70F1"/>
    <w:rsid w:val="00FF7A2E"/>
    <w:rsid w:val="00FF7CCA"/>
    <w:rsid w:val="00FF7E4A"/>
    <w:rsid w:val="00FF7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1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65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65CD"/>
    <w:rPr>
      <w:sz w:val="18"/>
      <w:szCs w:val="18"/>
    </w:rPr>
  </w:style>
  <w:style w:type="paragraph" w:styleId="a4">
    <w:name w:val="footer"/>
    <w:basedOn w:val="a"/>
    <w:link w:val="Char0"/>
    <w:uiPriority w:val="99"/>
    <w:unhideWhenUsed/>
    <w:rsid w:val="005865CD"/>
    <w:pPr>
      <w:tabs>
        <w:tab w:val="center" w:pos="4153"/>
        <w:tab w:val="right" w:pos="8306"/>
      </w:tabs>
      <w:snapToGrid w:val="0"/>
      <w:jc w:val="left"/>
    </w:pPr>
    <w:rPr>
      <w:sz w:val="18"/>
      <w:szCs w:val="18"/>
    </w:rPr>
  </w:style>
  <w:style w:type="character" w:customStyle="1" w:styleId="Char0">
    <w:name w:val="页脚 Char"/>
    <w:basedOn w:val="a0"/>
    <w:link w:val="a4"/>
    <w:uiPriority w:val="99"/>
    <w:rsid w:val="005865CD"/>
    <w:rPr>
      <w:sz w:val="18"/>
      <w:szCs w:val="18"/>
    </w:rPr>
  </w:style>
  <w:style w:type="paragraph" w:styleId="a5">
    <w:name w:val="List Paragraph"/>
    <w:basedOn w:val="a"/>
    <w:uiPriority w:val="34"/>
    <w:qFormat/>
    <w:rsid w:val="001B3C7E"/>
    <w:pPr>
      <w:ind w:firstLineChars="200" w:firstLine="420"/>
    </w:pPr>
  </w:style>
  <w:style w:type="paragraph" w:styleId="a6">
    <w:name w:val="Balloon Text"/>
    <w:basedOn w:val="a"/>
    <w:link w:val="Char1"/>
    <w:uiPriority w:val="99"/>
    <w:semiHidden/>
    <w:unhideWhenUsed/>
    <w:rsid w:val="00E15819"/>
    <w:rPr>
      <w:sz w:val="18"/>
      <w:szCs w:val="18"/>
    </w:rPr>
  </w:style>
  <w:style w:type="character" w:customStyle="1" w:styleId="Char1">
    <w:name w:val="批注框文本 Char"/>
    <w:basedOn w:val="a0"/>
    <w:link w:val="a6"/>
    <w:uiPriority w:val="99"/>
    <w:semiHidden/>
    <w:rsid w:val="00E1581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65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65CD"/>
    <w:rPr>
      <w:sz w:val="18"/>
      <w:szCs w:val="18"/>
    </w:rPr>
  </w:style>
  <w:style w:type="paragraph" w:styleId="a4">
    <w:name w:val="footer"/>
    <w:basedOn w:val="a"/>
    <w:link w:val="Char0"/>
    <w:uiPriority w:val="99"/>
    <w:unhideWhenUsed/>
    <w:rsid w:val="005865CD"/>
    <w:pPr>
      <w:tabs>
        <w:tab w:val="center" w:pos="4153"/>
        <w:tab w:val="right" w:pos="8306"/>
      </w:tabs>
      <w:snapToGrid w:val="0"/>
      <w:jc w:val="left"/>
    </w:pPr>
    <w:rPr>
      <w:sz w:val="18"/>
      <w:szCs w:val="18"/>
    </w:rPr>
  </w:style>
  <w:style w:type="character" w:customStyle="1" w:styleId="Char0">
    <w:name w:val="页脚 Char"/>
    <w:basedOn w:val="a0"/>
    <w:link w:val="a4"/>
    <w:uiPriority w:val="99"/>
    <w:rsid w:val="005865CD"/>
    <w:rPr>
      <w:sz w:val="18"/>
      <w:szCs w:val="18"/>
    </w:rPr>
  </w:style>
  <w:style w:type="paragraph" w:styleId="a5">
    <w:name w:val="List Paragraph"/>
    <w:basedOn w:val="a"/>
    <w:uiPriority w:val="34"/>
    <w:qFormat/>
    <w:rsid w:val="001B3C7E"/>
    <w:pPr>
      <w:ind w:firstLineChars="200" w:firstLine="420"/>
    </w:pPr>
  </w:style>
  <w:style w:type="paragraph" w:styleId="a6">
    <w:name w:val="Balloon Text"/>
    <w:basedOn w:val="a"/>
    <w:link w:val="Char1"/>
    <w:uiPriority w:val="99"/>
    <w:semiHidden/>
    <w:unhideWhenUsed/>
    <w:rsid w:val="00E15819"/>
    <w:rPr>
      <w:sz w:val="18"/>
      <w:szCs w:val="18"/>
    </w:rPr>
  </w:style>
  <w:style w:type="character" w:customStyle="1" w:styleId="Char1">
    <w:name w:val="批注框文本 Char"/>
    <w:basedOn w:val="a0"/>
    <w:link w:val="a6"/>
    <w:uiPriority w:val="99"/>
    <w:semiHidden/>
    <w:rsid w:val="00E158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6647">
      <w:bodyDiv w:val="1"/>
      <w:marLeft w:val="0"/>
      <w:marRight w:val="0"/>
      <w:marTop w:val="0"/>
      <w:marBottom w:val="0"/>
      <w:divBdr>
        <w:top w:val="none" w:sz="0" w:space="0" w:color="auto"/>
        <w:left w:val="none" w:sz="0" w:space="0" w:color="auto"/>
        <w:bottom w:val="none" w:sz="0" w:space="0" w:color="auto"/>
        <w:right w:val="none" w:sz="0" w:space="0" w:color="auto"/>
      </w:divBdr>
    </w:div>
    <w:div w:id="243418504">
      <w:bodyDiv w:val="1"/>
      <w:marLeft w:val="0"/>
      <w:marRight w:val="0"/>
      <w:marTop w:val="0"/>
      <w:marBottom w:val="0"/>
      <w:divBdr>
        <w:top w:val="none" w:sz="0" w:space="0" w:color="auto"/>
        <w:left w:val="none" w:sz="0" w:space="0" w:color="auto"/>
        <w:bottom w:val="none" w:sz="0" w:space="0" w:color="auto"/>
        <w:right w:val="none" w:sz="0" w:space="0" w:color="auto"/>
      </w:divBdr>
    </w:div>
    <w:div w:id="273710549">
      <w:bodyDiv w:val="1"/>
      <w:marLeft w:val="0"/>
      <w:marRight w:val="0"/>
      <w:marTop w:val="0"/>
      <w:marBottom w:val="0"/>
      <w:divBdr>
        <w:top w:val="none" w:sz="0" w:space="0" w:color="auto"/>
        <w:left w:val="none" w:sz="0" w:space="0" w:color="auto"/>
        <w:bottom w:val="none" w:sz="0" w:space="0" w:color="auto"/>
        <w:right w:val="none" w:sz="0" w:space="0" w:color="auto"/>
      </w:divBdr>
    </w:div>
    <w:div w:id="329986548">
      <w:bodyDiv w:val="1"/>
      <w:marLeft w:val="0"/>
      <w:marRight w:val="0"/>
      <w:marTop w:val="0"/>
      <w:marBottom w:val="0"/>
      <w:divBdr>
        <w:top w:val="none" w:sz="0" w:space="0" w:color="auto"/>
        <w:left w:val="none" w:sz="0" w:space="0" w:color="auto"/>
        <w:bottom w:val="none" w:sz="0" w:space="0" w:color="auto"/>
        <w:right w:val="none" w:sz="0" w:space="0" w:color="auto"/>
      </w:divBdr>
    </w:div>
    <w:div w:id="479343211">
      <w:bodyDiv w:val="1"/>
      <w:marLeft w:val="0"/>
      <w:marRight w:val="0"/>
      <w:marTop w:val="0"/>
      <w:marBottom w:val="0"/>
      <w:divBdr>
        <w:top w:val="none" w:sz="0" w:space="0" w:color="auto"/>
        <w:left w:val="none" w:sz="0" w:space="0" w:color="auto"/>
        <w:bottom w:val="none" w:sz="0" w:space="0" w:color="auto"/>
        <w:right w:val="none" w:sz="0" w:space="0" w:color="auto"/>
      </w:divBdr>
    </w:div>
    <w:div w:id="702561500">
      <w:bodyDiv w:val="1"/>
      <w:marLeft w:val="0"/>
      <w:marRight w:val="0"/>
      <w:marTop w:val="0"/>
      <w:marBottom w:val="0"/>
      <w:divBdr>
        <w:top w:val="none" w:sz="0" w:space="0" w:color="auto"/>
        <w:left w:val="none" w:sz="0" w:space="0" w:color="auto"/>
        <w:bottom w:val="none" w:sz="0" w:space="0" w:color="auto"/>
        <w:right w:val="none" w:sz="0" w:space="0" w:color="auto"/>
      </w:divBdr>
    </w:div>
    <w:div w:id="867765902">
      <w:bodyDiv w:val="1"/>
      <w:marLeft w:val="0"/>
      <w:marRight w:val="0"/>
      <w:marTop w:val="0"/>
      <w:marBottom w:val="0"/>
      <w:divBdr>
        <w:top w:val="none" w:sz="0" w:space="0" w:color="auto"/>
        <w:left w:val="none" w:sz="0" w:space="0" w:color="auto"/>
        <w:bottom w:val="none" w:sz="0" w:space="0" w:color="auto"/>
        <w:right w:val="none" w:sz="0" w:space="0" w:color="auto"/>
      </w:divBdr>
    </w:div>
    <w:div w:id="922493141">
      <w:bodyDiv w:val="1"/>
      <w:marLeft w:val="0"/>
      <w:marRight w:val="0"/>
      <w:marTop w:val="0"/>
      <w:marBottom w:val="0"/>
      <w:divBdr>
        <w:top w:val="none" w:sz="0" w:space="0" w:color="auto"/>
        <w:left w:val="none" w:sz="0" w:space="0" w:color="auto"/>
        <w:bottom w:val="none" w:sz="0" w:space="0" w:color="auto"/>
        <w:right w:val="none" w:sz="0" w:space="0" w:color="auto"/>
      </w:divBdr>
    </w:div>
    <w:div w:id="994526052">
      <w:bodyDiv w:val="1"/>
      <w:marLeft w:val="0"/>
      <w:marRight w:val="0"/>
      <w:marTop w:val="0"/>
      <w:marBottom w:val="0"/>
      <w:divBdr>
        <w:top w:val="none" w:sz="0" w:space="0" w:color="auto"/>
        <w:left w:val="none" w:sz="0" w:space="0" w:color="auto"/>
        <w:bottom w:val="none" w:sz="0" w:space="0" w:color="auto"/>
        <w:right w:val="none" w:sz="0" w:space="0" w:color="auto"/>
      </w:divBdr>
    </w:div>
    <w:div w:id="1040278017">
      <w:bodyDiv w:val="1"/>
      <w:marLeft w:val="0"/>
      <w:marRight w:val="0"/>
      <w:marTop w:val="0"/>
      <w:marBottom w:val="0"/>
      <w:divBdr>
        <w:top w:val="none" w:sz="0" w:space="0" w:color="auto"/>
        <w:left w:val="none" w:sz="0" w:space="0" w:color="auto"/>
        <w:bottom w:val="none" w:sz="0" w:space="0" w:color="auto"/>
        <w:right w:val="none" w:sz="0" w:space="0" w:color="auto"/>
      </w:divBdr>
    </w:div>
    <w:div w:id="1101685774">
      <w:bodyDiv w:val="1"/>
      <w:marLeft w:val="0"/>
      <w:marRight w:val="0"/>
      <w:marTop w:val="0"/>
      <w:marBottom w:val="0"/>
      <w:divBdr>
        <w:top w:val="none" w:sz="0" w:space="0" w:color="auto"/>
        <w:left w:val="none" w:sz="0" w:space="0" w:color="auto"/>
        <w:bottom w:val="none" w:sz="0" w:space="0" w:color="auto"/>
        <w:right w:val="none" w:sz="0" w:space="0" w:color="auto"/>
      </w:divBdr>
    </w:div>
    <w:div w:id="1127747590">
      <w:bodyDiv w:val="1"/>
      <w:marLeft w:val="0"/>
      <w:marRight w:val="0"/>
      <w:marTop w:val="0"/>
      <w:marBottom w:val="0"/>
      <w:divBdr>
        <w:top w:val="none" w:sz="0" w:space="0" w:color="auto"/>
        <w:left w:val="none" w:sz="0" w:space="0" w:color="auto"/>
        <w:bottom w:val="none" w:sz="0" w:space="0" w:color="auto"/>
        <w:right w:val="none" w:sz="0" w:space="0" w:color="auto"/>
      </w:divBdr>
    </w:div>
    <w:div w:id="1203056415">
      <w:bodyDiv w:val="1"/>
      <w:marLeft w:val="0"/>
      <w:marRight w:val="0"/>
      <w:marTop w:val="0"/>
      <w:marBottom w:val="0"/>
      <w:divBdr>
        <w:top w:val="none" w:sz="0" w:space="0" w:color="auto"/>
        <w:left w:val="none" w:sz="0" w:space="0" w:color="auto"/>
        <w:bottom w:val="none" w:sz="0" w:space="0" w:color="auto"/>
        <w:right w:val="none" w:sz="0" w:space="0" w:color="auto"/>
      </w:divBdr>
    </w:div>
    <w:div w:id="1254514329">
      <w:bodyDiv w:val="1"/>
      <w:marLeft w:val="0"/>
      <w:marRight w:val="0"/>
      <w:marTop w:val="0"/>
      <w:marBottom w:val="0"/>
      <w:divBdr>
        <w:top w:val="none" w:sz="0" w:space="0" w:color="auto"/>
        <w:left w:val="none" w:sz="0" w:space="0" w:color="auto"/>
        <w:bottom w:val="none" w:sz="0" w:space="0" w:color="auto"/>
        <w:right w:val="none" w:sz="0" w:space="0" w:color="auto"/>
      </w:divBdr>
    </w:div>
    <w:div w:id="1307470605">
      <w:bodyDiv w:val="1"/>
      <w:marLeft w:val="0"/>
      <w:marRight w:val="0"/>
      <w:marTop w:val="0"/>
      <w:marBottom w:val="0"/>
      <w:divBdr>
        <w:top w:val="none" w:sz="0" w:space="0" w:color="auto"/>
        <w:left w:val="none" w:sz="0" w:space="0" w:color="auto"/>
        <w:bottom w:val="none" w:sz="0" w:space="0" w:color="auto"/>
        <w:right w:val="none" w:sz="0" w:space="0" w:color="auto"/>
      </w:divBdr>
    </w:div>
    <w:div w:id="1372074405">
      <w:bodyDiv w:val="1"/>
      <w:marLeft w:val="0"/>
      <w:marRight w:val="0"/>
      <w:marTop w:val="0"/>
      <w:marBottom w:val="0"/>
      <w:divBdr>
        <w:top w:val="none" w:sz="0" w:space="0" w:color="auto"/>
        <w:left w:val="none" w:sz="0" w:space="0" w:color="auto"/>
        <w:bottom w:val="none" w:sz="0" w:space="0" w:color="auto"/>
        <w:right w:val="none" w:sz="0" w:space="0" w:color="auto"/>
      </w:divBdr>
    </w:div>
    <w:div w:id="1387021538">
      <w:bodyDiv w:val="1"/>
      <w:marLeft w:val="0"/>
      <w:marRight w:val="0"/>
      <w:marTop w:val="0"/>
      <w:marBottom w:val="0"/>
      <w:divBdr>
        <w:top w:val="none" w:sz="0" w:space="0" w:color="auto"/>
        <w:left w:val="none" w:sz="0" w:space="0" w:color="auto"/>
        <w:bottom w:val="none" w:sz="0" w:space="0" w:color="auto"/>
        <w:right w:val="none" w:sz="0" w:space="0" w:color="auto"/>
      </w:divBdr>
    </w:div>
    <w:div w:id="1427462817">
      <w:bodyDiv w:val="1"/>
      <w:marLeft w:val="0"/>
      <w:marRight w:val="0"/>
      <w:marTop w:val="0"/>
      <w:marBottom w:val="0"/>
      <w:divBdr>
        <w:top w:val="none" w:sz="0" w:space="0" w:color="auto"/>
        <w:left w:val="none" w:sz="0" w:space="0" w:color="auto"/>
        <w:bottom w:val="none" w:sz="0" w:space="0" w:color="auto"/>
        <w:right w:val="none" w:sz="0" w:space="0" w:color="auto"/>
      </w:divBdr>
    </w:div>
    <w:div w:id="1689986409">
      <w:bodyDiv w:val="1"/>
      <w:marLeft w:val="0"/>
      <w:marRight w:val="0"/>
      <w:marTop w:val="0"/>
      <w:marBottom w:val="0"/>
      <w:divBdr>
        <w:top w:val="none" w:sz="0" w:space="0" w:color="auto"/>
        <w:left w:val="none" w:sz="0" w:space="0" w:color="auto"/>
        <w:bottom w:val="none" w:sz="0" w:space="0" w:color="auto"/>
        <w:right w:val="none" w:sz="0" w:space="0" w:color="auto"/>
      </w:divBdr>
    </w:div>
    <w:div w:id="1701080999">
      <w:bodyDiv w:val="1"/>
      <w:marLeft w:val="0"/>
      <w:marRight w:val="0"/>
      <w:marTop w:val="0"/>
      <w:marBottom w:val="0"/>
      <w:divBdr>
        <w:top w:val="none" w:sz="0" w:space="0" w:color="auto"/>
        <w:left w:val="none" w:sz="0" w:space="0" w:color="auto"/>
        <w:bottom w:val="none" w:sz="0" w:space="0" w:color="auto"/>
        <w:right w:val="none" w:sz="0" w:space="0" w:color="auto"/>
      </w:divBdr>
    </w:div>
    <w:div w:id="1742755896">
      <w:bodyDiv w:val="1"/>
      <w:marLeft w:val="0"/>
      <w:marRight w:val="0"/>
      <w:marTop w:val="0"/>
      <w:marBottom w:val="0"/>
      <w:divBdr>
        <w:top w:val="none" w:sz="0" w:space="0" w:color="auto"/>
        <w:left w:val="none" w:sz="0" w:space="0" w:color="auto"/>
        <w:bottom w:val="none" w:sz="0" w:space="0" w:color="auto"/>
        <w:right w:val="none" w:sz="0" w:space="0" w:color="auto"/>
      </w:divBdr>
    </w:div>
    <w:div w:id="1974751979">
      <w:bodyDiv w:val="1"/>
      <w:marLeft w:val="0"/>
      <w:marRight w:val="0"/>
      <w:marTop w:val="0"/>
      <w:marBottom w:val="0"/>
      <w:divBdr>
        <w:top w:val="none" w:sz="0" w:space="0" w:color="auto"/>
        <w:left w:val="none" w:sz="0" w:space="0" w:color="auto"/>
        <w:bottom w:val="none" w:sz="0" w:space="0" w:color="auto"/>
        <w:right w:val="none" w:sz="0" w:space="0" w:color="auto"/>
      </w:divBdr>
    </w:div>
    <w:div w:id="1988895504">
      <w:bodyDiv w:val="1"/>
      <w:marLeft w:val="0"/>
      <w:marRight w:val="0"/>
      <w:marTop w:val="0"/>
      <w:marBottom w:val="0"/>
      <w:divBdr>
        <w:top w:val="none" w:sz="0" w:space="0" w:color="auto"/>
        <w:left w:val="none" w:sz="0" w:space="0" w:color="auto"/>
        <w:bottom w:val="none" w:sz="0" w:space="0" w:color="auto"/>
        <w:right w:val="none" w:sz="0" w:space="0" w:color="auto"/>
      </w:divBdr>
    </w:div>
    <w:div w:id="2006275440">
      <w:bodyDiv w:val="1"/>
      <w:marLeft w:val="0"/>
      <w:marRight w:val="0"/>
      <w:marTop w:val="0"/>
      <w:marBottom w:val="0"/>
      <w:divBdr>
        <w:top w:val="none" w:sz="0" w:space="0" w:color="auto"/>
        <w:left w:val="none" w:sz="0" w:space="0" w:color="auto"/>
        <w:bottom w:val="none" w:sz="0" w:space="0" w:color="auto"/>
        <w:right w:val="none" w:sz="0" w:space="0" w:color="auto"/>
      </w:divBdr>
    </w:div>
    <w:div w:id="205076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1630</TotalTime>
  <Pages>24</Pages>
  <Words>3679</Words>
  <Characters>20972</Characters>
  <Application>Microsoft Office Word</Application>
  <DocSecurity>0</DocSecurity>
  <Lines>174</Lines>
  <Paragraphs>49</Paragraphs>
  <ScaleCrop>false</ScaleCrop>
  <Company/>
  <LinksUpToDate>false</LinksUpToDate>
  <CharactersWithSpaces>24602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华伟 赵</dc:creator>
  <cp:keywords/>
  <dc:description/>
  <cp:lastModifiedBy>cxl</cp:lastModifiedBy>
  <cp:revision>196</cp:revision>
  <cp:lastPrinted>2019-12-11T03:06:00Z</cp:lastPrinted>
  <dcterms:created xsi:type="dcterms:W3CDTF">2019-09-02T07:20:00Z</dcterms:created>
  <dcterms:modified xsi:type="dcterms:W3CDTF">2019-12-19T02:01:00Z</dcterms:modified>
</cp:coreProperties>
</file>